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2150"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3DA68110" wp14:editId="37B217C8">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0E56AF3D" w14:textId="6DB55AB7" w:rsidR="00C02FF7" w:rsidRPr="00C02FF7" w:rsidRDefault="00C02FF7" w:rsidP="00C02FF7">
      <w:r w:rsidRPr="00C02FF7">
        <w:t>Čj. SPŠS/1102/2023</w:t>
      </w:r>
    </w:p>
    <w:p w14:paraId="3960F565" w14:textId="77777777" w:rsidR="006A2C45" w:rsidRPr="00317E8D" w:rsidRDefault="006A2C45" w:rsidP="00317E8D">
      <w:pPr>
        <w:pStyle w:val="Nadpis1"/>
        <w:spacing w:before="0" w:beforeAutospacing="0" w:after="0" w:afterAutospacing="0"/>
        <w:jc w:val="center"/>
        <w:rPr>
          <w:sz w:val="32"/>
          <w:szCs w:val="32"/>
        </w:rPr>
      </w:pPr>
    </w:p>
    <w:p w14:paraId="57B2FCEE"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089E1D1E" w14:textId="377D8E61"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297C68">
        <w:rPr>
          <w:sz w:val="28"/>
          <w:szCs w:val="28"/>
        </w:rPr>
        <w:t>50</w:t>
      </w:r>
      <w:r w:rsidRPr="000B457D">
        <w:rPr>
          <w:sz w:val="28"/>
          <w:szCs w:val="28"/>
        </w:rPr>
        <w:t>, 533 54 Rybitví</w:t>
      </w:r>
    </w:p>
    <w:p w14:paraId="1F73EDA3" w14:textId="77777777" w:rsidR="00406F55" w:rsidRPr="006A2C45" w:rsidRDefault="00406F55" w:rsidP="00297C68">
      <w:pPr>
        <w:snapToGrid w:val="0"/>
        <w:spacing w:before="120"/>
        <w:ind w:left="0" w:firstLine="0"/>
        <w:rPr>
          <w:rFonts w:ascii="Arial" w:hAnsi="Arial" w:cs="Arial"/>
          <w:b/>
          <w:sz w:val="28"/>
          <w:szCs w:val="20"/>
          <w:u w:val="single"/>
        </w:rPr>
      </w:pPr>
    </w:p>
    <w:p w14:paraId="3D7047C7"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k podání nabídky na výběr dodavatele na veřejnou zakázku malého rozsahu:</w:t>
      </w:r>
    </w:p>
    <w:p w14:paraId="177E74AA" w14:textId="77777777" w:rsidR="005B7239" w:rsidRPr="006A2C45" w:rsidRDefault="005B7239" w:rsidP="006A2C45">
      <w:pPr>
        <w:spacing w:before="120"/>
        <w:jc w:val="center"/>
        <w:rPr>
          <w:rFonts w:ascii="Arial" w:hAnsi="Arial" w:cs="Arial"/>
          <w:snapToGrid w:val="0"/>
          <w:sz w:val="24"/>
          <w:szCs w:val="20"/>
        </w:rPr>
      </w:pPr>
    </w:p>
    <w:p w14:paraId="694E494A" w14:textId="77777777" w:rsidR="00417B4F" w:rsidRPr="00510D19"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Pr="00510D19">
        <w:rPr>
          <w:rFonts w:ascii="Arial" w:hAnsi="Arial" w:cs="Arial"/>
          <w:b/>
          <w:snapToGrid w:val="0"/>
          <w:color w:val="FF0000"/>
          <w:sz w:val="32"/>
          <w:szCs w:val="32"/>
        </w:rPr>
        <w:t>ochranného pracovního oblečení a ochranný</w:t>
      </w:r>
      <w:r w:rsidR="00F10E71">
        <w:rPr>
          <w:rFonts w:ascii="Arial" w:hAnsi="Arial" w:cs="Arial"/>
          <w:b/>
          <w:snapToGrid w:val="0"/>
          <w:color w:val="FF0000"/>
          <w:sz w:val="32"/>
          <w:szCs w:val="32"/>
        </w:rPr>
        <w:t>ch</w:t>
      </w:r>
      <w:r w:rsidRPr="00510D19">
        <w:rPr>
          <w:rFonts w:ascii="Arial" w:hAnsi="Arial" w:cs="Arial"/>
          <w:b/>
          <w:snapToGrid w:val="0"/>
          <w:color w:val="FF0000"/>
          <w:sz w:val="32"/>
          <w:szCs w:val="32"/>
        </w:rPr>
        <w:t xml:space="preserve"> pracovních pomůcek</w:t>
      </w:r>
    </w:p>
    <w:p w14:paraId="7B5E8A2D" w14:textId="77777777"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pro Střední průmy</w:t>
      </w:r>
      <w:r w:rsidR="005B7239">
        <w:rPr>
          <w:rFonts w:ascii="Arial" w:hAnsi="Arial" w:cs="Arial"/>
          <w:b/>
          <w:snapToGrid w:val="0"/>
          <w:sz w:val="32"/>
          <w:szCs w:val="32"/>
        </w:rPr>
        <w:t>slovou školu stavební Pardubice</w:t>
      </w:r>
    </w:p>
    <w:p w14:paraId="74E7C892" w14:textId="77777777" w:rsidR="005B7239" w:rsidRDefault="005B7239" w:rsidP="006A2C45">
      <w:pPr>
        <w:spacing w:before="120"/>
        <w:jc w:val="center"/>
        <w:rPr>
          <w:rFonts w:ascii="Arial" w:hAnsi="Arial" w:cs="Arial"/>
          <w:b/>
          <w:snapToGrid w:val="0"/>
          <w:sz w:val="32"/>
          <w:szCs w:val="32"/>
        </w:rPr>
      </w:pPr>
    </w:p>
    <w:p w14:paraId="7B067C5A" w14:textId="77777777" w:rsidR="006A2C45" w:rsidRPr="0068367D" w:rsidRDefault="006A2C45" w:rsidP="005B7239">
      <w:pPr>
        <w:spacing w:before="120"/>
        <w:ind w:left="0" w:firstLine="0"/>
        <w:rPr>
          <w:rFonts w:ascii="Arial" w:hAnsi="Arial" w:cs="Arial"/>
          <w:b/>
          <w:snapToGrid w:val="0"/>
        </w:rPr>
      </w:pPr>
      <w:r w:rsidRPr="0068367D">
        <w:rPr>
          <w:rFonts w:ascii="Arial" w:hAnsi="Arial" w:cs="Arial"/>
          <w:b/>
          <w:snapToGrid w:val="0"/>
        </w:rPr>
        <w:t>Zadavatel</w:t>
      </w:r>
      <w:r w:rsidR="005B7239">
        <w:rPr>
          <w:rFonts w:ascii="Arial" w:hAnsi="Arial" w:cs="Arial"/>
          <w:b/>
          <w:snapToGrid w:val="0"/>
        </w:rPr>
        <w:t>:</w:t>
      </w:r>
      <w:r w:rsidRPr="0068367D">
        <w:rPr>
          <w:rFonts w:ascii="Arial" w:hAnsi="Arial" w:cs="Arial"/>
          <w:b/>
          <w:snapToGrid w:val="0"/>
        </w:rPr>
        <w:t xml:space="preserve"> </w:t>
      </w:r>
    </w:p>
    <w:p w14:paraId="42DD7784" w14:textId="77777777" w:rsidR="006A2C45" w:rsidRPr="0068367D" w:rsidRDefault="006A2C45" w:rsidP="006A2C45">
      <w:pPr>
        <w:rPr>
          <w:rFonts w:ascii="Arial" w:hAnsi="Arial" w:cs="Arial"/>
        </w:rPr>
      </w:pPr>
      <w:r w:rsidRPr="0068367D">
        <w:rPr>
          <w:rFonts w:ascii="Arial" w:hAnsi="Arial" w:cs="Arial"/>
        </w:rPr>
        <w:t>Střední průmyslová škola stavební Pardubice,</w:t>
      </w:r>
    </w:p>
    <w:p w14:paraId="453ECF4E" w14:textId="77777777" w:rsidR="006A2C45" w:rsidRPr="0068367D" w:rsidRDefault="006A2C45" w:rsidP="006A2C45">
      <w:pPr>
        <w:rPr>
          <w:rFonts w:ascii="Arial" w:hAnsi="Arial" w:cs="Arial"/>
        </w:rPr>
      </w:pPr>
      <w:r w:rsidRPr="0068367D">
        <w:rPr>
          <w:rFonts w:ascii="Arial" w:hAnsi="Arial" w:cs="Arial"/>
        </w:rPr>
        <w:t>Sokolovská 148, 533 54 Rybitví,</w:t>
      </w:r>
    </w:p>
    <w:p w14:paraId="15A3C0B3" w14:textId="4A957EAB" w:rsidR="006A2C45" w:rsidRPr="0068367D" w:rsidRDefault="006A2C45" w:rsidP="006A2C45">
      <w:pPr>
        <w:rPr>
          <w:rFonts w:ascii="Arial" w:hAnsi="Arial" w:cs="Arial"/>
        </w:rPr>
      </w:pPr>
      <w:r w:rsidRPr="0068367D">
        <w:rPr>
          <w:rFonts w:ascii="Arial" w:hAnsi="Arial" w:cs="Arial"/>
        </w:rPr>
        <w:t xml:space="preserve">zastoupený ředitelkou Mgr. Renatou </w:t>
      </w:r>
      <w:proofErr w:type="spellStart"/>
      <w:r w:rsidRPr="0068367D">
        <w:rPr>
          <w:rFonts w:ascii="Arial" w:hAnsi="Arial" w:cs="Arial"/>
        </w:rPr>
        <w:t>Petružálkovou</w:t>
      </w:r>
      <w:proofErr w:type="spellEnd"/>
    </w:p>
    <w:p w14:paraId="462452F1" w14:textId="19A8DD62" w:rsidR="006A2C45" w:rsidRPr="0068367D" w:rsidRDefault="006A2C45" w:rsidP="006A2C45">
      <w:pPr>
        <w:spacing w:before="120"/>
        <w:rPr>
          <w:rFonts w:ascii="Arial" w:hAnsi="Arial" w:cs="Arial"/>
          <w:snapToGrid w:val="0"/>
        </w:rPr>
      </w:pPr>
      <w:r w:rsidRPr="0068367D">
        <w:rPr>
          <w:rFonts w:ascii="Arial" w:hAnsi="Arial" w:cs="Arial"/>
          <w:snapToGrid w:val="0"/>
        </w:rPr>
        <w:t>Organiza</w:t>
      </w:r>
      <w:r w:rsidR="00A36B37">
        <w:rPr>
          <w:rFonts w:ascii="Arial" w:hAnsi="Arial" w:cs="Arial"/>
          <w:snapToGrid w:val="0"/>
        </w:rPr>
        <w:t xml:space="preserve">cí výběrového řízení je pověřena: Ing. </w:t>
      </w:r>
      <w:r w:rsidR="00297C68">
        <w:rPr>
          <w:rFonts w:ascii="Arial" w:hAnsi="Arial" w:cs="Arial"/>
          <w:snapToGrid w:val="0"/>
        </w:rPr>
        <w:t>Šárka Gregorová</w:t>
      </w:r>
    </w:p>
    <w:p w14:paraId="7A8EBF10" w14:textId="457A6091" w:rsidR="006A2C45" w:rsidRPr="0068367D" w:rsidRDefault="006A2C45" w:rsidP="006A2C45">
      <w:pPr>
        <w:rPr>
          <w:rFonts w:ascii="Arial" w:hAnsi="Arial" w:cs="Arial"/>
          <w:color w:val="FF0000"/>
        </w:rPr>
      </w:pPr>
      <w:r w:rsidRPr="0068367D">
        <w:rPr>
          <w:rFonts w:ascii="Arial" w:hAnsi="Arial" w:cs="Arial"/>
        </w:rPr>
        <w:t xml:space="preserve">tel.: </w:t>
      </w:r>
      <w:r w:rsidR="007441D5">
        <w:rPr>
          <w:rFonts w:ascii="Arial" w:hAnsi="Arial" w:cs="Arial"/>
        </w:rPr>
        <w:t>702 286 </w:t>
      </w:r>
      <w:proofErr w:type="gramStart"/>
      <w:r w:rsidR="007441D5">
        <w:rPr>
          <w:rFonts w:ascii="Arial" w:hAnsi="Arial" w:cs="Arial"/>
        </w:rPr>
        <w:t>66</w:t>
      </w:r>
      <w:r w:rsidR="00297C68">
        <w:rPr>
          <w:rFonts w:ascii="Arial" w:hAnsi="Arial" w:cs="Arial"/>
        </w:rPr>
        <w:t>5</w:t>
      </w:r>
      <w:r w:rsidR="007441D5">
        <w:rPr>
          <w:rFonts w:ascii="Arial" w:hAnsi="Arial" w:cs="Arial"/>
        </w:rPr>
        <w:t xml:space="preserve">, </w:t>
      </w:r>
      <w:r w:rsidRPr="0068367D">
        <w:rPr>
          <w:rFonts w:ascii="Arial" w:hAnsi="Arial" w:cs="Arial"/>
        </w:rPr>
        <w:t xml:space="preserve"> e-mail</w:t>
      </w:r>
      <w:proofErr w:type="gramEnd"/>
      <w:r w:rsidRPr="0068367D">
        <w:rPr>
          <w:rFonts w:ascii="Arial" w:hAnsi="Arial" w:cs="Arial"/>
        </w:rPr>
        <w:t xml:space="preserve">: </w:t>
      </w:r>
      <w:r w:rsidR="00297C68">
        <w:rPr>
          <w:rFonts w:ascii="Arial" w:hAnsi="Arial" w:cs="Arial"/>
        </w:rPr>
        <w:t>gregorova</w:t>
      </w:r>
      <w:r w:rsidR="00A36B37">
        <w:rPr>
          <w:rFonts w:ascii="Arial" w:hAnsi="Arial" w:cs="Arial"/>
        </w:rPr>
        <w:t>@spsstavebni.cz</w:t>
      </w:r>
    </w:p>
    <w:p w14:paraId="5144CF02" w14:textId="77777777" w:rsidR="00F137C0" w:rsidRPr="0068367D" w:rsidRDefault="00F137C0" w:rsidP="006A2C45">
      <w:pPr>
        <w:rPr>
          <w:rFonts w:ascii="Arial" w:hAnsi="Arial" w:cs="Arial"/>
        </w:rPr>
      </w:pPr>
    </w:p>
    <w:p w14:paraId="57C665DA"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p>
    <w:p w14:paraId="713E4C23" w14:textId="77777777" w:rsidR="006A2C45" w:rsidRPr="00C90329" w:rsidRDefault="006A2C45" w:rsidP="006A2C45">
      <w:pPr>
        <w:numPr>
          <w:ilvl w:val="0"/>
          <w:numId w:val="19"/>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7DFBC2C9" w14:textId="77777777" w:rsidR="00BE032E" w:rsidRDefault="00B73098" w:rsidP="00BE032E">
      <w:pPr>
        <w:pStyle w:val="Odstavecseseznamem"/>
        <w:numPr>
          <w:ilvl w:val="0"/>
          <w:numId w:val="25"/>
        </w:numPr>
        <w:rPr>
          <w:rFonts w:ascii="Arial" w:hAnsi="Arial" w:cs="Arial"/>
          <w:b/>
        </w:rPr>
      </w:pPr>
      <w:r>
        <w:rPr>
          <w:rFonts w:ascii="Arial" w:hAnsi="Arial" w:cs="Arial"/>
          <w:b/>
        </w:rPr>
        <w:t>Předmět zakázky:</w:t>
      </w:r>
    </w:p>
    <w:p w14:paraId="3E6CA4C3" w14:textId="77777777" w:rsidR="007441D5" w:rsidRDefault="000B5425" w:rsidP="007441D5">
      <w:pPr>
        <w:ind w:left="720" w:firstLine="0"/>
        <w:rPr>
          <w:rFonts w:ascii="Arial" w:hAnsi="Arial" w:cs="Arial"/>
          <w:b/>
        </w:rPr>
      </w:pPr>
      <w:r>
        <w:rPr>
          <w:rFonts w:ascii="Arial" w:hAnsi="Arial" w:cs="Arial"/>
          <w:b/>
        </w:rPr>
        <w:t>Vybavení ochranným pracovním oblečením a ochrannými pracovními pomůckami dle požadavků školy s</w:t>
      </w:r>
      <w:r w:rsidR="007441D5">
        <w:rPr>
          <w:rFonts w:ascii="Arial" w:hAnsi="Arial" w:cs="Arial"/>
          <w:b/>
        </w:rPr>
        <w:t> </w:t>
      </w:r>
      <w:r>
        <w:rPr>
          <w:rFonts w:ascii="Arial" w:hAnsi="Arial" w:cs="Arial"/>
          <w:b/>
        </w:rPr>
        <w:t>možností</w:t>
      </w:r>
    </w:p>
    <w:p w14:paraId="68F99D89" w14:textId="77777777" w:rsidR="007441D5" w:rsidRPr="00297C68" w:rsidRDefault="000B5425" w:rsidP="007441D5">
      <w:pPr>
        <w:pStyle w:val="Odstavecseseznamem"/>
        <w:numPr>
          <w:ilvl w:val="0"/>
          <w:numId w:val="40"/>
        </w:numPr>
        <w:rPr>
          <w:rFonts w:ascii="Arial" w:hAnsi="Arial" w:cs="Arial"/>
          <w:bCs/>
        </w:rPr>
      </w:pPr>
      <w:r w:rsidRPr="007441D5">
        <w:rPr>
          <w:rFonts w:ascii="Arial" w:hAnsi="Arial" w:cs="Arial"/>
          <w:b/>
        </w:rPr>
        <w:t xml:space="preserve"> </w:t>
      </w:r>
      <w:r w:rsidRPr="00297C68">
        <w:rPr>
          <w:rFonts w:ascii="Arial" w:hAnsi="Arial" w:cs="Arial"/>
          <w:bCs/>
        </w:rPr>
        <w:t>výměny velikostí</w:t>
      </w:r>
      <w:r w:rsidR="007441D5" w:rsidRPr="00297C68">
        <w:rPr>
          <w:rFonts w:ascii="Arial" w:hAnsi="Arial" w:cs="Arial"/>
          <w:bCs/>
        </w:rPr>
        <w:t>,</w:t>
      </w:r>
    </w:p>
    <w:p w14:paraId="4B1D82A9" w14:textId="77777777" w:rsidR="007441D5" w:rsidRPr="00297C68" w:rsidRDefault="007441D5" w:rsidP="007441D5">
      <w:pPr>
        <w:pStyle w:val="Odstavecseseznamem"/>
        <w:numPr>
          <w:ilvl w:val="0"/>
          <w:numId w:val="40"/>
        </w:numPr>
        <w:rPr>
          <w:rFonts w:ascii="Arial" w:hAnsi="Arial" w:cs="Arial"/>
          <w:bCs/>
        </w:rPr>
      </w:pPr>
      <w:r w:rsidRPr="00297C68">
        <w:rPr>
          <w:rFonts w:ascii="Arial" w:hAnsi="Arial" w:cs="Arial"/>
          <w:bCs/>
        </w:rPr>
        <w:t xml:space="preserve"> vrácení neodpovídajících velikostí</w:t>
      </w:r>
      <w:r w:rsidR="000B5425" w:rsidRPr="00297C68">
        <w:rPr>
          <w:rFonts w:ascii="Arial" w:hAnsi="Arial" w:cs="Arial"/>
          <w:bCs/>
        </w:rPr>
        <w:t xml:space="preserve"> </w:t>
      </w:r>
    </w:p>
    <w:p w14:paraId="462A6AD4" w14:textId="77777777" w:rsidR="007441D5" w:rsidRPr="00297C68" w:rsidRDefault="007441D5" w:rsidP="007441D5">
      <w:pPr>
        <w:pStyle w:val="Odstavecseseznamem"/>
        <w:numPr>
          <w:ilvl w:val="0"/>
          <w:numId w:val="40"/>
        </w:numPr>
        <w:rPr>
          <w:rFonts w:ascii="Arial" w:hAnsi="Arial" w:cs="Arial"/>
          <w:bCs/>
        </w:rPr>
      </w:pPr>
      <w:r w:rsidRPr="00297C68">
        <w:rPr>
          <w:rFonts w:ascii="Arial" w:hAnsi="Arial" w:cs="Arial"/>
          <w:bCs/>
        </w:rPr>
        <w:t xml:space="preserve"> dodáním na adresu školy i jednoho kusu</w:t>
      </w:r>
    </w:p>
    <w:p w14:paraId="64513442" w14:textId="77F6AF41" w:rsidR="000B5425" w:rsidRPr="00297C68" w:rsidRDefault="007441D5" w:rsidP="00410988">
      <w:pPr>
        <w:pStyle w:val="Odstavecseseznamem"/>
        <w:numPr>
          <w:ilvl w:val="0"/>
          <w:numId w:val="40"/>
        </w:numPr>
        <w:rPr>
          <w:rFonts w:ascii="Arial" w:hAnsi="Arial" w:cs="Arial"/>
          <w:bCs/>
        </w:rPr>
      </w:pPr>
      <w:r w:rsidRPr="00297C68">
        <w:rPr>
          <w:rFonts w:ascii="Arial" w:hAnsi="Arial" w:cs="Arial"/>
          <w:bCs/>
        </w:rPr>
        <w:t xml:space="preserve"> zajištění potřeb školy </w:t>
      </w:r>
      <w:r w:rsidR="000B5425" w:rsidRPr="00297C68">
        <w:rPr>
          <w:rFonts w:ascii="Arial" w:hAnsi="Arial" w:cs="Arial"/>
          <w:bCs/>
        </w:rPr>
        <w:t>v období od</w:t>
      </w:r>
      <w:r w:rsidR="00E9189C" w:rsidRPr="00297C68">
        <w:rPr>
          <w:rFonts w:ascii="Arial" w:hAnsi="Arial" w:cs="Arial"/>
          <w:bCs/>
        </w:rPr>
        <w:t xml:space="preserve"> 2</w:t>
      </w:r>
      <w:r w:rsidR="00297C68">
        <w:rPr>
          <w:rFonts w:ascii="Arial" w:hAnsi="Arial" w:cs="Arial"/>
          <w:bCs/>
        </w:rPr>
        <w:t>5</w:t>
      </w:r>
      <w:r w:rsidR="000B5425" w:rsidRPr="00297C68">
        <w:rPr>
          <w:rFonts w:ascii="Arial" w:hAnsi="Arial" w:cs="Arial"/>
          <w:bCs/>
        </w:rPr>
        <w:t xml:space="preserve">. </w:t>
      </w:r>
      <w:r w:rsidR="00E9189C" w:rsidRPr="00297C68">
        <w:rPr>
          <w:rFonts w:ascii="Arial" w:hAnsi="Arial" w:cs="Arial"/>
          <w:bCs/>
        </w:rPr>
        <w:t>8</w:t>
      </w:r>
      <w:r w:rsidR="000B5425" w:rsidRPr="00297C68">
        <w:rPr>
          <w:rFonts w:ascii="Arial" w:hAnsi="Arial" w:cs="Arial"/>
          <w:bCs/>
        </w:rPr>
        <w:t>. 20</w:t>
      </w:r>
      <w:r w:rsidR="00297C68">
        <w:rPr>
          <w:rFonts w:ascii="Arial" w:hAnsi="Arial" w:cs="Arial"/>
          <w:bCs/>
        </w:rPr>
        <w:t>23</w:t>
      </w:r>
      <w:r w:rsidR="000B5425" w:rsidRPr="00297C68">
        <w:rPr>
          <w:rFonts w:ascii="Arial" w:hAnsi="Arial" w:cs="Arial"/>
          <w:bCs/>
        </w:rPr>
        <w:t xml:space="preserve"> do 30. 6. 20</w:t>
      </w:r>
      <w:r w:rsidR="00297C68">
        <w:rPr>
          <w:rFonts w:ascii="Arial" w:hAnsi="Arial" w:cs="Arial"/>
          <w:bCs/>
        </w:rPr>
        <w:t>24</w:t>
      </w:r>
    </w:p>
    <w:p w14:paraId="1A4EC1BD" w14:textId="330EB74B" w:rsidR="007441D5" w:rsidRPr="00297C68" w:rsidRDefault="007441D5" w:rsidP="007441D5">
      <w:pPr>
        <w:pStyle w:val="Odstavecseseznamem"/>
        <w:numPr>
          <w:ilvl w:val="0"/>
          <w:numId w:val="40"/>
        </w:numPr>
        <w:rPr>
          <w:rFonts w:ascii="Arial" w:hAnsi="Arial" w:cs="Arial"/>
          <w:bCs/>
        </w:rPr>
      </w:pPr>
      <w:r w:rsidRPr="00297C68">
        <w:rPr>
          <w:rFonts w:ascii="Arial" w:hAnsi="Arial" w:cs="Arial"/>
          <w:bCs/>
        </w:rPr>
        <w:t xml:space="preserve"> dodržení nabídnutých cen po celé období od </w:t>
      </w:r>
      <w:r w:rsidR="00E9189C" w:rsidRPr="00297C68">
        <w:rPr>
          <w:rFonts w:ascii="Arial" w:hAnsi="Arial" w:cs="Arial"/>
          <w:bCs/>
        </w:rPr>
        <w:t>2</w:t>
      </w:r>
      <w:r w:rsidR="00297C68">
        <w:rPr>
          <w:rFonts w:ascii="Arial" w:hAnsi="Arial" w:cs="Arial"/>
          <w:bCs/>
        </w:rPr>
        <w:t>5</w:t>
      </w:r>
      <w:r w:rsidRPr="00297C68">
        <w:rPr>
          <w:rFonts w:ascii="Arial" w:hAnsi="Arial" w:cs="Arial"/>
          <w:bCs/>
        </w:rPr>
        <w:t xml:space="preserve">. </w:t>
      </w:r>
      <w:r w:rsidR="00E9189C" w:rsidRPr="00297C68">
        <w:rPr>
          <w:rFonts w:ascii="Arial" w:hAnsi="Arial" w:cs="Arial"/>
          <w:bCs/>
        </w:rPr>
        <w:t>8</w:t>
      </w:r>
      <w:r w:rsidRPr="00297C68">
        <w:rPr>
          <w:rFonts w:ascii="Arial" w:hAnsi="Arial" w:cs="Arial"/>
          <w:bCs/>
        </w:rPr>
        <w:t>. 20</w:t>
      </w:r>
      <w:r w:rsidR="00297C68">
        <w:rPr>
          <w:rFonts w:ascii="Arial" w:hAnsi="Arial" w:cs="Arial"/>
          <w:bCs/>
        </w:rPr>
        <w:t>23</w:t>
      </w:r>
      <w:r w:rsidRPr="00297C68">
        <w:rPr>
          <w:rFonts w:ascii="Arial" w:hAnsi="Arial" w:cs="Arial"/>
          <w:bCs/>
        </w:rPr>
        <w:t xml:space="preserve"> do 30. 6. 20</w:t>
      </w:r>
      <w:r w:rsidR="00297C68">
        <w:rPr>
          <w:rFonts w:ascii="Arial" w:hAnsi="Arial" w:cs="Arial"/>
          <w:bCs/>
        </w:rPr>
        <w:t>23</w:t>
      </w:r>
      <w:r w:rsidRPr="00297C68">
        <w:rPr>
          <w:rFonts w:ascii="Arial" w:hAnsi="Arial" w:cs="Arial"/>
          <w:bCs/>
        </w:rPr>
        <w:t>.</w:t>
      </w:r>
    </w:p>
    <w:p w14:paraId="5A6B2981" w14:textId="77777777" w:rsidR="007441D5" w:rsidRPr="00297C68" w:rsidRDefault="007441D5" w:rsidP="007441D5">
      <w:pPr>
        <w:ind w:left="1080" w:firstLine="0"/>
        <w:rPr>
          <w:rFonts w:ascii="Arial" w:hAnsi="Arial" w:cs="Arial"/>
          <w:bCs/>
        </w:rPr>
      </w:pPr>
      <w:r w:rsidRPr="00297C68">
        <w:rPr>
          <w:rFonts w:ascii="Arial" w:hAnsi="Arial" w:cs="Arial"/>
          <w:bCs/>
        </w:rPr>
        <w:t>(nabídnutá cena může být změněna pouze z důvodu DPH)</w:t>
      </w:r>
      <w:r w:rsidR="00C00C32" w:rsidRPr="00297C68">
        <w:rPr>
          <w:rFonts w:ascii="Arial" w:hAnsi="Arial" w:cs="Arial"/>
          <w:bCs/>
        </w:rPr>
        <w:t>, fakturace pouze odebraného množství</w:t>
      </w:r>
    </w:p>
    <w:p w14:paraId="5C241C65" w14:textId="6B78BA57" w:rsidR="007441D5" w:rsidRPr="00297C68" w:rsidRDefault="007441D5" w:rsidP="007441D5">
      <w:pPr>
        <w:pStyle w:val="Odstavecseseznamem"/>
        <w:numPr>
          <w:ilvl w:val="0"/>
          <w:numId w:val="40"/>
        </w:numPr>
        <w:rPr>
          <w:rFonts w:ascii="Arial" w:hAnsi="Arial" w:cs="Arial"/>
          <w:bCs/>
        </w:rPr>
      </w:pPr>
      <w:r w:rsidRPr="00297C68">
        <w:rPr>
          <w:rFonts w:ascii="Arial" w:hAnsi="Arial" w:cs="Arial"/>
          <w:bCs/>
        </w:rPr>
        <w:t>zajištění náhradního plnění včetně finančního krytí, dodání potřebného potvrzení</w:t>
      </w:r>
      <w:r w:rsidR="00406F55" w:rsidRPr="00297C68">
        <w:rPr>
          <w:rFonts w:ascii="Arial" w:hAnsi="Arial" w:cs="Arial"/>
          <w:bCs/>
        </w:rPr>
        <w:t xml:space="preserve"> do konce kalendářního roku 20</w:t>
      </w:r>
      <w:r w:rsidR="00297C68">
        <w:rPr>
          <w:rFonts w:ascii="Arial" w:hAnsi="Arial" w:cs="Arial"/>
          <w:bCs/>
        </w:rPr>
        <w:t>23</w:t>
      </w:r>
    </w:p>
    <w:p w14:paraId="7062230F" w14:textId="40A28CB0" w:rsidR="00A30931" w:rsidRPr="00297C68" w:rsidRDefault="00A30931" w:rsidP="007441D5">
      <w:pPr>
        <w:pStyle w:val="Odstavecseseznamem"/>
        <w:numPr>
          <w:ilvl w:val="0"/>
          <w:numId w:val="40"/>
        </w:numPr>
        <w:rPr>
          <w:rFonts w:ascii="Arial" w:hAnsi="Arial" w:cs="Arial"/>
          <w:bCs/>
        </w:rPr>
      </w:pPr>
      <w:r w:rsidRPr="00297C68">
        <w:rPr>
          <w:rFonts w:ascii="Arial" w:hAnsi="Arial" w:cs="Arial"/>
          <w:bCs/>
        </w:rPr>
        <w:t>přibližně požadované velikosti žáků budou upřesněny do 2</w:t>
      </w:r>
      <w:r w:rsidR="00297C68">
        <w:rPr>
          <w:rFonts w:ascii="Arial" w:hAnsi="Arial" w:cs="Arial"/>
          <w:bCs/>
        </w:rPr>
        <w:t>1</w:t>
      </w:r>
      <w:r w:rsidRPr="00297C68">
        <w:rPr>
          <w:rFonts w:ascii="Arial" w:hAnsi="Arial" w:cs="Arial"/>
          <w:bCs/>
        </w:rPr>
        <w:t>. 8. 20</w:t>
      </w:r>
      <w:r w:rsidR="00297C68">
        <w:rPr>
          <w:rFonts w:ascii="Arial" w:hAnsi="Arial" w:cs="Arial"/>
          <w:bCs/>
        </w:rPr>
        <w:t>23</w:t>
      </w:r>
    </w:p>
    <w:p w14:paraId="7FE7E484" w14:textId="77777777" w:rsidR="007441D5" w:rsidRDefault="007441D5" w:rsidP="007441D5">
      <w:pPr>
        <w:ind w:left="1080" w:firstLine="0"/>
        <w:rPr>
          <w:rFonts w:ascii="Arial" w:hAnsi="Arial" w:cs="Arial"/>
          <w:b/>
        </w:rPr>
      </w:pPr>
    </w:p>
    <w:p w14:paraId="7E3695B5" w14:textId="77777777" w:rsidR="007441D5" w:rsidRDefault="007441D5" w:rsidP="007441D5">
      <w:pPr>
        <w:ind w:left="1080" w:firstLine="0"/>
        <w:rPr>
          <w:rFonts w:ascii="Arial" w:hAnsi="Arial" w:cs="Arial"/>
          <w:b/>
        </w:rPr>
      </w:pPr>
    </w:p>
    <w:p w14:paraId="0F1A4767" w14:textId="77777777" w:rsidR="00DE4246" w:rsidRDefault="00DE4246" w:rsidP="007441D5">
      <w:pPr>
        <w:ind w:left="1080" w:firstLine="0"/>
        <w:rPr>
          <w:rFonts w:ascii="Arial" w:hAnsi="Arial" w:cs="Arial"/>
          <w:b/>
        </w:rPr>
      </w:pPr>
    </w:p>
    <w:p w14:paraId="7E31FDA0" w14:textId="77777777" w:rsidR="00E9189C" w:rsidRDefault="00E9189C" w:rsidP="007441D5">
      <w:pPr>
        <w:ind w:left="1080" w:firstLine="0"/>
        <w:rPr>
          <w:rFonts w:ascii="Arial" w:hAnsi="Arial" w:cs="Arial"/>
          <w:b/>
        </w:rPr>
      </w:pPr>
    </w:p>
    <w:p w14:paraId="5EDBE0B4" w14:textId="77777777" w:rsidR="00E9189C" w:rsidRDefault="00E9189C" w:rsidP="007441D5">
      <w:pPr>
        <w:ind w:left="1080" w:firstLine="0"/>
        <w:rPr>
          <w:rFonts w:ascii="Arial" w:hAnsi="Arial" w:cs="Arial"/>
          <w:b/>
        </w:rPr>
      </w:pPr>
    </w:p>
    <w:p w14:paraId="344843B7" w14:textId="77777777" w:rsidR="00E9189C" w:rsidRDefault="00E9189C" w:rsidP="007441D5">
      <w:pPr>
        <w:ind w:left="1080" w:firstLine="0"/>
        <w:rPr>
          <w:rFonts w:ascii="Arial" w:hAnsi="Arial" w:cs="Arial"/>
          <w:b/>
        </w:rPr>
      </w:pPr>
    </w:p>
    <w:p w14:paraId="5B29CCAA" w14:textId="77777777" w:rsidR="00297C68" w:rsidRDefault="00297C68" w:rsidP="007441D5">
      <w:pPr>
        <w:ind w:left="1080" w:firstLine="0"/>
        <w:rPr>
          <w:rFonts w:ascii="Arial" w:hAnsi="Arial" w:cs="Arial"/>
          <w:b/>
        </w:rPr>
      </w:pPr>
    </w:p>
    <w:p w14:paraId="76CB604E" w14:textId="77777777" w:rsidR="00297C68" w:rsidRDefault="00297C68" w:rsidP="007441D5">
      <w:pPr>
        <w:ind w:left="1080" w:firstLine="0"/>
        <w:rPr>
          <w:rFonts w:ascii="Arial" w:hAnsi="Arial" w:cs="Arial"/>
          <w:b/>
        </w:rPr>
      </w:pPr>
    </w:p>
    <w:p w14:paraId="2743C144" w14:textId="113D89DD" w:rsidR="00297C68" w:rsidRDefault="00297C68" w:rsidP="007441D5">
      <w:pPr>
        <w:ind w:left="1080" w:firstLine="0"/>
        <w:rPr>
          <w:rFonts w:ascii="Arial" w:hAnsi="Arial" w:cs="Arial"/>
          <w:b/>
        </w:rPr>
      </w:pPr>
      <w:r>
        <w:rPr>
          <w:rFonts w:ascii="Arial" w:hAnsi="Arial" w:cs="Arial"/>
          <w:b/>
        </w:rPr>
        <w:t>Žáci</w:t>
      </w:r>
      <w:r>
        <w:rPr>
          <w:rFonts w:ascii="Arial" w:hAnsi="Arial" w:cs="Arial"/>
          <w:b/>
        </w:rPr>
        <w:tab/>
      </w:r>
      <w:r>
        <w:rPr>
          <w:rFonts w:ascii="Arial" w:hAnsi="Arial" w:cs="Arial"/>
          <w:b/>
        </w:rPr>
        <w:tab/>
      </w:r>
      <w:r>
        <w:rPr>
          <w:rFonts w:ascii="Arial" w:hAnsi="Arial" w:cs="Arial"/>
          <w:b/>
        </w:rPr>
        <w:tab/>
      </w:r>
      <w:r>
        <w:rPr>
          <w:rFonts w:ascii="Arial" w:hAnsi="Arial" w:cs="Arial"/>
          <w:b/>
        </w:rPr>
        <w:tab/>
        <w:t>Termín dodání do 25.08.2023</w:t>
      </w:r>
    </w:p>
    <w:p w14:paraId="4EAEF125" w14:textId="77777777" w:rsidR="00297C68" w:rsidRDefault="00297C68" w:rsidP="007441D5">
      <w:pPr>
        <w:ind w:left="1080" w:firstLine="0"/>
        <w:rPr>
          <w:rFonts w:ascii="Arial" w:hAnsi="Arial" w:cs="Arial"/>
          <w:b/>
        </w:rPr>
      </w:pPr>
    </w:p>
    <w:tbl>
      <w:tblPr>
        <w:tblW w:w="10160" w:type="dxa"/>
        <w:tblInd w:w="75" w:type="dxa"/>
        <w:tblCellMar>
          <w:left w:w="70" w:type="dxa"/>
          <w:right w:w="70" w:type="dxa"/>
        </w:tblCellMar>
        <w:tblLook w:val="04A0" w:firstRow="1" w:lastRow="0" w:firstColumn="1" w:lastColumn="0" w:noHBand="0" w:noVBand="1"/>
      </w:tblPr>
      <w:tblGrid>
        <w:gridCol w:w="4200"/>
        <w:gridCol w:w="1300"/>
        <w:gridCol w:w="680"/>
        <w:gridCol w:w="960"/>
        <w:gridCol w:w="1480"/>
        <w:gridCol w:w="1540"/>
      </w:tblGrid>
      <w:tr w:rsidR="00297C68" w:rsidRPr="00297C68" w14:paraId="3936668E" w14:textId="77777777" w:rsidTr="00D06F76">
        <w:trPr>
          <w:trHeight w:val="81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EC1D" w14:textId="77777777" w:rsidR="00297C68" w:rsidRPr="00297C68" w:rsidRDefault="00297C68" w:rsidP="00297C68">
            <w:pPr>
              <w:ind w:left="0" w:firstLine="0"/>
              <w:jc w:val="center"/>
              <w:rPr>
                <w:rFonts w:cs="Calibri"/>
                <w:color w:val="000000"/>
              </w:rPr>
            </w:pPr>
            <w:r w:rsidRPr="00297C68">
              <w:rPr>
                <w:rFonts w:cs="Calibri"/>
                <w:color w:val="000000"/>
              </w:rPr>
              <w:t>název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56AF50B"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Kč/kus bez DPH</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3477F0A" w14:textId="77777777" w:rsidR="00297C68" w:rsidRPr="00297C68" w:rsidRDefault="00297C68" w:rsidP="00297C68">
            <w:pPr>
              <w:ind w:left="0" w:firstLine="0"/>
              <w:jc w:val="left"/>
              <w:rPr>
                <w:rFonts w:cs="Calibri"/>
                <w:color w:val="000000"/>
              </w:rPr>
            </w:pPr>
            <w:r w:rsidRPr="00297C68">
              <w:rPr>
                <w:rFonts w:cs="Calibri"/>
                <w:color w:val="000000"/>
              </w:rPr>
              <w:t>DPH</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14:paraId="58E16684"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Kč celkem vč. DPH</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5A26C585" w14:textId="77777777" w:rsidR="00297C68" w:rsidRPr="00297C68" w:rsidRDefault="00297C68" w:rsidP="00297C68">
            <w:pPr>
              <w:ind w:left="0" w:firstLine="0"/>
              <w:jc w:val="left"/>
              <w:rPr>
                <w:rFonts w:cs="Calibri"/>
                <w:color w:val="000000"/>
              </w:rPr>
            </w:pPr>
            <w:r w:rsidRPr="00297C68">
              <w:rPr>
                <w:rFonts w:cs="Calibri"/>
                <w:color w:val="000000"/>
              </w:rPr>
              <w:t>Předpokládaný počet kusů</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1C746AEA" w14:textId="77777777" w:rsidR="00297C68" w:rsidRPr="00297C68" w:rsidRDefault="00297C68" w:rsidP="00297C68">
            <w:pPr>
              <w:ind w:left="0" w:firstLine="0"/>
              <w:jc w:val="left"/>
              <w:rPr>
                <w:rFonts w:cs="Calibri"/>
                <w:color w:val="000000"/>
              </w:rPr>
            </w:pPr>
            <w:r w:rsidRPr="00297C68">
              <w:rPr>
                <w:rFonts w:cs="Calibri"/>
                <w:color w:val="000000"/>
              </w:rPr>
              <w:t>Cena za předpokládaný počet kusů</w:t>
            </w:r>
          </w:p>
        </w:tc>
      </w:tr>
      <w:tr w:rsidR="00F120F2" w:rsidRPr="00297C68" w14:paraId="69FD0BE7" w14:textId="77777777" w:rsidTr="00E36B19">
        <w:trPr>
          <w:trHeight w:val="300"/>
        </w:trPr>
        <w:tc>
          <w:tcPr>
            <w:tcW w:w="4200" w:type="dxa"/>
            <w:vMerge w:val="restart"/>
            <w:tcBorders>
              <w:top w:val="nil"/>
              <w:left w:val="single" w:sz="4" w:space="0" w:color="auto"/>
              <w:right w:val="single" w:sz="4" w:space="0" w:color="auto"/>
            </w:tcBorders>
            <w:shd w:val="clear" w:color="auto" w:fill="auto"/>
            <w:noWrap/>
            <w:vAlign w:val="center"/>
            <w:hideMark/>
          </w:tcPr>
          <w:p w14:paraId="33330CF3" w14:textId="77777777" w:rsidR="00F120F2" w:rsidRPr="00297C68" w:rsidRDefault="00F120F2" w:rsidP="00297C68">
            <w:pPr>
              <w:ind w:left="0" w:firstLine="0"/>
              <w:jc w:val="left"/>
              <w:rPr>
                <w:rFonts w:cs="Calibri"/>
                <w:color w:val="000000"/>
                <w:sz w:val="18"/>
                <w:szCs w:val="18"/>
              </w:rPr>
            </w:pPr>
            <w:r w:rsidRPr="00297C68">
              <w:rPr>
                <w:rFonts w:cs="Calibri"/>
                <w:color w:val="000000"/>
                <w:sz w:val="18"/>
                <w:szCs w:val="18"/>
              </w:rPr>
              <w:t xml:space="preserve">Ochranný </w:t>
            </w:r>
            <w:proofErr w:type="gramStart"/>
            <w:r w:rsidRPr="00297C68">
              <w:rPr>
                <w:rFonts w:cs="Calibri"/>
                <w:color w:val="000000"/>
                <w:sz w:val="18"/>
                <w:szCs w:val="18"/>
              </w:rPr>
              <w:t>oblek - montérky</w:t>
            </w:r>
            <w:proofErr w:type="gramEnd"/>
            <w:r w:rsidRPr="00297C68">
              <w:rPr>
                <w:rFonts w:cs="Calibri"/>
                <w:color w:val="000000"/>
                <w:sz w:val="18"/>
                <w:szCs w:val="18"/>
              </w:rPr>
              <w:t xml:space="preserve"> bílé - kalhoty a blůza</w:t>
            </w:r>
          </w:p>
          <w:p w14:paraId="77091D5D" w14:textId="48849A1F" w:rsidR="00F120F2" w:rsidRPr="00297C68" w:rsidRDefault="00F120F2" w:rsidP="00297C68">
            <w:pPr>
              <w:ind w:left="0" w:firstLine="0"/>
              <w:jc w:val="left"/>
              <w:rPr>
                <w:rFonts w:cs="Calibri"/>
                <w:color w:val="000000"/>
                <w:sz w:val="18"/>
                <w:szCs w:val="18"/>
              </w:rPr>
            </w:pPr>
            <w:r w:rsidRPr="00297C68">
              <w:rPr>
                <w:rFonts w:cs="Calibri"/>
                <w:color w:val="000000"/>
                <w:sz w:val="18"/>
                <w:szCs w:val="18"/>
              </w:rPr>
              <w:t xml:space="preserve">do pasu (typ Eda, Josef nebo obdobný typ) </w:t>
            </w:r>
          </w:p>
        </w:tc>
        <w:tc>
          <w:tcPr>
            <w:tcW w:w="1300" w:type="dxa"/>
            <w:vMerge w:val="restart"/>
            <w:tcBorders>
              <w:top w:val="nil"/>
              <w:left w:val="nil"/>
              <w:right w:val="single" w:sz="4" w:space="0" w:color="auto"/>
            </w:tcBorders>
            <w:shd w:val="clear" w:color="auto" w:fill="auto"/>
            <w:noWrap/>
            <w:vAlign w:val="bottom"/>
            <w:hideMark/>
          </w:tcPr>
          <w:p w14:paraId="7E682A68" w14:textId="77777777" w:rsidR="00F120F2" w:rsidRPr="00297C68" w:rsidRDefault="00F120F2" w:rsidP="00297C68">
            <w:pPr>
              <w:ind w:left="0" w:firstLine="0"/>
              <w:jc w:val="left"/>
              <w:rPr>
                <w:rFonts w:cs="Calibri"/>
                <w:color w:val="000000"/>
              </w:rPr>
            </w:pPr>
            <w:r w:rsidRPr="00297C68">
              <w:rPr>
                <w:rFonts w:cs="Calibri"/>
                <w:color w:val="000000"/>
              </w:rPr>
              <w:t> </w:t>
            </w:r>
          </w:p>
          <w:p w14:paraId="33B87970" w14:textId="7D2FCF83" w:rsidR="00F120F2" w:rsidRPr="00297C68" w:rsidRDefault="00F120F2" w:rsidP="00297C68">
            <w:pPr>
              <w:ind w:left="0" w:firstLine="0"/>
              <w:jc w:val="left"/>
              <w:rPr>
                <w:rFonts w:cs="Calibri"/>
                <w:color w:val="000000"/>
              </w:rPr>
            </w:pPr>
            <w:r w:rsidRPr="00297C68">
              <w:rPr>
                <w:rFonts w:cs="Calibri"/>
                <w:color w:val="000000"/>
              </w:rPr>
              <w:t> </w:t>
            </w:r>
          </w:p>
        </w:tc>
        <w:tc>
          <w:tcPr>
            <w:tcW w:w="680" w:type="dxa"/>
            <w:vMerge w:val="restart"/>
            <w:tcBorders>
              <w:top w:val="nil"/>
              <w:left w:val="nil"/>
              <w:right w:val="single" w:sz="4" w:space="0" w:color="auto"/>
            </w:tcBorders>
            <w:shd w:val="clear" w:color="auto" w:fill="auto"/>
            <w:noWrap/>
            <w:vAlign w:val="bottom"/>
            <w:hideMark/>
          </w:tcPr>
          <w:p w14:paraId="483D70DD" w14:textId="77777777" w:rsidR="00F120F2" w:rsidRPr="00297C68" w:rsidRDefault="00F120F2" w:rsidP="00297C68">
            <w:pPr>
              <w:ind w:left="0" w:firstLine="0"/>
              <w:jc w:val="left"/>
              <w:rPr>
                <w:rFonts w:cs="Calibri"/>
                <w:color w:val="000000"/>
              </w:rPr>
            </w:pPr>
            <w:r w:rsidRPr="00297C68">
              <w:rPr>
                <w:rFonts w:cs="Calibri"/>
                <w:color w:val="000000"/>
              </w:rPr>
              <w:t> </w:t>
            </w:r>
          </w:p>
          <w:p w14:paraId="471792E2" w14:textId="781FBAC7" w:rsidR="00F120F2" w:rsidRPr="00297C68" w:rsidRDefault="00F120F2" w:rsidP="00297C68">
            <w:pPr>
              <w:ind w:left="0" w:firstLine="0"/>
              <w:jc w:val="left"/>
              <w:rPr>
                <w:rFonts w:cs="Calibri"/>
                <w:color w:val="000000"/>
              </w:rPr>
            </w:pPr>
            <w:r w:rsidRPr="00297C68">
              <w:rPr>
                <w:rFonts w:cs="Calibri"/>
                <w:color w:val="000000"/>
              </w:rPr>
              <w:t> </w:t>
            </w:r>
          </w:p>
        </w:tc>
        <w:tc>
          <w:tcPr>
            <w:tcW w:w="960" w:type="dxa"/>
            <w:vMerge w:val="restart"/>
            <w:tcBorders>
              <w:top w:val="nil"/>
              <w:left w:val="nil"/>
              <w:right w:val="single" w:sz="4" w:space="0" w:color="auto"/>
            </w:tcBorders>
            <w:shd w:val="clear" w:color="000000" w:fill="FFFF00"/>
            <w:noWrap/>
            <w:vAlign w:val="bottom"/>
            <w:hideMark/>
          </w:tcPr>
          <w:p w14:paraId="58BDC88C" w14:textId="77777777" w:rsidR="00F120F2" w:rsidRPr="00297C68" w:rsidRDefault="00F120F2" w:rsidP="00297C68">
            <w:pPr>
              <w:ind w:left="0" w:firstLine="0"/>
              <w:jc w:val="left"/>
              <w:rPr>
                <w:rFonts w:cs="Calibri"/>
                <w:color w:val="000000"/>
              </w:rPr>
            </w:pPr>
            <w:r w:rsidRPr="00297C68">
              <w:rPr>
                <w:rFonts w:cs="Calibri"/>
                <w:color w:val="000000"/>
              </w:rPr>
              <w:t> </w:t>
            </w:r>
          </w:p>
          <w:p w14:paraId="6E6AAFBB" w14:textId="03C378E2" w:rsidR="00F120F2" w:rsidRPr="00297C68" w:rsidRDefault="00F120F2" w:rsidP="00297C68">
            <w:pPr>
              <w:ind w:left="0" w:firstLine="0"/>
              <w:jc w:val="left"/>
              <w:rPr>
                <w:rFonts w:cs="Calibri"/>
                <w:color w:val="000000"/>
              </w:rPr>
            </w:pPr>
            <w:r w:rsidRPr="00297C68">
              <w:rPr>
                <w:rFonts w:cs="Calibri"/>
                <w:color w:val="000000"/>
              </w:rPr>
              <w:t> </w:t>
            </w:r>
          </w:p>
        </w:tc>
        <w:tc>
          <w:tcPr>
            <w:tcW w:w="1480" w:type="dxa"/>
            <w:vMerge w:val="restart"/>
            <w:tcBorders>
              <w:top w:val="nil"/>
              <w:left w:val="nil"/>
              <w:right w:val="single" w:sz="4" w:space="0" w:color="auto"/>
            </w:tcBorders>
            <w:shd w:val="clear" w:color="auto" w:fill="auto"/>
            <w:noWrap/>
            <w:vAlign w:val="bottom"/>
            <w:hideMark/>
          </w:tcPr>
          <w:p w14:paraId="7E4ED45A" w14:textId="77777777" w:rsidR="00F120F2" w:rsidRPr="00297C68" w:rsidRDefault="00F120F2" w:rsidP="00297C68">
            <w:pPr>
              <w:ind w:left="0" w:firstLine="0"/>
              <w:jc w:val="left"/>
              <w:rPr>
                <w:rFonts w:cs="Calibri"/>
                <w:color w:val="000000"/>
              </w:rPr>
            </w:pPr>
            <w:r w:rsidRPr="00297C68">
              <w:rPr>
                <w:rFonts w:cs="Calibri"/>
                <w:color w:val="000000"/>
              </w:rPr>
              <w:t> </w:t>
            </w:r>
          </w:p>
          <w:p w14:paraId="0DE48BA7" w14:textId="3135864B" w:rsidR="00F120F2" w:rsidRPr="00297C68" w:rsidRDefault="00F120F2"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CE3CBE" w14:textId="1376D0F5" w:rsidR="00F120F2" w:rsidRPr="00297C68" w:rsidRDefault="00F120F2" w:rsidP="00297C68">
            <w:pPr>
              <w:ind w:left="0" w:firstLine="0"/>
              <w:jc w:val="left"/>
              <w:rPr>
                <w:rFonts w:cs="Calibri"/>
                <w:color w:val="000000"/>
              </w:rPr>
            </w:pPr>
            <w:r w:rsidRPr="00297C68">
              <w:rPr>
                <w:rFonts w:cs="Calibri"/>
                <w:color w:val="000000"/>
              </w:rPr>
              <w:t> </w:t>
            </w:r>
            <w:r>
              <w:rPr>
                <w:rFonts w:cs="Calibri"/>
                <w:color w:val="000000"/>
              </w:rPr>
              <w:t>12</w:t>
            </w:r>
          </w:p>
        </w:tc>
      </w:tr>
      <w:tr w:rsidR="00F120F2" w:rsidRPr="00297C68" w14:paraId="4D3EE2DC" w14:textId="77777777" w:rsidTr="00E36B19">
        <w:trPr>
          <w:trHeight w:val="300"/>
        </w:trPr>
        <w:tc>
          <w:tcPr>
            <w:tcW w:w="4200" w:type="dxa"/>
            <w:vMerge/>
            <w:tcBorders>
              <w:left w:val="single" w:sz="4" w:space="0" w:color="auto"/>
              <w:bottom w:val="single" w:sz="4" w:space="0" w:color="auto"/>
              <w:right w:val="single" w:sz="4" w:space="0" w:color="auto"/>
            </w:tcBorders>
            <w:shd w:val="clear" w:color="auto" w:fill="auto"/>
            <w:noWrap/>
            <w:vAlign w:val="center"/>
            <w:hideMark/>
          </w:tcPr>
          <w:p w14:paraId="2BBE96AE" w14:textId="4E4110B8" w:rsidR="00F120F2" w:rsidRPr="00297C68" w:rsidRDefault="00F120F2" w:rsidP="00297C68">
            <w:pPr>
              <w:ind w:left="0" w:firstLine="0"/>
              <w:jc w:val="left"/>
              <w:rPr>
                <w:rFonts w:cs="Calibri"/>
                <w:color w:val="000000"/>
                <w:sz w:val="18"/>
                <w:szCs w:val="18"/>
              </w:rPr>
            </w:pPr>
          </w:p>
        </w:tc>
        <w:tc>
          <w:tcPr>
            <w:tcW w:w="1300" w:type="dxa"/>
            <w:vMerge/>
            <w:tcBorders>
              <w:left w:val="nil"/>
              <w:bottom w:val="single" w:sz="4" w:space="0" w:color="auto"/>
              <w:right w:val="single" w:sz="4" w:space="0" w:color="auto"/>
            </w:tcBorders>
            <w:shd w:val="clear" w:color="auto" w:fill="auto"/>
            <w:noWrap/>
            <w:vAlign w:val="bottom"/>
            <w:hideMark/>
          </w:tcPr>
          <w:p w14:paraId="49A74B0E" w14:textId="10933F2B" w:rsidR="00F120F2" w:rsidRPr="00297C68" w:rsidRDefault="00F120F2" w:rsidP="00297C68">
            <w:pPr>
              <w:ind w:left="0" w:firstLine="0"/>
              <w:jc w:val="left"/>
              <w:rPr>
                <w:rFonts w:cs="Calibri"/>
                <w:color w:val="000000"/>
              </w:rPr>
            </w:pPr>
          </w:p>
        </w:tc>
        <w:tc>
          <w:tcPr>
            <w:tcW w:w="680" w:type="dxa"/>
            <w:vMerge/>
            <w:tcBorders>
              <w:left w:val="nil"/>
              <w:bottom w:val="single" w:sz="4" w:space="0" w:color="auto"/>
              <w:right w:val="single" w:sz="4" w:space="0" w:color="auto"/>
            </w:tcBorders>
            <w:shd w:val="clear" w:color="auto" w:fill="auto"/>
            <w:noWrap/>
            <w:vAlign w:val="bottom"/>
            <w:hideMark/>
          </w:tcPr>
          <w:p w14:paraId="31F73A9E" w14:textId="51431520" w:rsidR="00F120F2" w:rsidRPr="00297C68" w:rsidRDefault="00F120F2" w:rsidP="00297C68">
            <w:pPr>
              <w:ind w:left="0" w:firstLine="0"/>
              <w:jc w:val="left"/>
              <w:rPr>
                <w:rFonts w:cs="Calibri"/>
                <w:color w:val="000000"/>
              </w:rPr>
            </w:pPr>
          </w:p>
        </w:tc>
        <w:tc>
          <w:tcPr>
            <w:tcW w:w="960" w:type="dxa"/>
            <w:vMerge/>
            <w:tcBorders>
              <w:left w:val="nil"/>
              <w:bottom w:val="single" w:sz="4" w:space="0" w:color="auto"/>
              <w:right w:val="single" w:sz="4" w:space="0" w:color="auto"/>
            </w:tcBorders>
            <w:shd w:val="clear" w:color="000000" w:fill="FFFF00"/>
            <w:noWrap/>
            <w:vAlign w:val="bottom"/>
            <w:hideMark/>
          </w:tcPr>
          <w:p w14:paraId="749093C4" w14:textId="4728317C" w:rsidR="00F120F2" w:rsidRPr="00297C68" w:rsidRDefault="00F120F2" w:rsidP="00297C68">
            <w:pPr>
              <w:ind w:left="0" w:firstLine="0"/>
              <w:jc w:val="left"/>
              <w:rPr>
                <w:rFonts w:cs="Calibri"/>
                <w:color w:val="000000"/>
              </w:rPr>
            </w:pPr>
          </w:p>
        </w:tc>
        <w:tc>
          <w:tcPr>
            <w:tcW w:w="1480" w:type="dxa"/>
            <w:vMerge/>
            <w:tcBorders>
              <w:left w:val="nil"/>
              <w:bottom w:val="single" w:sz="4" w:space="0" w:color="auto"/>
              <w:right w:val="single" w:sz="4" w:space="0" w:color="auto"/>
            </w:tcBorders>
            <w:shd w:val="clear" w:color="auto" w:fill="auto"/>
            <w:noWrap/>
            <w:vAlign w:val="bottom"/>
            <w:hideMark/>
          </w:tcPr>
          <w:p w14:paraId="6981B445" w14:textId="66B57C7C" w:rsidR="00F120F2" w:rsidRPr="00297C68" w:rsidRDefault="00F120F2" w:rsidP="00297C68">
            <w:pPr>
              <w:ind w:left="0" w:firstLine="0"/>
              <w:jc w:val="left"/>
              <w:rPr>
                <w:rFonts w:cs="Calibri"/>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14:paraId="2FEDB4D4" w14:textId="77777777" w:rsidR="00F120F2" w:rsidRPr="00297C68" w:rsidRDefault="00F120F2" w:rsidP="00297C68">
            <w:pPr>
              <w:ind w:left="0" w:firstLine="0"/>
              <w:jc w:val="left"/>
              <w:rPr>
                <w:rFonts w:cs="Calibri"/>
                <w:color w:val="000000"/>
              </w:rPr>
            </w:pPr>
            <w:r w:rsidRPr="00297C68">
              <w:rPr>
                <w:rFonts w:cs="Calibri"/>
                <w:color w:val="000000"/>
              </w:rPr>
              <w:t> </w:t>
            </w:r>
          </w:p>
        </w:tc>
      </w:tr>
      <w:tr w:rsidR="00F120F2" w:rsidRPr="00297C68" w14:paraId="6E8C1FB5" w14:textId="77777777" w:rsidTr="007F488F">
        <w:trPr>
          <w:trHeight w:val="600"/>
        </w:trPr>
        <w:tc>
          <w:tcPr>
            <w:tcW w:w="4200" w:type="dxa"/>
            <w:tcBorders>
              <w:top w:val="nil"/>
              <w:left w:val="single" w:sz="4" w:space="0" w:color="auto"/>
              <w:right w:val="single" w:sz="4" w:space="0" w:color="auto"/>
            </w:tcBorders>
            <w:shd w:val="clear" w:color="auto" w:fill="auto"/>
            <w:noWrap/>
            <w:vAlign w:val="center"/>
            <w:hideMark/>
          </w:tcPr>
          <w:p w14:paraId="5464A469" w14:textId="77777777" w:rsidR="00F120F2" w:rsidRPr="00297C68" w:rsidRDefault="00F120F2" w:rsidP="00297C68">
            <w:pPr>
              <w:ind w:left="0" w:firstLine="0"/>
              <w:jc w:val="left"/>
              <w:rPr>
                <w:rFonts w:cs="Calibri"/>
                <w:color w:val="000000"/>
                <w:sz w:val="18"/>
                <w:szCs w:val="18"/>
              </w:rPr>
            </w:pPr>
            <w:r w:rsidRPr="00297C68">
              <w:rPr>
                <w:rFonts w:cs="Calibri"/>
                <w:color w:val="000000"/>
                <w:sz w:val="18"/>
                <w:szCs w:val="18"/>
              </w:rPr>
              <w:t xml:space="preserve">Ochranný </w:t>
            </w:r>
            <w:proofErr w:type="gramStart"/>
            <w:r w:rsidRPr="00297C68">
              <w:rPr>
                <w:rFonts w:cs="Calibri"/>
                <w:color w:val="000000"/>
                <w:sz w:val="18"/>
                <w:szCs w:val="18"/>
              </w:rPr>
              <w:t>oblek - montérky</w:t>
            </w:r>
            <w:proofErr w:type="gramEnd"/>
            <w:r w:rsidRPr="00297C68">
              <w:rPr>
                <w:rFonts w:cs="Calibri"/>
                <w:color w:val="000000"/>
                <w:sz w:val="18"/>
                <w:szCs w:val="18"/>
              </w:rPr>
              <w:t xml:space="preserve"> modré - kalhoty a blůza</w:t>
            </w:r>
          </w:p>
          <w:p w14:paraId="0091F475" w14:textId="34043659" w:rsidR="00F120F2" w:rsidRPr="00297C68" w:rsidRDefault="00F120F2" w:rsidP="00297C68">
            <w:pPr>
              <w:ind w:left="0" w:firstLine="0"/>
              <w:jc w:val="left"/>
              <w:rPr>
                <w:rFonts w:cs="Calibri"/>
                <w:color w:val="000000"/>
                <w:sz w:val="18"/>
                <w:szCs w:val="18"/>
              </w:rPr>
            </w:pPr>
            <w:r w:rsidRPr="00297C68">
              <w:rPr>
                <w:rFonts w:cs="Calibri"/>
                <w:color w:val="000000"/>
                <w:sz w:val="18"/>
                <w:szCs w:val="18"/>
              </w:rPr>
              <w:t>do pasu (typ Eda, Josef nebo obdobný typ)</w:t>
            </w:r>
          </w:p>
        </w:tc>
        <w:tc>
          <w:tcPr>
            <w:tcW w:w="1300" w:type="dxa"/>
            <w:tcBorders>
              <w:top w:val="nil"/>
              <w:left w:val="nil"/>
              <w:right w:val="single" w:sz="4" w:space="0" w:color="auto"/>
            </w:tcBorders>
            <w:shd w:val="clear" w:color="auto" w:fill="auto"/>
            <w:noWrap/>
            <w:vAlign w:val="bottom"/>
            <w:hideMark/>
          </w:tcPr>
          <w:p w14:paraId="2C3E81D9" w14:textId="77777777" w:rsidR="00F120F2" w:rsidRPr="00297C68" w:rsidRDefault="00F120F2" w:rsidP="00297C68">
            <w:pPr>
              <w:ind w:left="0" w:firstLine="0"/>
              <w:jc w:val="left"/>
              <w:rPr>
                <w:rFonts w:cs="Calibri"/>
                <w:color w:val="000000"/>
              </w:rPr>
            </w:pPr>
            <w:r w:rsidRPr="00297C68">
              <w:rPr>
                <w:rFonts w:cs="Calibri"/>
                <w:color w:val="000000"/>
              </w:rPr>
              <w:t> </w:t>
            </w:r>
          </w:p>
          <w:p w14:paraId="7A5BDA82" w14:textId="7508232B" w:rsidR="00F120F2" w:rsidRPr="00297C68" w:rsidRDefault="00F120F2" w:rsidP="00297C68">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58009105" w14:textId="77777777" w:rsidR="00F120F2" w:rsidRPr="00297C68" w:rsidRDefault="00F120F2" w:rsidP="00297C68">
            <w:pPr>
              <w:ind w:left="0" w:firstLine="0"/>
              <w:jc w:val="left"/>
              <w:rPr>
                <w:rFonts w:cs="Calibri"/>
                <w:color w:val="000000"/>
              </w:rPr>
            </w:pPr>
            <w:r w:rsidRPr="00297C68">
              <w:rPr>
                <w:rFonts w:cs="Calibri"/>
                <w:color w:val="000000"/>
              </w:rPr>
              <w:t> </w:t>
            </w:r>
          </w:p>
          <w:p w14:paraId="30DA9B4C" w14:textId="28C85F4F" w:rsidR="00F120F2" w:rsidRPr="00297C68" w:rsidRDefault="00F120F2" w:rsidP="00297C68">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27DA132C" w14:textId="77777777" w:rsidR="00F120F2" w:rsidRPr="00297C68" w:rsidRDefault="00F120F2" w:rsidP="00297C68">
            <w:pPr>
              <w:ind w:left="0" w:firstLine="0"/>
              <w:jc w:val="left"/>
              <w:rPr>
                <w:rFonts w:cs="Calibri"/>
                <w:color w:val="000000"/>
              </w:rPr>
            </w:pPr>
            <w:r w:rsidRPr="00297C68">
              <w:rPr>
                <w:rFonts w:cs="Calibri"/>
                <w:color w:val="000000"/>
              </w:rPr>
              <w:t> </w:t>
            </w:r>
          </w:p>
          <w:p w14:paraId="4D84918B" w14:textId="741E3F92" w:rsidR="00F120F2" w:rsidRPr="00297C68" w:rsidRDefault="00F120F2" w:rsidP="00297C68">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1905BA54" w14:textId="77777777" w:rsidR="00F120F2" w:rsidRPr="00297C68" w:rsidRDefault="00F120F2" w:rsidP="00297C68">
            <w:pPr>
              <w:ind w:left="0" w:firstLine="0"/>
              <w:jc w:val="left"/>
              <w:rPr>
                <w:rFonts w:cs="Calibri"/>
                <w:color w:val="000000"/>
              </w:rPr>
            </w:pPr>
            <w:r w:rsidRPr="00297C68">
              <w:rPr>
                <w:rFonts w:cs="Calibri"/>
                <w:color w:val="000000"/>
              </w:rPr>
              <w:t> </w:t>
            </w:r>
          </w:p>
          <w:p w14:paraId="71D060A7" w14:textId="0BC9FADE" w:rsidR="00F120F2" w:rsidRPr="00297C68" w:rsidRDefault="00F120F2" w:rsidP="00297C68">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17560112" w14:textId="77777777" w:rsidR="00F120F2" w:rsidRPr="00297C68" w:rsidRDefault="00F120F2" w:rsidP="00297C68">
            <w:pPr>
              <w:ind w:left="0" w:firstLine="0"/>
              <w:jc w:val="left"/>
              <w:rPr>
                <w:rFonts w:cs="Calibri"/>
                <w:color w:val="000000"/>
              </w:rPr>
            </w:pPr>
            <w:r w:rsidRPr="00297C68">
              <w:rPr>
                <w:rFonts w:cs="Calibri"/>
                <w:color w:val="000000"/>
              </w:rPr>
              <w:t> </w:t>
            </w:r>
          </w:p>
          <w:p w14:paraId="6218DABB" w14:textId="1D1776EC" w:rsidR="00F120F2" w:rsidRPr="00297C68" w:rsidRDefault="00F120F2" w:rsidP="00297C68">
            <w:pPr>
              <w:ind w:left="0" w:firstLine="0"/>
              <w:jc w:val="left"/>
              <w:rPr>
                <w:rFonts w:cs="Calibri"/>
                <w:color w:val="000000"/>
              </w:rPr>
            </w:pPr>
            <w:r w:rsidRPr="00297C68">
              <w:rPr>
                <w:rFonts w:cs="Calibri"/>
                <w:color w:val="000000"/>
              </w:rPr>
              <w:t> </w:t>
            </w:r>
            <w:r>
              <w:rPr>
                <w:rFonts w:cs="Calibri"/>
                <w:color w:val="000000"/>
              </w:rPr>
              <w:t>67</w:t>
            </w:r>
          </w:p>
        </w:tc>
      </w:tr>
      <w:tr w:rsidR="00297C68" w:rsidRPr="00297C68" w14:paraId="0593AB6E"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7E75F857"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C522C9"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3BD4323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6964BFB"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5EEDAF47"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6A217D" w14:textId="77777777" w:rsidR="00297C68" w:rsidRPr="00297C68" w:rsidRDefault="00297C68" w:rsidP="00297C68">
            <w:pPr>
              <w:ind w:left="0" w:firstLine="0"/>
              <w:jc w:val="left"/>
              <w:rPr>
                <w:rFonts w:cs="Calibri"/>
                <w:color w:val="000000"/>
              </w:rPr>
            </w:pPr>
            <w:r w:rsidRPr="00297C68">
              <w:rPr>
                <w:rFonts w:cs="Calibri"/>
                <w:color w:val="000000"/>
              </w:rPr>
              <w:t> </w:t>
            </w:r>
          </w:p>
        </w:tc>
      </w:tr>
      <w:tr w:rsidR="00297C68" w:rsidRPr="00297C68" w14:paraId="3DBFE2D2"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D244779"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 xml:space="preserve">Čepice </w:t>
            </w:r>
            <w:proofErr w:type="gramStart"/>
            <w:r w:rsidRPr="00297C68">
              <w:rPr>
                <w:rFonts w:cs="Calibri"/>
                <w:color w:val="000000"/>
                <w:sz w:val="18"/>
                <w:szCs w:val="18"/>
              </w:rPr>
              <w:t>( TULLE</w:t>
            </w:r>
            <w:proofErr w:type="gramEnd"/>
            <w:r w:rsidRPr="00297C68">
              <w:rPr>
                <w:rFonts w:cs="Calibri"/>
                <w:color w:val="000000"/>
                <w:sz w:val="18"/>
                <w:szCs w:val="18"/>
              </w:rPr>
              <w:t xml:space="preserve"> - případně obdobný typ)</w:t>
            </w:r>
          </w:p>
        </w:tc>
        <w:tc>
          <w:tcPr>
            <w:tcW w:w="1300" w:type="dxa"/>
            <w:tcBorders>
              <w:top w:val="nil"/>
              <w:left w:val="nil"/>
              <w:bottom w:val="single" w:sz="4" w:space="0" w:color="auto"/>
              <w:right w:val="single" w:sz="4" w:space="0" w:color="auto"/>
            </w:tcBorders>
            <w:shd w:val="clear" w:color="auto" w:fill="auto"/>
            <w:noWrap/>
            <w:vAlign w:val="bottom"/>
            <w:hideMark/>
          </w:tcPr>
          <w:p w14:paraId="43D69C63"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1B3A5AFB"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8C120EF"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192AD2"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8C8465" w14:textId="77777777" w:rsidR="00297C68" w:rsidRPr="00297C68" w:rsidRDefault="00297C68" w:rsidP="00297C68">
            <w:pPr>
              <w:ind w:left="0" w:firstLine="0"/>
              <w:jc w:val="left"/>
              <w:rPr>
                <w:rFonts w:cs="Calibri"/>
                <w:color w:val="000000"/>
              </w:rPr>
            </w:pPr>
            <w:r w:rsidRPr="00297C68">
              <w:rPr>
                <w:rFonts w:cs="Calibri"/>
                <w:color w:val="000000"/>
              </w:rPr>
              <w:t> </w:t>
            </w:r>
          </w:p>
        </w:tc>
      </w:tr>
      <w:tr w:rsidR="00297C68" w:rsidRPr="00297C68" w14:paraId="09B443A3"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56D5AC0"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Bílá</w:t>
            </w:r>
          </w:p>
        </w:tc>
        <w:tc>
          <w:tcPr>
            <w:tcW w:w="1300" w:type="dxa"/>
            <w:tcBorders>
              <w:top w:val="nil"/>
              <w:left w:val="nil"/>
              <w:bottom w:val="single" w:sz="4" w:space="0" w:color="auto"/>
              <w:right w:val="single" w:sz="4" w:space="0" w:color="auto"/>
            </w:tcBorders>
            <w:shd w:val="clear" w:color="auto" w:fill="auto"/>
            <w:noWrap/>
            <w:vAlign w:val="bottom"/>
            <w:hideMark/>
          </w:tcPr>
          <w:p w14:paraId="4F3F1DAA"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4361D926"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BD47135"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007AF08"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D2A944" w14:textId="16588F8C" w:rsidR="00297C68" w:rsidRPr="00297C68" w:rsidRDefault="00297C68" w:rsidP="00297C68">
            <w:pPr>
              <w:ind w:left="0" w:firstLine="0"/>
              <w:jc w:val="left"/>
              <w:rPr>
                <w:rFonts w:cs="Calibri"/>
                <w:color w:val="000000"/>
              </w:rPr>
            </w:pPr>
            <w:r w:rsidRPr="00297C68">
              <w:rPr>
                <w:rFonts w:cs="Calibri"/>
                <w:color w:val="000000"/>
              </w:rPr>
              <w:t> </w:t>
            </w:r>
            <w:r w:rsidR="00FE599A">
              <w:rPr>
                <w:rFonts w:cs="Calibri"/>
                <w:color w:val="000000"/>
              </w:rPr>
              <w:t>12</w:t>
            </w:r>
          </w:p>
        </w:tc>
      </w:tr>
      <w:tr w:rsidR="00297C68" w:rsidRPr="00297C68" w14:paraId="11E08706"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39384F4"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Tmavomodrá</w:t>
            </w:r>
          </w:p>
        </w:tc>
        <w:tc>
          <w:tcPr>
            <w:tcW w:w="1300" w:type="dxa"/>
            <w:tcBorders>
              <w:top w:val="nil"/>
              <w:left w:val="nil"/>
              <w:bottom w:val="single" w:sz="4" w:space="0" w:color="auto"/>
              <w:right w:val="single" w:sz="4" w:space="0" w:color="auto"/>
            </w:tcBorders>
            <w:shd w:val="clear" w:color="auto" w:fill="auto"/>
            <w:noWrap/>
            <w:vAlign w:val="bottom"/>
            <w:hideMark/>
          </w:tcPr>
          <w:p w14:paraId="2D607314"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682B86C7"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8DE693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7766208"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9B8F97" w14:textId="162DDBEE" w:rsidR="00297C68" w:rsidRPr="00297C68" w:rsidRDefault="00297C68" w:rsidP="00297C68">
            <w:pPr>
              <w:ind w:left="0" w:firstLine="0"/>
              <w:jc w:val="left"/>
              <w:rPr>
                <w:rFonts w:cs="Calibri"/>
                <w:color w:val="000000"/>
              </w:rPr>
            </w:pPr>
            <w:r w:rsidRPr="00297C68">
              <w:rPr>
                <w:rFonts w:cs="Calibri"/>
                <w:color w:val="000000"/>
              </w:rPr>
              <w:t> </w:t>
            </w:r>
            <w:r w:rsidR="00FE599A">
              <w:rPr>
                <w:rFonts w:cs="Calibri"/>
                <w:color w:val="000000"/>
              </w:rPr>
              <w:t>67</w:t>
            </w:r>
          </w:p>
        </w:tc>
      </w:tr>
      <w:tr w:rsidR="00ED0398" w:rsidRPr="00297C68" w14:paraId="6ACFBDB5" w14:textId="77777777" w:rsidTr="00F577EE">
        <w:trPr>
          <w:trHeight w:val="600"/>
        </w:trPr>
        <w:tc>
          <w:tcPr>
            <w:tcW w:w="4200" w:type="dxa"/>
            <w:tcBorders>
              <w:top w:val="nil"/>
              <w:left w:val="single" w:sz="4" w:space="0" w:color="auto"/>
              <w:right w:val="single" w:sz="4" w:space="0" w:color="auto"/>
            </w:tcBorders>
            <w:shd w:val="clear" w:color="auto" w:fill="auto"/>
            <w:noWrap/>
            <w:vAlign w:val="center"/>
            <w:hideMark/>
          </w:tcPr>
          <w:p w14:paraId="3F550399" w14:textId="77777777" w:rsidR="00ED0398" w:rsidRPr="00297C68" w:rsidRDefault="00ED0398" w:rsidP="00297C68">
            <w:pPr>
              <w:ind w:left="0" w:firstLine="0"/>
              <w:jc w:val="left"/>
              <w:rPr>
                <w:rFonts w:cs="Calibri"/>
                <w:color w:val="000000"/>
                <w:sz w:val="18"/>
                <w:szCs w:val="18"/>
              </w:rPr>
            </w:pPr>
            <w:r w:rsidRPr="00297C68">
              <w:rPr>
                <w:rFonts w:cs="Calibri"/>
                <w:color w:val="000000"/>
                <w:sz w:val="18"/>
                <w:szCs w:val="18"/>
              </w:rPr>
              <w:t xml:space="preserve">Pracovní obuv kotníková (WIBRAM </w:t>
            </w:r>
            <w:proofErr w:type="gramStart"/>
            <w:r w:rsidRPr="00297C68">
              <w:rPr>
                <w:rFonts w:cs="Calibri"/>
                <w:color w:val="000000"/>
                <w:sz w:val="18"/>
                <w:szCs w:val="18"/>
              </w:rPr>
              <w:t>LUX - případně</w:t>
            </w:r>
            <w:proofErr w:type="gramEnd"/>
            <w:r w:rsidRPr="00297C68">
              <w:rPr>
                <w:rFonts w:cs="Calibri"/>
                <w:color w:val="000000"/>
                <w:sz w:val="18"/>
                <w:szCs w:val="18"/>
              </w:rPr>
              <w:t xml:space="preserve"> </w:t>
            </w:r>
          </w:p>
          <w:p w14:paraId="62285785" w14:textId="3B77D0EF" w:rsidR="00ED0398" w:rsidRPr="00297C68" w:rsidRDefault="00ED0398" w:rsidP="00297C68">
            <w:pPr>
              <w:ind w:left="0" w:firstLine="0"/>
              <w:jc w:val="left"/>
              <w:rPr>
                <w:rFonts w:cs="Calibri"/>
                <w:color w:val="000000"/>
                <w:sz w:val="18"/>
                <w:szCs w:val="18"/>
              </w:rPr>
            </w:pPr>
            <w:r w:rsidRPr="00297C68">
              <w:rPr>
                <w:rFonts w:cs="Calibri"/>
                <w:color w:val="000000"/>
                <w:sz w:val="18"/>
                <w:szCs w:val="18"/>
              </w:rPr>
              <w:t>obdobný typ)</w:t>
            </w:r>
          </w:p>
        </w:tc>
        <w:tc>
          <w:tcPr>
            <w:tcW w:w="1300" w:type="dxa"/>
            <w:tcBorders>
              <w:top w:val="nil"/>
              <w:left w:val="nil"/>
              <w:right w:val="single" w:sz="4" w:space="0" w:color="auto"/>
            </w:tcBorders>
            <w:shd w:val="clear" w:color="auto" w:fill="auto"/>
            <w:noWrap/>
            <w:vAlign w:val="bottom"/>
            <w:hideMark/>
          </w:tcPr>
          <w:p w14:paraId="51B0EDF4" w14:textId="77777777" w:rsidR="00ED0398" w:rsidRPr="00297C68" w:rsidRDefault="00ED0398" w:rsidP="00297C68">
            <w:pPr>
              <w:ind w:left="0" w:firstLine="0"/>
              <w:jc w:val="left"/>
              <w:rPr>
                <w:rFonts w:cs="Calibri"/>
                <w:color w:val="000000"/>
              </w:rPr>
            </w:pPr>
            <w:r w:rsidRPr="00297C68">
              <w:rPr>
                <w:rFonts w:cs="Calibri"/>
                <w:color w:val="000000"/>
              </w:rPr>
              <w:t> </w:t>
            </w:r>
          </w:p>
          <w:p w14:paraId="40B27118" w14:textId="0BA59311" w:rsidR="00ED0398" w:rsidRPr="00297C68" w:rsidRDefault="00ED0398" w:rsidP="00297C68">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6386EDAE" w14:textId="77777777" w:rsidR="00ED0398" w:rsidRPr="00297C68" w:rsidRDefault="00ED0398" w:rsidP="00297C68">
            <w:pPr>
              <w:ind w:left="0" w:firstLine="0"/>
              <w:jc w:val="left"/>
              <w:rPr>
                <w:rFonts w:cs="Calibri"/>
                <w:color w:val="000000"/>
              </w:rPr>
            </w:pPr>
            <w:r w:rsidRPr="00297C68">
              <w:rPr>
                <w:rFonts w:cs="Calibri"/>
                <w:color w:val="000000"/>
              </w:rPr>
              <w:t> </w:t>
            </w:r>
          </w:p>
          <w:p w14:paraId="18A96F27" w14:textId="4A592838" w:rsidR="00ED0398" w:rsidRPr="00297C68" w:rsidRDefault="00ED0398" w:rsidP="00297C68">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31A2AB36" w14:textId="77777777" w:rsidR="00ED0398" w:rsidRPr="00297C68" w:rsidRDefault="00ED0398" w:rsidP="00297C68">
            <w:pPr>
              <w:ind w:left="0" w:firstLine="0"/>
              <w:jc w:val="left"/>
              <w:rPr>
                <w:rFonts w:cs="Calibri"/>
                <w:color w:val="000000"/>
              </w:rPr>
            </w:pPr>
            <w:r w:rsidRPr="00297C68">
              <w:rPr>
                <w:rFonts w:cs="Calibri"/>
                <w:color w:val="000000"/>
              </w:rPr>
              <w:t> </w:t>
            </w:r>
          </w:p>
          <w:p w14:paraId="3719DEF2" w14:textId="488EFD20" w:rsidR="00ED0398" w:rsidRPr="00297C68" w:rsidRDefault="00ED0398" w:rsidP="00297C68">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0C2CAC2E" w14:textId="77777777" w:rsidR="00ED0398" w:rsidRPr="00297C68" w:rsidRDefault="00ED0398" w:rsidP="00297C68">
            <w:pPr>
              <w:ind w:left="0" w:firstLine="0"/>
              <w:jc w:val="left"/>
              <w:rPr>
                <w:rFonts w:cs="Calibri"/>
                <w:color w:val="000000"/>
              </w:rPr>
            </w:pPr>
            <w:r w:rsidRPr="00297C68">
              <w:rPr>
                <w:rFonts w:cs="Calibri"/>
                <w:color w:val="000000"/>
              </w:rPr>
              <w:t> </w:t>
            </w:r>
          </w:p>
          <w:p w14:paraId="768AB118" w14:textId="28D61A8F" w:rsidR="00ED0398" w:rsidRPr="00297C68" w:rsidRDefault="00ED0398" w:rsidP="00297C68">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08F341E9" w14:textId="77777777" w:rsidR="00ED0398" w:rsidRPr="00297C68" w:rsidRDefault="00ED0398" w:rsidP="00297C68">
            <w:pPr>
              <w:ind w:left="0" w:firstLine="0"/>
              <w:jc w:val="left"/>
              <w:rPr>
                <w:rFonts w:cs="Calibri"/>
                <w:color w:val="000000"/>
              </w:rPr>
            </w:pPr>
            <w:r w:rsidRPr="00297C68">
              <w:rPr>
                <w:rFonts w:cs="Calibri"/>
                <w:color w:val="000000"/>
              </w:rPr>
              <w:t> </w:t>
            </w:r>
            <w:r>
              <w:rPr>
                <w:rFonts w:cs="Calibri"/>
                <w:color w:val="000000"/>
              </w:rPr>
              <w:t>79</w:t>
            </w:r>
          </w:p>
          <w:p w14:paraId="41B8D4FD" w14:textId="77344981" w:rsidR="00ED0398" w:rsidRPr="00297C68" w:rsidRDefault="00ED0398" w:rsidP="00297C68">
            <w:pPr>
              <w:ind w:left="0" w:firstLine="0"/>
              <w:jc w:val="left"/>
              <w:rPr>
                <w:rFonts w:cs="Calibri"/>
                <w:color w:val="000000"/>
              </w:rPr>
            </w:pPr>
            <w:r w:rsidRPr="00297C68">
              <w:rPr>
                <w:rFonts w:cs="Calibri"/>
                <w:color w:val="000000"/>
              </w:rPr>
              <w:t> </w:t>
            </w:r>
          </w:p>
        </w:tc>
      </w:tr>
      <w:tr w:rsidR="00297C68" w:rsidRPr="00297C68" w14:paraId="6275C3D1"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C63FB22"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A63F9E"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3EE331F7"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D00B8F6"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FC472E3"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7826CF" w14:textId="77777777" w:rsidR="00297C68" w:rsidRPr="00297C68" w:rsidRDefault="00297C68" w:rsidP="00297C68">
            <w:pPr>
              <w:ind w:left="0" w:firstLine="0"/>
              <w:jc w:val="left"/>
              <w:rPr>
                <w:rFonts w:cs="Calibri"/>
                <w:color w:val="000000"/>
              </w:rPr>
            </w:pPr>
            <w:r w:rsidRPr="00297C68">
              <w:rPr>
                <w:rFonts w:cs="Calibri"/>
                <w:color w:val="000000"/>
              </w:rPr>
              <w:t> </w:t>
            </w:r>
          </w:p>
        </w:tc>
      </w:tr>
      <w:tr w:rsidR="00ED0398" w:rsidRPr="00297C68" w14:paraId="7AAF8E00" w14:textId="77777777" w:rsidTr="00B63AC2">
        <w:trPr>
          <w:trHeight w:val="600"/>
        </w:trPr>
        <w:tc>
          <w:tcPr>
            <w:tcW w:w="4200" w:type="dxa"/>
            <w:tcBorders>
              <w:top w:val="nil"/>
              <w:left w:val="single" w:sz="4" w:space="0" w:color="auto"/>
              <w:right w:val="single" w:sz="4" w:space="0" w:color="auto"/>
            </w:tcBorders>
            <w:shd w:val="clear" w:color="auto" w:fill="auto"/>
            <w:noWrap/>
            <w:vAlign w:val="center"/>
            <w:hideMark/>
          </w:tcPr>
          <w:p w14:paraId="41952187" w14:textId="77777777" w:rsidR="00ED0398" w:rsidRPr="00297C68" w:rsidRDefault="00ED0398" w:rsidP="00297C68">
            <w:pPr>
              <w:ind w:left="0" w:firstLine="0"/>
              <w:jc w:val="left"/>
              <w:rPr>
                <w:rFonts w:cs="Calibri"/>
                <w:color w:val="000000"/>
                <w:sz w:val="18"/>
                <w:szCs w:val="18"/>
              </w:rPr>
            </w:pPr>
            <w:r w:rsidRPr="00297C68">
              <w:rPr>
                <w:rFonts w:cs="Calibri"/>
                <w:color w:val="000000"/>
                <w:sz w:val="18"/>
                <w:szCs w:val="18"/>
              </w:rPr>
              <w:t>Ochranné brýle s čirými skly s nastavitelnou</w:t>
            </w:r>
          </w:p>
          <w:p w14:paraId="5AE60310" w14:textId="113416D5" w:rsidR="00ED0398" w:rsidRPr="00297C68" w:rsidRDefault="00ED0398" w:rsidP="00297C68">
            <w:pPr>
              <w:ind w:left="0" w:firstLine="0"/>
              <w:jc w:val="left"/>
              <w:rPr>
                <w:rFonts w:cs="Calibri"/>
                <w:color w:val="000000"/>
                <w:sz w:val="18"/>
                <w:szCs w:val="18"/>
              </w:rPr>
            </w:pPr>
            <w:r w:rsidRPr="00297C68">
              <w:rPr>
                <w:rFonts w:cs="Calibri"/>
                <w:color w:val="000000"/>
                <w:sz w:val="18"/>
                <w:szCs w:val="18"/>
              </w:rPr>
              <w:t>délkou stranic</w:t>
            </w:r>
          </w:p>
        </w:tc>
        <w:tc>
          <w:tcPr>
            <w:tcW w:w="1300" w:type="dxa"/>
            <w:tcBorders>
              <w:top w:val="nil"/>
              <w:left w:val="nil"/>
              <w:right w:val="single" w:sz="4" w:space="0" w:color="auto"/>
            </w:tcBorders>
            <w:shd w:val="clear" w:color="auto" w:fill="auto"/>
            <w:noWrap/>
            <w:vAlign w:val="bottom"/>
            <w:hideMark/>
          </w:tcPr>
          <w:p w14:paraId="1C2B941E" w14:textId="77777777" w:rsidR="00ED0398" w:rsidRPr="00297C68" w:rsidRDefault="00ED0398" w:rsidP="00297C68">
            <w:pPr>
              <w:ind w:left="0" w:firstLine="0"/>
              <w:jc w:val="left"/>
              <w:rPr>
                <w:rFonts w:cs="Calibri"/>
                <w:color w:val="000000"/>
              </w:rPr>
            </w:pPr>
            <w:r w:rsidRPr="00297C68">
              <w:rPr>
                <w:rFonts w:cs="Calibri"/>
                <w:color w:val="000000"/>
              </w:rPr>
              <w:t> </w:t>
            </w:r>
          </w:p>
          <w:p w14:paraId="45106A5C" w14:textId="4EDDF1CE" w:rsidR="00ED0398" w:rsidRPr="00297C68" w:rsidRDefault="00ED0398" w:rsidP="00297C68">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277F673F" w14:textId="77777777" w:rsidR="00ED0398" w:rsidRPr="00297C68" w:rsidRDefault="00ED0398" w:rsidP="00297C68">
            <w:pPr>
              <w:ind w:left="0" w:firstLine="0"/>
              <w:jc w:val="left"/>
              <w:rPr>
                <w:rFonts w:cs="Calibri"/>
                <w:color w:val="000000"/>
              </w:rPr>
            </w:pPr>
            <w:r w:rsidRPr="00297C68">
              <w:rPr>
                <w:rFonts w:cs="Calibri"/>
                <w:color w:val="000000"/>
              </w:rPr>
              <w:t> </w:t>
            </w:r>
          </w:p>
          <w:p w14:paraId="21CD1454" w14:textId="5DA8A8E9" w:rsidR="00ED0398" w:rsidRPr="00297C68" w:rsidRDefault="00ED0398" w:rsidP="00297C68">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5CABC0AB" w14:textId="77777777" w:rsidR="00ED0398" w:rsidRPr="00297C68" w:rsidRDefault="00ED0398" w:rsidP="00297C68">
            <w:pPr>
              <w:ind w:left="0" w:firstLine="0"/>
              <w:jc w:val="left"/>
              <w:rPr>
                <w:rFonts w:cs="Calibri"/>
                <w:color w:val="000000"/>
              </w:rPr>
            </w:pPr>
            <w:r w:rsidRPr="00297C68">
              <w:rPr>
                <w:rFonts w:cs="Calibri"/>
                <w:color w:val="000000"/>
              </w:rPr>
              <w:t> </w:t>
            </w:r>
          </w:p>
          <w:p w14:paraId="5391AA3D" w14:textId="440B5815" w:rsidR="00ED0398" w:rsidRPr="00297C68" w:rsidRDefault="00ED0398" w:rsidP="00297C68">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3EA920F6" w14:textId="77777777" w:rsidR="00ED0398" w:rsidRPr="00297C68" w:rsidRDefault="00ED0398" w:rsidP="00297C68">
            <w:pPr>
              <w:ind w:left="0" w:firstLine="0"/>
              <w:jc w:val="left"/>
              <w:rPr>
                <w:rFonts w:cs="Calibri"/>
                <w:color w:val="000000"/>
              </w:rPr>
            </w:pPr>
            <w:r w:rsidRPr="00297C68">
              <w:rPr>
                <w:rFonts w:cs="Calibri"/>
                <w:color w:val="000000"/>
              </w:rPr>
              <w:t> </w:t>
            </w:r>
          </w:p>
          <w:p w14:paraId="163CCA31" w14:textId="79624A2A" w:rsidR="00ED0398" w:rsidRPr="00297C68" w:rsidRDefault="00ED0398" w:rsidP="00297C68">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35258016" w14:textId="45338432" w:rsidR="00ED0398" w:rsidRPr="00297C68" w:rsidRDefault="00E03CD9" w:rsidP="00297C68">
            <w:pPr>
              <w:ind w:left="0" w:firstLine="0"/>
              <w:jc w:val="left"/>
              <w:rPr>
                <w:rFonts w:cs="Calibri"/>
                <w:color w:val="000000"/>
              </w:rPr>
            </w:pPr>
            <w:r>
              <w:rPr>
                <w:rFonts w:cs="Calibri"/>
                <w:color w:val="000000"/>
              </w:rPr>
              <w:t>79</w:t>
            </w:r>
          </w:p>
        </w:tc>
      </w:tr>
      <w:tr w:rsidR="00297C68" w:rsidRPr="00297C68" w14:paraId="6EF264A7"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791553AB"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7C680"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70C6EE3E"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AAEC73F"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E1E8624"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40CED25" w14:textId="77777777" w:rsidR="00297C68" w:rsidRPr="00297C68" w:rsidRDefault="00297C68" w:rsidP="00297C68">
            <w:pPr>
              <w:ind w:left="0" w:firstLine="0"/>
              <w:jc w:val="left"/>
              <w:rPr>
                <w:rFonts w:cs="Calibri"/>
                <w:color w:val="000000"/>
              </w:rPr>
            </w:pPr>
            <w:r w:rsidRPr="00297C68">
              <w:rPr>
                <w:rFonts w:cs="Calibri"/>
                <w:color w:val="000000"/>
              </w:rPr>
              <w:t> </w:t>
            </w:r>
          </w:p>
        </w:tc>
      </w:tr>
      <w:tr w:rsidR="00E03CD9" w:rsidRPr="00297C68" w14:paraId="2F94F9C3" w14:textId="77777777" w:rsidTr="00893755">
        <w:trPr>
          <w:trHeight w:val="600"/>
        </w:trPr>
        <w:tc>
          <w:tcPr>
            <w:tcW w:w="4200" w:type="dxa"/>
            <w:tcBorders>
              <w:top w:val="nil"/>
              <w:left w:val="single" w:sz="4" w:space="0" w:color="auto"/>
              <w:right w:val="single" w:sz="4" w:space="0" w:color="auto"/>
            </w:tcBorders>
            <w:shd w:val="clear" w:color="auto" w:fill="auto"/>
            <w:noWrap/>
            <w:vAlign w:val="center"/>
            <w:hideMark/>
          </w:tcPr>
          <w:p w14:paraId="22B1F2BD" w14:textId="77777777" w:rsidR="00E03CD9" w:rsidRPr="00297C68" w:rsidRDefault="00E03CD9" w:rsidP="00297C68">
            <w:pPr>
              <w:ind w:left="0" w:firstLine="0"/>
              <w:jc w:val="left"/>
              <w:rPr>
                <w:rFonts w:cs="Calibri"/>
                <w:color w:val="000000"/>
                <w:sz w:val="18"/>
                <w:szCs w:val="18"/>
              </w:rPr>
            </w:pPr>
            <w:r w:rsidRPr="00297C68">
              <w:rPr>
                <w:rFonts w:cs="Calibri"/>
                <w:color w:val="000000"/>
                <w:sz w:val="18"/>
                <w:szCs w:val="18"/>
              </w:rPr>
              <w:t>Ochranná přilba LASOGARD LP bílá</w:t>
            </w:r>
          </w:p>
          <w:p w14:paraId="640C4E0E" w14:textId="1FB9EEF0" w:rsidR="00E03CD9" w:rsidRPr="00297C68" w:rsidRDefault="00E03CD9" w:rsidP="00297C68">
            <w:pPr>
              <w:ind w:left="0" w:firstLine="0"/>
              <w:jc w:val="left"/>
              <w:rPr>
                <w:rFonts w:cs="Calibri"/>
                <w:color w:val="000000"/>
                <w:sz w:val="18"/>
                <w:szCs w:val="18"/>
              </w:rPr>
            </w:pPr>
            <w:r w:rsidRPr="00297C68">
              <w:rPr>
                <w:rFonts w:cs="Calibri"/>
                <w:color w:val="000000"/>
                <w:sz w:val="18"/>
                <w:szCs w:val="18"/>
              </w:rPr>
              <w:t>případně obdobný typ</w:t>
            </w:r>
          </w:p>
        </w:tc>
        <w:tc>
          <w:tcPr>
            <w:tcW w:w="1300" w:type="dxa"/>
            <w:tcBorders>
              <w:top w:val="nil"/>
              <w:left w:val="nil"/>
              <w:right w:val="single" w:sz="4" w:space="0" w:color="auto"/>
            </w:tcBorders>
            <w:shd w:val="clear" w:color="auto" w:fill="auto"/>
            <w:noWrap/>
            <w:vAlign w:val="bottom"/>
            <w:hideMark/>
          </w:tcPr>
          <w:p w14:paraId="22495FCB" w14:textId="77777777" w:rsidR="00E03CD9" w:rsidRPr="00297C68" w:rsidRDefault="00E03CD9" w:rsidP="00297C68">
            <w:pPr>
              <w:ind w:left="0" w:firstLine="0"/>
              <w:jc w:val="left"/>
              <w:rPr>
                <w:rFonts w:cs="Calibri"/>
                <w:color w:val="000000"/>
              </w:rPr>
            </w:pPr>
            <w:r w:rsidRPr="00297C68">
              <w:rPr>
                <w:rFonts w:cs="Calibri"/>
                <w:color w:val="000000"/>
              </w:rPr>
              <w:t> </w:t>
            </w:r>
          </w:p>
          <w:p w14:paraId="471B64CC" w14:textId="73ECAEE2" w:rsidR="00E03CD9" w:rsidRPr="00297C68" w:rsidRDefault="00E03CD9" w:rsidP="00297C68">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3D07238E" w14:textId="77777777" w:rsidR="00E03CD9" w:rsidRPr="00297C68" w:rsidRDefault="00E03CD9" w:rsidP="00297C68">
            <w:pPr>
              <w:ind w:left="0" w:firstLine="0"/>
              <w:jc w:val="left"/>
              <w:rPr>
                <w:rFonts w:cs="Calibri"/>
                <w:color w:val="000000"/>
              </w:rPr>
            </w:pPr>
            <w:r w:rsidRPr="00297C68">
              <w:rPr>
                <w:rFonts w:cs="Calibri"/>
                <w:color w:val="000000"/>
              </w:rPr>
              <w:t> </w:t>
            </w:r>
          </w:p>
          <w:p w14:paraId="00F6CDAA" w14:textId="55EBCFE2" w:rsidR="00E03CD9" w:rsidRPr="00297C68" w:rsidRDefault="00E03CD9" w:rsidP="00297C68">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6BD23177" w14:textId="77777777" w:rsidR="00E03CD9" w:rsidRPr="00297C68" w:rsidRDefault="00E03CD9" w:rsidP="00297C68">
            <w:pPr>
              <w:ind w:left="0" w:firstLine="0"/>
              <w:jc w:val="left"/>
              <w:rPr>
                <w:rFonts w:cs="Calibri"/>
                <w:color w:val="000000"/>
              </w:rPr>
            </w:pPr>
            <w:r w:rsidRPr="00297C68">
              <w:rPr>
                <w:rFonts w:cs="Calibri"/>
                <w:color w:val="000000"/>
              </w:rPr>
              <w:t> </w:t>
            </w:r>
          </w:p>
          <w:p w14:paraId="173CA749" w14:textId="79C09F0F" w:rsidR="00E03CD9" w:rsidRPr="00297C68" w:rsidRDefault="00E03CD9" w:rsidP="00297C68">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549C0DC9" w14:textId="77777777" w:rsidR="00E03CD9" w:rsidRPr="00297C68" w:rsidRDefault="00E03CD9" w:rsidP="00297C68">
            <w:pPr>
              <w:ind w:left="0" w:firstLine="0"/>
              <w:jc w:val="left"/>
              <w:rPr>
                <w:rFonts w:cs="Calibri"/>
                <w:color w:val="000000"/>
              </w:rPr>
            </w:pPr>
            <w:r w:rsidRPr="00297C68">
              <w:rPr>
                <w:rFonts w:cs="Calibri"/>
                <w:color w:val="000000"/>
              </w:rPr>
              <w:t> </w:t>
            </w:r>
          </w:p>
          <w:p w14:paraId="0CEA5BAA" w14:textId="01C9A9EC" w:rsidR="00E03CD9" w:rsidRPr="00297C68" w:rsidRDefault="00E03CD9" w:rsidP="00297C68">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719112E3" w14:textId="77777777" w:rsidR="00E03CD9" w:rsidRPr="00297C68" w:rsidRDefault="00E03CD9" w:rsidP="00297C68">
            <w:pPr>
              <w:ind w:left="0" w:firstLine="0"/>
              <w:jc w:val="left"/>
              <w:rPr>
                <w:rFonts w:cs="Calibri"/>
                <w:color w:val="000000"/>
              </w:rPr>
            </w:pPr>
            <w:r w:rsidRPr="00297C68">
              <w:rPr>
                <w:rFonts w:cs="Calibri"/>
                <w:color w:val="000000"/>
              </w:rPr>
              <w:t> </w:t>
            </w:r>
          </w:p>
          <w:p w14:paraId="15CB33F5" w14:textId="249742D0" w:rsidR="00E03CD9" w:rsidRPr="00297C68" w:rsidRDefault="00E03CD9" w:rsidP="00297C68">
            <w:pPr>
              <w:ind w:left="0" w:firstLine="0"/>
              <w:jc w:val="left"/>
              <w:rPr>
                <w:rFonts w:cs="Calibri"/>
                <w:color w:val="000000"/>
              </w:rPr>
            </w:pPr>
            <w:r w:rsidRPr="00297C68">
              <w:rPr>
                <w:rFonts w:cs="Calibri"/>
                <w:color w:val="000000"/>
              </w:rPr>
              <w:t> </w:t>
            </w:r>
            <w:r>
              <w:rPr>
                <w:rFonts w:cs="Calibri"/>
                <w:color w:val="000000"/>
              </w:rPr>
              <w:t>24</w:t>
            </w:r>
          </w:p>
        </w:tc>
      </w:tr>
      <w:tr w:rsidR="00297C68" w:rsidRPr="00297C68" w14:paraId="286FE389"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CC3BE94"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732668"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48953A2C"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FE59463"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7A4ABE"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923E60" w14:textId="77777777" w:rsidR="00297C68" w:rsidRPr="00297C68" w:rsidRDefault="00297C68" w:rsidP="00297C68">
            <w:pPr>
              <w:ind w:left="0" w:firstLine="0"/>
              <w:jc w:val="left"/>
              <w:rPr>
                <w:rFonts w:cs="Calibri"/>
                <w:color w:val="000000"/>
              </w:rPr>
            </w:pPr>
            <w:r w:rsidRPr="00297C68">
              <w:rPr>
                <w:rFonts w:cs="Calibri"/>
                <w:color w:val="000000"/>
              </w:rPr>
              <w:t> </w:t>
            </w:r>
          </w:p>
        </w:tc>
      </w:tr>
      <w:tr w:rsidR="00297C68" w:rsidRPr="00297C68" w14:paraId="3A983BE4"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778BF95"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 xml:space="preserve">Zimní </w:t>
            </w:r>
            <w:proofErr w:type="gramStart"/>
            <w:r w:rsidRPr="00297C68">
              <w:rPr>
                <w:rFonts w:cs="Calibri"/>
                <w:color w:val="000000"/>
                <w:sz w:val="18"/>
                <w:szCs w:val="18"/>
              </w:rPr>
              <w:t>bunda  ¾</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14:paraId="1E5A958A"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1427A3E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FC6B2EC"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CAECD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EBC2AD" w14:textId="330AE91E" w:rsidR="00297C68" w:rsidRPr="00297C68" w:rsidRDefault="00297C68" w:rsidP="00297C68">
            <w:pPr>
              <w:ind w:left="0" w:firstLine="0"/>
              <w:jc w:val="left"/>
              <w:rPr>
                <w:rFonts w:cs="Calibri"/>
                <w:color w:val="000000"/>
              </w:rPr>
            </w:pPr>
            <w:r w:rsidRPr="00297C68">
              <w:rPr>
                <w:rFonts w:cs="Calibri"/>
                <w:color w:val="000000"/>
              </w:rPr>
              <w:t> </w:t>
            </w:r>
            <w:r w:rsidR="006C4FB0">
              <w:rPr>
                <w:rFonts w:cs="Calibri"/>
                <w:color w:val="000000"/>
              </w:rPr>
              <w:t>24</w:t>
            </w:r>
          </w:p>
        </w:tc>
      </w:tr>
      <w:tr w:rsidR="00297C68" w:rsidRPr="00297C68" w14:paraId="6F1C4800" w14:textId="77777777" w:rsidTr="00D06F76">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7D3E79E2" w14:textId="77777777" w:rsidR="00297C68" w:rsidRPr="00297C68" w:rsidRDefault="00297C68" w:rsidP="00297C68">
            <w:pPr>
              <w:ind w:left="0" w:firstLine="0"/>
              <w:jc w:val="left"/>
              <w:rPr>
                <w:rFonts w:ascii="Cambria" w:hAnsi="Cambria" w:cs="Calibri"/>
                <w:b/>
                <w:bCs/>
                <w:color w:val="000000"/>
                <w:sz w:val="28"/>
                <w:szCs w:val="28"/>
              </w:rPr>
            </w:pPr>
            <w:r w:rsidRPr="00297C68">
              <w:rPr>
                <w:rFonts w:ascii="Cambria" w:hAnsi="Cambria" w:cs="Calibri"/>
                <w:b/>
                <w:bCs/>
                <w:color w:val="000000"/>
                <w:sz w:val="28"/>
                <w:szCs w:val="28"/>
              </w:rPr>
              <w:t>celkem Kč</w:t>
            </w:r>
          </w:p>
        </w:tc>
        <w:tc>
          <w:tcPr>
            <w:tcW w:w="1300" w:type="dxa"/>
            <w:tcBorders>
              <w:top w:val="nil"/>
              <w:left w:val="nil"/>
              <w:bottom w:val="single" w:sz="4" w:space="0" w:color="auto"/>
              <w:right w:val="single" w:sz="4" w:space="0" w:color="auto"/>
            </w:tcBorders>
            <w:shd w:val="clear" w:color="auto" w:fill="auto"/>
            <w:noWrap/>
            <w:vAlign w:val="bottom"/>
            <w:hideMark/>
          </w:tcPr>
          <w:p w14:paraId="60D6CE0F"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2BABF223"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E74F6A3"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826C7D2"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C9FD4" w14:textId="77777777" w:rsidR="00297C68" w:rsidRPr="00297C68" w:rsidRDefault="00297C68" w:rsidP="00297C68">
            <w:pPr>
              <w:ind w:left="0" w:firstLine="0"/>
              <w:jc w:val="left"/>
              <w:rPr>
                <w:rFonts w:cs="Calibri"/>
                <w:color w:val="000000"/>
              </w:rPr>
            </w:pPr>
            <w:r w:rsidRPr="00297C68">
              <w:rPr>
                <w:rFonts w:cs="Calibri"/>
                <w:color w:val="000000"/>
              </w:rPr>
              <w:t> </w:t>
            </w:r>
          </w:p>
        </w:tc>
      </w:tr>
      <w:tr w:rsidR="00297C68" w:rsidRPr="00297C68" w14:paraId="5A42C18C" w14:textId="77777777" w:rsidTr="00D06F76">
        <w:trPr>
          <w:trHeight w:val="300"/>
        </w:trPr>
        <w:tc>
          <w:tcPr>
            <w:tcW w:w="4200" w:type="dxa"/>
            <w:tcBorders>
              <w:top w:val="nil"/>
              <w:left w:val="nil"/>
              <w:bottom w:val="nil"/>
              <w:right w:val="nil"/>
            </w:tcBorders>
            <w:shd w:val="clear" w:color="auto" w:fill="auto"/>
            <w:noWrap/>
            <w:vAlign w:val="bottom"/>
            <w:hideMark/>
          </w:tcPr>
          <w:p w14:paraId="2B032CD9" w14:textId="77777777" w:rsidR="00297C68" w:rsidRPr="00297C68" w:rsidRDefault="00297C68" w:rsidP="00297C68">
            <w:pPr>
              <w:ind w:left="0" w:firstLine="0"/>
              <w:jc w:val="left"/>
              <w:rPr>
                <w:rFonts w:cs="Calibri"/>
                <w:color w:val="000000"/>
              </w:rPr>
            </w:pPr>
          </w:p>
        </w:tc>
        <w:tc>
          <w:tcPr>
            <w:tcW w:w="1300" w:type="dxa"/>
            <w:tcBorders>
              <w:top w:val="nil"/>
              <w:left w:val="nil"/>
              <w:bottom w:val="nil"/>
              <w:right w:val="nil"/>
            </w:tcBorders>
            <w:shd w:val="clear" w:color="auto" w:fill="auto"/>
            <w:noWrap/>
            <w:vAlign w:val="bottom"/>
            <w:hideMark/>
          </w:tcPr>
          <w:p w14:paraId="33DC5C9F" w14:textId="77777777" w:rsidR="00297C68" w:rsidRPr="00297C68" w:rsidRDefault="00297C68" w:rsidP="00297C68">
            <w:pPr>
              <w:ind w:left="0" w:firstLine="0"/>
              <w:jc w:val="left"/>
              <w:rPr>
                <w:rFonts w:ascii="Times New Roman" w:hAnsi="Times New Roman"/>
                <w:sz w:val="20"/>
                <w:szCs w:val="20"/>
              </w:rPr>
            </w:pPr>
          </w:p>
        </w:tc>
        <w:tc>
          <w:tcPr>
            <w:tcW w:w="680" w:type="dxa"/>
            <w:tcBorders>
              <w:top w:val="nil"/>
              <w:left w:val="nil"/>
              <w:bottom w:val="nil"/>
              <w:right w:val="nil"/>
            </w:tcBorders>
            <w:shd w:val="clear" w:color="auto" w:fill="auto"/>
            <w:noWrap/>
            <w:vAlign w:val="bottom"/>
            <w:hideMark/>
          </w:tcPr>
          <w:p w14:paraId="27DA06CC" w14:textId="77777777" w:rsidR="00297C68" w:rsidRPr="00297C68" w:rsidRDefault="00297C68" w:rsidP="00297C68">
            <w:pPr>
              <w:ind w:left="0" w:firstLine="0"/>
              <w:jc w:val="lef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437B13" w14:textId="77777777" w:rsidR="00297C68" w:rsidRPr="00297C68" w:rsidRDefault="00297C68" w:rsidP="00297C68">
            <w:pPr>
              <w:ind w:left="0" w:firstLine="0"/>
              <w:jc w:val="left"/>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21D5863C" w14:textId="77777777" w:rsidR="00297C68" w:rsidRPr="00297C68" w:rsidRDefault="00297C68" w:rsidP="00297C68">
            <w:pPr>
              <w:ind w:left="0" w:firstLine="0"/>
              <w:jc w:val="left"/>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14:paraId="178B68DE" w14:textId="77777777" w:rsidR="00297C68" w:rsidRPr="00297C68" w:rsidRDefault="00297C68" w:rsidP="00297C68">
            <w:pPr>
              <w:ind w:left="0" w:firstLine="0"/>
              <w:jc w:val="left"/>
              <w:rPr>
                <w:rFonts w:ascii="Times New Roman" w:hAnsi="Times New Roman"/>
                <w:sz w:val="20"/>
                <w:szCs w:val="20"/>
              </w:rPr>
            </w:pPr>
          </w:p>
        </w:tc>
      </w:tr>
      <w:tr w:rsidR="00297C68" w:rsidRPr="00297C68" w14:paraId="1CDDA593" w14:textId="77777777" w:rsidTr="00D06F76">
        <w:trPr>
          <w:trHeight w:val="30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FAD7"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Pracovní rukavice (klasické)</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32EE1EC"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89DF014"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3E1004D6"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79649DB"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B9C0E4F" w14:textId="7C52AADF" w:rsidR="00297C68" w:rsidRPr="00297C68" w:rsidRDefault="00297C68" w:rsidP="00297C68">
            <w:pPr>
              <w:ind w:left="0" w:firstLine="0"/>
              <w:jc w:val="left"/>
              <w:rPr>
                <w:rFonts w:cs="Calibri"/>
                <w:color w:val="000000"/>
              </w:rPr>
            </w:pPr>
            <w:r w:rsidRPr="00297C68">
              <w:rPr>
                <w:rFonts w:cs="Calibri"/>
                <w:color w:val="000000"/>
              </w:rPr>
              <w:t> </w:t>
            </w:r>
            <w:r w:rsidR="006C4FB0">
              <w:rPr>
                <w:rFonts w:cs="Calibri"/>
                <w:color w:val="000000"/>
              </w:rPr>
              <w:t>79</w:t>
            </w:r>
          </w:p>
        </w:tc>
      </w:tr>
      <w:tr w:rsidR="00297C68" w:rsidRPr="00297C68" w14:paraId="0B15AE15"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7E25A6B4"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Pracovní rukavice kovářské (krátké</w:t>
            </w:r>
          </w:p>
        </w:tc>
        <w:tc>
          <w:tcPr>
            <w:tcW w:w="1300" w:type="dxa"/>
            <w:tcBorders>
              <w:top w:val="nil"/>
              <w:left w:val="nil"/>
              <w:bottom w:val="single" w:sz="4" w:space="0" w:color="auto"/>
              <w:right w:val="single" w:sz="4" w:space="0" w:color="auto"/>
            </w:tcBorders>
            <w:shd w:val="clear" w:color="auto" w:fill="auto"/>
            <w:noWrap/>
            <w:vAlign w:val="bottom"/>
            <w:hideMark/>
          </w:tcPr>
          <w:p w14:paraId="05795156"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1A321328"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E15A0E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EC985D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41F97F7" w14:textId="0A722B32" w:rsidR="00297C68" w:rsidRPr="00297C68" w:rsidRDefault="00297C68" w:rsidP="00297C68">
            <w:pPr>
              <w:ind w:left="0" w:firstLine="0"/>
              <w:jc w:val="left"/>
              <w:rPr>
                <w:rFonts w:cs="Calibri"/>
                <w:color w:val="000000"/>
              </w:rPr>
            </w:pPr>
            <w:r w:rsidRPr="00297C68">
              <w:rPr>
                <w:rFonts w:cs="Calibri"/>
                <w:color w:val="000000"/>
              </w:rPr>
              <w:t> </w:t>
            </w:r>
            <w:r w:rsidR="006C4FB0">
              <w:rPr>
                <w:rFonts w:cs="Calibri"/>
                <w:color w:val="000000"/>
              </w:rPr>
              <w:t>7</w:t>
            </w:r>
          </w:p>
        </w:tc>
      </w:tr>
      <w:tr w:rsidR="00297C68" w:rsidRPr="00297C68" w14:paraId="151ACE27"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9C41CD1" w14:textId="77777777" w:rsidR="00297C68" w:rsidRPr="00297C68" w:rsidRDefault="00297C68" w:rsidP="00297C68">
            <w:pPr>
              <w:ind w:left="0" w:firstLine="0"/>
              <w:jc w:val="left"/>
              <w:rPr>
                <w:rFonts w:cs="Calibri"/>
                <w:color w:val="000000"/>
                <w:sz w:val="18"/>
                <w:szCs w:val="18"/>
              </w:rPr>
            </w:pPr>
            <w:r w:rsidRPr="00297C68">
              <w:rPr>
                <w:rFonts w:cs="Calibri"/>
                <w:color w:val="000000"/>
                <w:sz w:val="18"/>
                <w:szCs w:val="18"/>
              </w:rPr>
              <w:t>Pracovní rukavice kovářské (dlouhé)</w:t>
            </w:r>
          </w:p>
        </w:tc>
        <w:tc>
          <w:tcPr>
            <w:tcW w:w="1300" w:type="dxa"/>
            <w:tcBorders>
              <w:top w:val="nil"/>
              <w:left w:val="nil"/>
              <w:bottom w:val="single" w:sz="4" w:space="0" w:color="auto"/>
              <w:right w:val="single" w:sz="4" w:space="0" w:color="auto"/>
            </w:tcBorders>
            <w:shd w:val="clear" w:color="auto" w:fill="auto"/>
            <w:noWrap/>
            <w:vAlign w:val="bottom"/>
            <w:hideMark/>
          </w:tcPr>
          <w:p w14:paraId="539258D0"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30660A1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59CF43C"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1527545"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6998E1" w14:textId="58EFCC25" w:rsidR="00297C68" w:rsidRPr="00297C68" w:rsidRDefault="00297C68" w:rsidP="00297C68">
            <w:pPr>
              <w:ind w:left="0" w:firstLine="0"/>
              <w:jc w:val="left"/>
              <w:rPr>
                <w:rFonts w:cs="Calibri"/>
                <w:color w:val="000000"/>
              </w:rPr>
            </w:pPr>
            <w:r w:rsidRPr="00297C68">
              <w:rPr>
                <w:rFonts w:cs="Calibri"/>
                <w:color w:val="000000"/>
              </w:rPr>
              <w:t> </w:t>
            </w:r>
            <w:r w:rsidR="006C4FB0">
              <w:rPr>
                <w:rFonts w:cs="Calibri"/>
                <w:color w:val="000000"/>
              </w:rPr>
              <w:t>7</w:t>
            </w:r>
          </w:p>
        </w:tc>
      </w:tr>
      <w:tr w:rsidR="00297C68" w:rsidRPr="00297C68" w14:paraId="37C0D861" w14:textId="77777777" w:rsidTr="00D06F7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40636803" w14:textId="77777777" w:rsidR="00297C68" w:rsidRPr="00297C68" w:rsidRDefault="00297C68" w:rsidP="00297C68">
            <w:pPr>
              <w:ind w:left="0" w:firstLine="0"/>
              <w:rPr>
                <w:rFonts w:ascii="Arial" w:hAnsi="Arial" w:cs="Arial"/>
                <w:b/>
                <w:bCs/>
                <w:color w:val="000000"/>
              </w:rPr>
            </w:pPr>
            <w:r w:rsidRPr="00297C68">
              <w:rPr>
                <w:rFonts w:ascii="Arial" w:hAnsi="Arial" w:cs="Arial"/>
                <w:b/>
                <w:bCs/>
                <w:color w:val="000000"/>
              </w:rPr>
              <w:t>Celkem Kč</w:t>
            </w:r>
          </w:p>
        </w:tc>
        <w:tc>
          <w:tcPr>
            <w:tcW w:w="1300" w:type="dxa"/>
            <w:tcBorders>
              <w:top w:val="nil"/>
              <w:left w:val="nil"/>
              <w:bottom w:val="single" w:sz="4" w:space="0" w:color="auto"/>
              <w:right w:val="single" w:sz="4" w:space="0" w:color="auto"/>
            </w:tcBorders>
            <w:shd w:val="clear" w:color="auto" w:fill="auto"/>
            <w:noWrap/>
            <w:vAlign w:val="bottom"/>
            <w:hideMark/>
          </w:tcPr>
          <w:p w14:paraId="409A1D9F"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736F3121"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BBCAD10"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047EBD8" w14:textId="77777777" w:rsidR="00297C68" w:rsidRPr="00297C68" w:rsidRDefault="00297C68" w:rsidP="00297C68">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2F9DAD" w14:textId="77777777" w:rsidR="00297C68" w:rsidRPr="00297C68" w:rsidRDefault="00297C68" w:rsidP="00297C68">
            <w:pPr>
              <w:ind w:left="0" w:firstLine="0"/>
              <w:jc w:val="left"/>
              <w:rPr>
                <w:rFonts w:cs="Calibri"/>
                <w:color w:val="000000"/>
              </w:rPr>
            </w:pPr>
            <w:r w:rsidRPr="00297C68">
              <w:rPr>
                <w:rFonts w:cs="Calibri"/>
                <w:color w:val="000000"/>
              </w:rPr>
              <w:t> </w:t>
            </w:r>
          </w:p>
        </w:tc>
      </w:tr>
    </w:tbl>
    <w:p w14:paraId="6CE0E53C" w14:textId="77777777" w:rsidR="00297C68" w:rsidRDefault="00297C68" w:rsidP="007441D5">
      <w:pPr>
        <w:ind w:left="1080" w:firstLine="0"/>
        <w:rPr>
          <w:rFonts w:ascii="Arial" w:hAnsi="Arial" w:cs="Arial"/>
          <w:b/>
        </w:rPr>
      </w:pPr>
    </w:p>
    <w:p w14:paraId="535A93A7" w14:textId="77777777" w:rsidR="00E9189C" w:rsidRDefault="00E9189C" w:rsidP="007441D5">
      <w:pPr>
        <w:ind w:left="1080" w:firstLine="0"/>
        <w:rPr>
          <w:rFonts w:ascii="Arial" w:hAnsi="Arial" w:cs="Arial"/>
          <w:b/>
        </w:rPr>
      </w:pPr>
    </w:p>
    <w:p w14:paraId="54DF5525" w14:textId="77777777" w:rsidR="00E9189C" w:rsidRDefault="00E9189C" w:rsidP="007441D5">
      <w:pPr>
        <w:ind w:left="1080" w:firstLine="0"/>
        <w:rPr>
          <w:rFonts w:ascii="Arial" w:hAnsi="Arial" w:cs="Arial"/>
          <w:b/>
        </w:rPr>
      </w:pPr>
    </w:p>
    <w:p w14:paraId="05896F48" w14:textId="77777777" w:rsidR="00DE4246" w:rsidRDefault="00DE4246" w:rsidP="00297C68">
      <w:pPr>
        <w:ind w:left="1080" w:firstLine="0"/>
        <w:rPr>
          <w:rFonts w:ascii="Arial" w:hAnsi="Arial" w:cs="Arial"/>
          <w:b/>
        </w:rPr>
      </w:pPr>
    </w:p>
    <w:p w14:paraId="43E30138" w14:textId="77777777" w:rsidR="00DE4246" w:rsidRDefault="00DE4246" w:rsidP="007441D5">
      <w:pPr>
        <w:ind w:left="1080" w:firstLine="0"/>
        <w:rPr>
          <w:rFonts w:ascii="Arial" w:hAnsi="Arial" w:cs="Arial"/>
          <w:b/>
        </w:rPr>
      </w:pPr>
    </w:p>
    <w:p w14:paraId="76B2A30C" w14:textId="77777777" w:rsidR="00A30931" w:rsidRDefault="00A30931" w:rsidP="007441D5">
      <w:pPr>
        <w:ind w:left="1080" w:firstLine="0"/>
        <w:rPr>
          <w:rFonts w:ascii="Arial" w:hAnsi="Arial" w:cs="Arial"/>
          <w:b/>
        </w:rPr>
      </w:pPr>
    </w:p>
    <w:p w14:paraId="3E25FE2B" w14:textId="77777777" w:rsidR="00A30931" w:rsidRDefault="00A30931" w:rsidP="007441D5">
      <w:pPr>
        <w:ind w:left="1080" w:firstLine="0"/>
        <w:rPr>
          <w:rFonts w:ascii="Arial" w:hAnsi="Arial" w:cs="Arial"/>
          <w:b/>
        </w:rPr>
      </w:pPr>
    </w:p>
    <w:p w14:paraId="5294865F" w14:textId="77777777" w:rsidR="00A30931" w:rsidRDefault="00A30931" w:rsidP="007441D5">
      <w:pPr>
        <w:ind w:left="1080" w:firstLine="0"/>
        <w:rPr>
          <w:rFonts w:ascii="Arial" w:hAnsi="Arial" w:cs="Arial"/>
          <w:b/>
        </w:rPr>
      </w:pPr>
    </w:p>
    <w:p w14:paraId="26F3C0AE" w14:textId="77777777" w:rsidR="00A30931" w:rsidRDefault="00A30931" w:rsidP="007441D5">
      <w:pPr>
        <w:ind w:left="1080" w:firstLine="0"/>
        <w:rPr>
          <w:rFonts w:ascii="Arial" w:hAnsi="Arial" w:cs="Arial"/>
          <w:b/>
        </w:rPr>
      </w:pPr>
    </w:p>
    <w:p w14:paraId="7033A8B4" w14:textId="77777777" w:rsidR="00A30931" w:rsidRDefault="00A30931" w:rsidP="007441D5">
      <w:pPr>
        <w:ind w:left="1080" w:firstLine="0"/>
        <w:rPr>
          <w:rFonts w:ascii="Arial" w:hAnsi="Arial" w:cs="Arial"/>
          <w:b/>
        </w:rPr>
      </w:pPr>
    </w:p>
    <w:p w14:paraId="08DBE4E6" w14:textId="77777777" w:rsidR="00A30931" w:rsidRDefault="00A30931" w:rsidP="007441D5">
      <w:pPr>
        <w:ind w:left="1080" w:firstLine="0"/>
        <w:rPr>
          <w:rFonts w:ascii="Arial" w:hAnsi="Arial" w:cs="Arial"/>
          <w:b/>
        </w:rPr>
      </w:pPr>
    </w:p>
    <w:p w14:paraId="76E9076B" w14:textId="77777777" w:rsidR="00A30931" w:rsidRDefault="00A30931" w:rsidP="007441D5">
      <w:pPr>
        <w:ind w:left="1080" w:firstLine="0"/>
        <w:rPr>
          <w:rFonts w:ascii="Arial" w:hAnsi="Arial" w:cs="Arial"/>
          <w:b/>
        </w:rPr>
      </w:pPr>
    </w:p>
    <w:p w14:paraId="3D03A033" w14:textId="77777777" w:rsidR="006C4FB0" w:rsidRDefault="006C4FB0" w:rsidP="007441D5">
      <w:pPr>
        <w:ind w:left="1080" w:firstLine="0"/>
        <w:rPr>
          <w:rFonts w:ascii="Arial" w:hAnsi="Arial" w:cs="Arial"/>
          <w:b/>
        </w:rPr>
      </w:pPr>
    </w:p>
    <w:p w14:paraId="71DD3D73" w14:textId="77777777" w:rsidR="006C4FB0" w:rsidRDefault="006C4FB0" w:rsidP="007441D5">
      <w:pPr>
        <w:ind w:left="1080" w:firstLine="0"/>
        <w:rPr>
          <w:rFonts w:ascii="Arial" w:hAnsi="Arial" w:cs="Arial"/>
          <w:b/>
        </w:rPr>
      </w:pPr>
    </w:p>
    <w:p w14:paraId="2F8B9B81" w14:textId="77777777" w:rsidR="006C4FB0" w:rsidRDefault="006C4FB0" w:rsidP="007441D5">
      <w:pPr>
        <w:ind w:left="1080" w:firstLine="0"/>
        <w:rPr>
          <w:rFonts w:ascii="Arial" w:hAnsi="Arial" w:cs="Arial"/>
          <w:b/>
        </w:rPr>
      </w:pPr>
    </w:p>
    <w:p w14:paraId="64CE9917" w14:textId="77777777" w:rsidR="00A30931" w:rsidRDefault="00A30931" w:rsidP="007441D5">
      <w:pPr>
        <w:ind w:left="1080" w:firstLine="0"/>
        <w:rPr>
          <w:rFonts w:ascii="Arial" w:hAnsi="Arial" w:cs="Arial"/>
          <w:b/>
        </w:rPr>
      </w:pPr>
    </w:p>
    <w:p w14:paraId="64D4060F" w14:textId="77777777" w:rsidR="00A30931" w:rsidRDefault="00A30931" w:rsidP="007441D5">
      <w:pPr>
        <w:ind w:left="1080" w:firstLine="0"/>
        <w:rPr>
          <w:rFonts w:ascii="Arial" w:hAnsi="Arial" w:cs="Arial"/>
          <w:b/>
        </w:rPr>
      </w:pPr>
    </w:p>
    <w:p w14:paraId="0E57F220" w14:textId="77777777" w:rsidR="00A30931" w:rsidRDefault="00A30931" w:rsidP="00297C68">
      <w:pPr>
        <w:ind w:left="0" w:firstLine="0"/>
        <w:rPr>
          <w:rFonts w:ascii="Arial" w:hAnsi="Arial" w:cs="Arial"/>
          <w:b/>
        </w:rPr>
      </w:pPr>
    </w:p>
    <w:p w14:paraId="76A0C4A1" w14:textId="77777777" w:rsidR="00297C68" w:rsidRDefault="00297C68" w:rsidP="00297C68">
      <w:pPr>
        <w:ind w:left="0" w:firstLine="0"/>
        <w:rPr>
          <w:rFonts w:ascii="Arial" w:hAnsi="Arial" w:cs="Arial"/>
          <w:b/>
        </w:rPr>
      </w:pPr>
    </w:p>
    <w:p w14:paraId="5EF06AAC" w14:textId="77777777" w:rsidR="00A30931" w:rsidRDefault="00A30931" w:rsidP="007441D5">
      <w:pPr>
        <w:ind w:left="1080" w:firstLine="0"/>
        <w:rPr>
          <w:rFonts w:ascii="Arial" w:hAnsi="Arial" w:cs="Arial"/>
          <w:b/>
        </w:rPr>
      </w:pPr>
    </w:p>
    <w:tbl>
      <w:tblPr>
        <w:tblW w:w="8660" w:type="dxa"/>
        <w:tblInd w:w="55" w:type="dxa"/>
        <w:tblCellMar>
          <w:left w:w="70" w:type="dxa"/>
          <w:right w:w="70" w:type="dxa"/>
        </w:tblCellMar>
        <w:tblLook w:val="04A0" w:firstRow="1" w:lastRow="0" w:firstColumn="1" w:lastColumn="0" w:noHBand="0" w:noVBand="1"/>
      </w:tblPr>
      <w:tblGrid>
        <w:gridCol w:w="4200"/>
        <w:gridCol w:w="1180"/>
        <w:gridCol w:w="960"/>
        <w:gridCol w:w="1380"/>
        <w:gridCol w:w="940"/>
      </w:tblGrid>
      <w:tr w:rsidR="00E9189C" w:rsidRPr="00E9189C" w14:paraId="31E82F08" w14:textId="77777777" w:rsidTr="00297C68">
        <w:trPr>
          <w:trHeight w:val="300"/>
        </w:trPr>
        <w:tc>
          <w:tcPr>
            <w:tcW w:w="4200" w:type="dxa"/>
            <w:tcBorders>
              <w:top w:val="nil"/>
              <w:left w:val="nil"/>
              <w:bottom w:val="nil"/>
              <w:right w:val="nil"/>
            </w:tcBorders>
            <w:shd w:val="clear" w:color="auto" w:fill="auto"/>
            <w:noWrap/>
            <w:vAlign w:val="bottom"/>
            <w:hideMark/>
          </w:tcPr>
          <w:p w14:paraId="417098D4" w14:textId="77777777" w:rsidR="00E9189C" w:rsidRDefault="00297C68" w:rsidP="00E9189C">
            <w:pPr>
              <w:ind w:left="0" w:firstLine="0"/>
              <w:jc w:val="left"/>
              <w:rPr>
                <w:b/>
                <w:bCs/>
              </w:rPr>
            </w:pPr>
            <w:r w:rsidRPr="00297C68">
              <w:rPr>
                <w:b/>
                <w:bCs/>
              </w:rPr>
              <w:lastRenderedPageBreak/>
              <w:t xml:space="preserve">Zaměstnanci </w:t>
            </w:r>
          </w:p>
          <w:p w14:paraId="48393967" w14:textId="2A1A548A" w:rsidR="00297C68" w:rsidRPr="00E9189C" w:rsidRDefault="00297C68" w:rsidP="00E9189C">
            <w:pPr>
              <w:ind w:left="0" w:firstLine="0"/>
              <w:jc w:val="left"/>
              <w:rPr>
                <w:b/>
                <w:bCs/>
                <w:color w:val="0070C0"/>
              </w:rPr>
            </w:pPr>
            <w:r>
              <w:rPr>
                <w:b/>
                <w:bCs/>
              </w:rPr>
              <w:t>Termín dodání do 25.08.2023</w:t>
            </w:r>
          </w:p>
        </w:tc>
        <w:tc>
          <w:tcPr>
            <w:tcW w:w="1180" w:type="dxa"/>
            <w:tcBorders>
              <w:top w:val="nil"/>
              <w:left w:val="nil"/>
              <w:bottom w:val="nil"/>
              <w:right w:val="nil"/>
            </w:tcBorders>
            <w:shd w:val="clear" w:color="auto" w:fill="auto"/>
            <w:noWrap/>
            <w:vAlign w:val="bottom"/>
            <w:hideMark/>
          </w:tcPr>
          <w:p w14:paraId="565BF3FE" w14:textId="77777777" w:rsidR="00E9189C" w:rsidRPr="00E9189C" w:rsidRDefault="00E9189C" w:rsidP="00E9189C">
            <w:pPr>
              <w:ind w:left="0" w:firstLine="0"/>
              <w:jc w:val="left"/>
              <w:rPr>
                <w:color w:val="000000"/>
                <w:sz w:val="18"/>
                <w:szCs w:val="18"/>
              </w:rPr>
            </w:pPr>
          </w:p>
        </w:tc>
        <w:tc>
          <w:tcPr>
            <w:tcW w:w="960" w:type="dxa"/>
            <w:tcBorders>
              <w:top w:val="nil"/>
              <w:left w:val="nil"/>
              <w:bottom w:val="nil"/>
              <w:right w:val="nil"/>
            </w:tcBorders>
            <w:shd w:val="clear" w:color="auto" w:fill="auto"/>
            <w:noWrap/>
            <w:vAlign w:val="bottom"/>
            <w:hideMark/>
          </w:tcPr>
          <w:p w14:paraId="20AC2D5E" w14:textId="7EF2525F" w:rsidR="00E9189C" w:rsidRPr="00E9189C" w:rsidRDefault="00E9189C" w:rsidP="00E9189C">
            <w:pPr>
              <w:ind w:left="0" w:firstLine="0"/>
              <w:jc w:val="left"/>
              <w:rPr>
                <w:color w:val="000000"/>
                <w:sz w:val="18"/>
                <w:szCs w:val="18"/>
                <w:highlight w:val="green"/>
              </w:rPr>
            </w:pPr>
          </w:p>
        </w:tc>
        <w:tc>
          <w:tcPr>
            <w:tcW w:w="1380" w:type="dxa"/>
            <w:tcBorders>
              <w:top w:val="nil"/>
              <w:left w:val="nil"/>
              <w:bottom w:val="nil"/>
              <w:right w:val="nil"/>
            </w:tcBorders>
            <w:shd w:val="clear" w:color="auto" w:fill="auto"/>
            <w:noWrap/>
            <w:vAlign w:val="bottom"/>
            <w:hideMark/>
          </w:tcPr>
          <w:p w14:paraId="12B92D2E" w14:textId="77777777" w:rsidR="00E9189C" w:rsidRDefault="00E9189C" w:rsidP="00406F55">
            <w:pPr>
              <w:ind w:left="0" w:firstLine="0"/>
              <w:jc w:val="left"/>
              <w:rPr>
                <w:color w:val="000000"/>
                <w:sz w:val="18"/>
                <w:szCs w:val="18"/>
                <w:highlight w:val="green"/>
              </w:rPr>
            </w:pPr>
          </w:p>
          <w:p w14:paraId="08553DAD" w14:textId="5B0BA99E" w:rsidR="00297C68" w:rsidRPr="00E9189C" w:rsidRDefault="00297C68" w:rsidP="00406F55">
            <w:pPr>
              <w:ind w:left="0" w:firstLine="0"/>
              <w:jc w:val="left"/>
              <w:rPr>
                <w:color w:val="000000"/>
                <w:sz w:val="18"/>
                <w:szCs w:val="18"/>
                <w:highlight w:val="green"/>
              </w:rPr>
            </w:pPr>
          </w:p>
        </w:tc>
        <w:tc>
          <w:tcPr>
            <w:tcW w:w="940" w:type="dxa"/>
            <w:tcBorders>
              <w:top w:val="nil"/>
              <w:left w:val="nil"/>
              <w:bottom w:val="nil"/>
              <w:right w:val="nil"/>
            </w:tcBorders>
            <w:shd w:val="clear" w:color="auto" w:fill="auto"/>
            <w:noWrap/>
            <w:vAlign w:val="bottom"/>
            <w:hideMark/>
          </w:tcPr>
          <w:p w14:paraId="492BD71C" w14:textId="77777777" w:rsidR="00E9189C" w:rsidRPr="00E9189C" w:rsidRDefault="00E9189C" w:rsidP="00E9189C">
            <w:pPr>
              <w:ind w:left="0" w:firstLine="0"/>
              <w:jc w:val="left"/>
              <w:rPr>
                <w:color w:val="000000"/>
                <w:sz w:val="18"/>
                <w:szCs w:val="18"/>
              </w:rPr>
            </w:pPr>
          </w:p>
        </w:tc>
      </w:tr>
      <w:tr w:rsidR="00E9189C" w:rsidRPr="00E9189C" w14:paraId="456C9811" w14:textId="77777777" w:rsidTr="00297C68">
        <w:trPr>
          <w:trHeight w:val="300"/>
        </w:trPr>
        <w:tc>
          <w:tcPr>
            <w:tcW w:w="4200" w:type="dxa"/>
            <w:tcBorders>
              <w:top w:val="single" w:sz="4" w:space="0" w:color="auto"/>
              <w:left w:val="single" w:sz="4" w:space="0" w:color="auto"/>
              <w:bottom w:val="nil"/>
              <w:right w:val="single" w:sz="4" w:space="0" w:color="auto"/>
            </w:tcBorders>
            <w:shd w:val="clear" w:color="auto" w:fill="auto"/>
            <w:noWrap/>
            <w:vAlign w:val="bottom"/>
            <w:hideMark/>
          </w:tcPr>
          <w:p w14:paraId="336101ED"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single" w:sz="4" w:space="0" w:color="auto"/>
              <w:left w:val="nil"/>
              <w:bottom w:val="nil"/>
              <w:right w:val="single" w:sz="4" w:space="0" w:color="auto"/>
            </w:tcBorders>
            <w:shd w:val="clear" w:color="auto" w:fill="auto"/>
            <w:noWrap/>
            <w:vAlign w:val="bottom"/>
            <w:hideMark/>
          </w:tcPr>
          <w:p w14:paraId="2B93A788" w14:textId="77777777" w:rsidR="00E9189C" w:rsidRPr="00E9189C" w:rsidRDefault="00E9189C" w:rsidP="00E9189C">
            <w:pPr>
              <w:ind w:left="0" w:firstLine="0"/>
              <w:jc w:val="left"/>
              <w:rPr>
                <w:color w:val="000000"/>
                <w:sz w:val="16"/>
                <w:szCs w:val="16"/>
              </w:rPr>
            </w:pPr>
            <w:r w:rsidRPr="00E9189C">
              <w:rPr>
                <w:color w:val="000000"/>
                <w:sz w:val="16"/>
                <w:szCs w:val="16"/>
              </w:rPr>
              <w:t>Kč/kus bez DPH</w:t>
            </w:r>
          </w:p>
        </w:tc>
        <w:tc>
          <w:tcPr>
            <w:tcW w:w="960" w:type="dxa"/>
            <w:tcBorders>
              <w:top w:val="single" w:sz="4" w:space="0" w:color="auto"/>
              <w:left w:val="nil"/>
              <w:bottom w:val="nil"/>
              <w:right w:val="single" w:sz="4" w:space="0" w:color="auto"/>
            </w:tcBorders>
            <w:shd w:val="clear" w:color="auto" w:fill="auto"/>
            <w:noWrap/>
            <w:vAlign w:val="bottom"/>
            <w:hideMark/>
          </w:tcPr>
          <w:p w14:paraId="5A8EDC5A" w14:textId="77777777" w:rsidR="00E9189C" w:rsidRPr="00E9189C" w:rsidRDefault="00E9189C" w:rsidP="00E9189C">
            <w:pPr>
              <w:ind w:left="0" w:firstLine="0"/>
              <w:jc w:val="left"/>
              <w:rPr>
                <w:color w:val="000000"/>
                <w:sz w:val="16"/>
                <w:szCs w:val="16"/>
              </w:rPr>
            </w:pPr>
            <w:r w:rsidRPr="00E9189C">
              <w:rPr>
                <w:color w:val="000000"/>
                <w:sz w:val="16"/>
                <w:szCs w:val="16"/>
              </w:rPr>
              <w:t>DPH</w:t>
            </w:r>
          </w:p>
        </w:tc>
        <w:tc>
          <w:tcPr>
            <w:tcW w:w="1380" w:type="dxa"/>
            <w:tcBorders>
              <w:top w:val="single" w:sz="4" w:space="0" w:color="auto"/>
              <w:left w:val="nil"/>
              <w:bottom w:val="nil"/>
              <w:right w:val="single" w:sz="4" w:space="0" w:color="auto"/>
            </w:tcBorders>
            <w:shd w:val="clear" w:color="000000" w:fill="FFFF00"/>
            <w:noWrap/>
            <w:vAlign w:val="bottom"/>
            <w:hideMark/>
          </w:tcPr>
          <w:p w14:paraId="35A861A1" w14:textId="77777777" w:rsidR="00E9189C" w:rsidRPr="00297C68" w:rsidRDefault="00E9189C" w:rsidP="00E9189C">
            <w:pPr>
              <w:ind w:left="0" w:firstLine="0"/>
              <w:jc w:val="left"/>
              <w:rPr>
                <w:color w:val="000000"/>
                <w:sz w:val="16"/>
                <w:szCs w:val="16"/>
              </w:rPr>
            </w:pPr>
            <w:r w:rsidRPr="00297C68">
              <w:rPr>
                <w:color w:val="000000"/>
                <w:sz w:val="16"/>
                <w:szCs w:val="16"/>
              </w:rPr>
              <w:t>Kč celkem vč.</w:t>
            </w:r>
            <w:r w:rsidR="00C00C32" w:rsidRPr="00297C68">
              <w:rPr>
                <w:color w:val="000000"/>
                <w:sz w:val="16"/>
                <w:szCs w:val="16"/>
              </w:rPr>
              <w:t xml:space="preserve"> </w:t>
            </w:r>
            <w:r w:rsidRPr="00297C68">
              <w:rPr>
                <w:color w:val="000000"/>
                <w:sz w:val="16"/>
                <w:szCs w:val="16"/>
              </w:rPr>
              <w:t xml:space="preserve">DPH </w:t>
            </w:r>
          </w:p>
        </w:tc>
        <w:tc>
          <w:tcPr>
            <w:tcW w:w="940" w:type="dxa"/>
            <w:tcBorders>
              <w:top w:val="single" w:sz="4" w:space="0" w:color="auto"/>
              <w:left w:val="nil"/>
              <w:bottom w:val="nil"/>
              <w:right w:val="single" w:sz="4" w:space="0" w:color="auto"/>
            </w:tcBorders>
            <w:shd w:val="clear" w:color="auto" w:fill="auto"/>
            <w:noWrap/>
            <w:vAlign w:val="bottom"/>
            <w:hideMark/>
          </w:tcPr>
          <w:p w14:paraId="17B63DC6" w14:textId="77777777" w:rsidR="00E9189C" w:rsidRPr="00E9189C" w:rsidRDefault="00E9189C" w:rsidP="00E9189C">
            <w:pPr>
              <w:ind w:left="0" w:firstLine="0"/>
              <w:jc w:val="left"/>
              <w:rPr>
                <w:color w:val="000000"/>
                <w:sz w:val="18"/>
                <w:szCs w:val="18"/>
              </w:rPr>
            </w:pPr>
            <w:r w:rsidRPr="00E9189C">
              <w:rPr>
                <w:color w:val="000000"/>
                <w:sz w:val="18"/>
                <w:szCs w:val="18"/>
              </w:rPr>
              <w:t>Počet</w:t>
            </w:r>
          </w:p>
        </w:tc>
      </w:tr>
      <w:tr w:rsidR="00E9189C" w:rsidRPr="00E9189C" w14:paraId="62D81AD4" w14:textId="77777777" w:rsidTr="00297C68">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7212946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D4E1AE" w14:textId="77777777" w:rsidR="00E9189C" w:rsidRPr="00E9189C" w:rsidRDefault="00E9189C" w:rsidP="00E9189C">
            <w:pPr>
              <w:ind w:left="0" w:firstLine="0"/>
              <w:jc w:val="left"/>
              <w:rPr>
                <w:color w:val="000000"/>
                <w:sz w:val="16"/>
                <w:szCs w:val="16"/>
              </w:rPr>
            </w:pPr>
            <w:r w:rsidRPr="00E918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AE2A028" w14:textId="77777777" w:rsidR="00E9189C" w:rsidRPr="00E9189C" w:rsidRDefault="00E9189C" w:rsidP="00E9189C">
            <w:pPr>
              <w:ind w:left="0" w:firstLine="0"/>
              <w:jc w:val="left"/>
              <w:rPr>
                <w:color w:val="000000"/>
                <w:sz w:val="16"/>
                <w:szCs w:val="16"/>
              </w:rPr>
            </w:pPr>
            <w:r w:rsidRPr="00E9189C">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63271777" w14:textId="77777777" w:rsidR="00E9189C" w:rsidRPr="00297C68" w:rsidRDefault="00E9189C" w:rsidP="00E9189C">
            <w:pPr>
              <w:ind w:left="0" w:firstLine="0"/>
              <w:jc w:val="left"/>
              <w:rPr>
                <w:color w:val="000000"/>
                <w:sz w:val="16"/>
                <w:szCs w:val="16"/>
              </w:rPr>
            </w:pPr>
            <w:r w:rsidRPr="00297C68">
              <w:rPr>
                <w:color w:val="000000"/>
                <w:sz w:val="16"/>
                <w:szCs w:val="16"/>
              </w:rPr>
              <w:t>a náhr.pl. za 1ks</w:t>
            </w:r>
          </w:p>
        </w:tc>
        <w:tc>
          <w:tcPr>
            <w:tcW w:w="940" w:type="dxa"/>
            <w:tcBorders>
              <w:top w:val="nil"/>
              <w:left w:val="nil"/>
              <w:bottom w:val="single" w:sz="4" w:space="0" w:color="auto"/>
              <w:right w:val="single" w:sz="4" w:space="0" w:color="auto"/>
            </w:tcBorders>
            <w:shd w:val="clear" w:color="auto" w:fill="auto"/>
            <w:noWrap/>
            <w:vAlign w:val="bottom"/>
            <w:hideMark/>
          </w:tcPr>
          <w:p w14:paraId="6DBC10A9" w14:textId="77777777" w:rsidR="00E9189C" w:rsidRPr="00E9189C" w:rsidRDefault="00406F55" w:rsidP="00E9189C">
            <w:pPr>
              <w:ind w:left="0" w:firstLine="0"/>
              <w:jc w:val="left"/>
              <w:rPr>
                <w:color w:val="000000"/>
                <w:sz w:val="18"/>
                <w:szCs w:val="18"/>
              </w:rPr>
            </w:pPr>
            <w:r w:rsidRPr="00E9189C">
              <w:rPr>
                <w:color w:val="000000"/>
                <w:sz w:val="18"/>
                <w:szCs w:val="18"/>
              </w:rPr>
              <w:t>K</w:t>
            </w:r>
            <w:r w:rsidR="00E9189C" w:rsidRPr="00E9189C">
              <w:rPr>
                <w:color w:val="000000"/>
                <w:sz w:val="18"/>
                <w:szCs w:val="18"/>
              </w:rPr>
              <w:t>usů</w:t>
            </w:r>
          </w:p>
        </w:tc>
      </w:tr>
      <w:tr w:rsidR="00E9189C" w:rsidRPr="00E9189C" w14:paraId="2AA885EE"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178A258A" w14:textId="77777777" w:rsidR="00E9189C" w:rsidRPr="00E9189C" w:rsidRDefault="00866B40" w:rsidP="00E9189C">
            <w:pPr>
              <w:ind w:left="0" w:firstLine="0"/>
              <w:jc w:val="left"/>
              <w:rPr>
                <w:color w:val="000000"/>
                <w:sz w:val="18"/>
                <w:szCs w:val="18"/>
              </w:rPr>
            </w:pPr>
            <w:r>
              <w:rPr>
                <w:color w:val="000000"/>
                <w:sz w:val="18"/>
                <w:szCs w:val="18"/>
              </w:rPr>
              <w:t>Montérky lacl zelené</w:t>
            </w:r>
          </w:p>
        </w:tc>
        <w:tc>
          <w:tcPr>
            <w:tcW w:w="1180" w:type="dxa"/>
            <w:tcBorders>
              <w:top w:val="nil"/>
              <w:left w:val="single" w:sz="4" w:space="0" w:color="auto"/>
              <w:bottom w:val="nil"/>
              <w:right w:val="single" w:sz="4" w:space="0" w:color="auto"/>
            </w:tcBorders>
            <w:shd w:val="clear" w:color="auto" w:fill="auto"/>
            <w:noWrap/>
            <w:vAlign w:val="bottom"/>
          </w:tcPr>
          <w:p w14:paraId="29CECF8A"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7DFCA1A5"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5FD21FD7"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1B1C6056" w14:textId="73EE43D5"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1DC87FA5"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1E26C844" w14:textId="77777777" w:rsidR="00E9189C" w:rsidRPr="00E9189C" w:rsidRDefault="00E9189C" w:rsidP="00E9189C">
            <w:pPr>
              <w:ind w:left="0" w:firstLine="0"/>
              <w:jc w:val="left"/>
              <w:rPr>
                <w:color w:val="000000"/>
                <w:sz w:val="18"/>
                <w:szCs w:val="18"/>
              </w:rPr>
            </w:pPr>
            <w:r w:rsidRPr="00E9189C">
              <w:rPr>
                <w:color w:val="000000"/>
                <w:sz w:val="18"/>
                <w:szCs w:val="18"/>
              </w:rPr>
              <w:t>velikost 58</w:t>
            </w:r>
          </w:p>
        </w:tc>
        <w:tc>
          <w:tcPr>
            <w:tcW w:w="1180" w:type="dxa"/>
            <w:tcBorders>
              <w:top w:val="nil"/>
              <w:left w:val="single" w:sz="4" w:space="0" w:color="auto"/>
              <w:bottom w:val="nil"/>
              <w:right w:val="single" w:sz="4" w:space="0" w:color="auto"/>
            </w:tcBorders>
            <w:shd w:val="clear" w:color="auto" w:fill="auto"/>
            <w:noWrap/>
            <w:vAlign w:val="bottom"/>
          </w:tcPr>
          <w:p w14:paraId="50DD9326" w14:textId="77777777" w:rsidR="00E9189C" w:rsidRPr="00E9189C" w:rsidRDefault="00E9189C" w:rsidP="00E9189C">
            <w:pPr>
              <w:ind w:left="0" w:firstLine="0"/>
              <w:jc w:val="lef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5F62E65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702C0AD2"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64A80B5B"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299D896E" w14:textId="77777777" w:rsidTr="00297C68">
        <w:trPr>
          <w:trHeight w:val="300"/>
        </w:trPr>
        <w:tc>
          <w:tcPr>
            <w:tcW w:w="4200" w:type="dxa"/>
            <w:tcBorders>
              <w:top w:val="single" w:sz="4" w:space="0" w:color="auto"/>
              <w:left w:val="single" w:sz="4" w:space="0" w:color="auto"/>
              <w:bottom w:val="nil"/>
              <w:right w:val="nil"/>
            </w:tcBorders>
            <w:shd w:val="clear" w:color="auto" w:fill="auto"/>
            <w:noWrap/>
            <w:vAlign w:val="bottom"/>
            <w:hideMark/>
          </w:tcPr>
          <w:p w14:paraId="2FD5B1C3"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modré - kalhoty a blůza</w:t>
            </w:r>
          </w:p>
        </w:tc>
        <w:tc>
          <w:tcPr>
            <w:tcW w:w="1180" w:type="dxa"/>
            <w:tcBorders>
              <w:top w:val="single" w:sz="4" w:space="0" w:color="auto"/>
              <w:left w:val="single" w:sz="4" w:space="0" w:color="auto"/>
              <w:bottom w:val="nil"/>
              <w:right w:val="single" w:sz="4" w:space="0" w:color="auto"/>
            </w:tcBorders>
            <w:shd w:val="clear" w:color="auto" w:fill="auto"/>
            <w:noWrap/>
            <w:vAlign w:val="bottom"/>
          </w:tcPr>
          <w:p w14:paraId="341150FE" w14:textId="77777777" w:rsidR="00E9189C" w:rsidRPr="00E9189C" w:rsidRDefault="00E9189C" w:rsidP="00E9189C">
            <w:pPr>
              <w:ind w:left="0" w:firstLine="0"/>
              <w:jc w:val="right"/>
              <w:rPr>
                <w:color w:val="000000"/>
                <w:sz w:val="18"/>
                <w:szCs w:val="18"/>
              </w:rPr>
            </w:pPr>
          </w:p>
        </w:tc>
        <w:tc>
          <w:tcPr>
            <w:tcW w:w="960" w:type="dxa"/>
            <w:tcBorders>
              <w:top w:val="single" w:sz="4" w:space="0" w:color="auto"/>
              <w:left w:val="nil"/>
              <w:bottom w:val="nil"/>
              <w:right w:val="single" w:sz="4" w:space="0" w:color="auto"/>
            </w:tcBorders>
            <w:shd w:val="clear" w:color="auto" w:fill="auto"/>
            <w:noWrap/>
            <w:vAlign w:val="bottom"/>
            <w:hideMark/>
          </w:tcPr>
          <w:p w14:paraId="175D013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single" w:sz="4" w:space="0" w:color="auto"/>
              <w:left w:val="nil"/>
              <w:bottom w:val="nil"/>
              <w:right w:val="single" w:sz="4" w:space="0" w:color="auto"/>
            </w:tcBorders>
            <w:shd w:val="clear" w:color="auto" w:fill="auto"/>
            <w:noWrap/>
            <w:vAlign w:val="bottom"/>
            <w:hideMark/>
          </w:tcPr>
          <w:p w14:paraId="66050FE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single" w:sz="4" w:space="0" w:color="auto"/>
              <w:left w:val="nil"/>
              <w:bottom w:val="nil"/>
              <w:right w:val="single" w:sz="4" w:space="0" w:color="auto"/>
            </w:tcBorders>
            <w:shd w:val="clear" w:color="auto" w:fill="auto"/>
            <w:noWrap/>
            <w:vAlign w:val="bottom"/>
            <w:hideMark/>
          </w:tcPr>
          <w:p w14:paraId="6B40A241" w14:textId="0D173FF4"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2DB50D0E"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1BAE1781" w14:textId="77777777" w:rsidR="00E9189C" w:rsidRPr="00E9189C" w:rsidRDefault="00E9189C" w:rsidP="00E9189C">
            <w:pPr>
              <w:ind w:left="0" w:firstLine="0"/>
              <w:jc w:val="left"/>
              <w:rPr>
                <w:color w:val="000000"/>
                <w:sz w:val="18"/>
                <w:szCs w:val="18"/>
              </w:rPr>
            </w:pPr>
            <w:r w:rsidRPr="00E9189C">
              <w:rPr>
                <w:color w:val="000000"/>
                <w:sz w:val="18"/>
                <w:szCs w:val="18"/>
              </w:rPr>
              <w:t>(do pasu) velikost 58</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00C881D7"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2729BDA5"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75D20B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ABBB254"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5D7384A9"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15C2ADB0"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modré - kalhoty a blůza</w:t>
            </w:r>
          </w:p>
        </w:tc>
        <w:tc>
          <w:tcPr>
            <w:tcW w:w="1180" w:type="dxa"/>
            <w:tcBorders>
              <w:top w:val="nil"/>
              <w:left w:val="single" w:sz="4" w:space="0" w:color="auto"/>
              <w:bottom w:val="nil"/>
              <w:right w:val="single" w:sz="4" w:space="0" w:color="auto"/>
            </w:tcBorders>
            <w:shd w:val="clear" w:color="auto" w:fill="auto"/>
            <w:noWrap/>
            <w:vAlign w:val="bottom"/>
          </w:tcPr>
          <w:p w14:paraId="688E01BA"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2AE53B63"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37241C08"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7F543B4A" w14:textId="3CBBA81E"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37F0BD76"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3B52E1F" w14:textId="77777777" w:rsidR="00E9189C" w:rsidRPr="00E9189C" w:rsidRDefault="00E9189C" w:rsidP="00E9189C">
            <w:pPr>
              <w:ind w:left="0" w:firstLine="0"/>
              <w:jc w:val="left"/>
              <w:rPr>
                <w:color w:val="000000"/>
                <w:sz w:val="18"/>
                <w:szCs w:val="18"/>
              </w:rPr>
            </w:pPr>
            <w:r w:rsidRPr="00E9189C">
              <w:rPr>
                <w:color w:val="000000"/>
                <w:sz w:val="18"/>
                <w:szCs w:val="18"/>
              </w:rPr>
              <w:t>(do pasu) velikost 54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48B73639" w14:textId="77777777" w:rsidR="00E9189C" w:rsidRPr="00E9189C" w:rsidRDefault="00E9189C" w:rsidP="00E9189C">
            <w:pPr>
              <w:ind w:left="0" w:firstLine="0"/>
              <w:jc w:val="lef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37A8162E"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4667A4A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1244827"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00A7B757"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29A121AC"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modré - kalhoty a blůza</w:t>
            </w:r>
          </w:p>
        </w:tc>
        <w:tc>
          <w:tcPr>
            <w:tcW w:w="1180" w:type="dxa"/>
            <w:tcBorders>
              <w:top w:val="nil"/>
              <w:left w:val="single" w:sz="4" w:space="0" w:color="auto"/>
              <w:bottom w:val="nil"/>
              <w:right w:val="single" w:sz="4" w:space="0" w:color="auto"/>
            </w:tcBorders>
            <w:shd w:val="clear" w:color="auto" w:fill="auto"/>
            <w:noWrap/>
            <w:vAlign w:val="bottom"/>
          </w:tcPr>
          <w:p w14:paraId="25959A1A" w14:textId="77777777" w:rsidR="00E9189C" w:rsidRPr="00E9189C" w:rsidRDefault="00E9189C" w:rsidP="00E9189C">
            <w:pPr>
              <w:ind w:left="0" w:firstLine="0"/>
              <w:jc w:val="right"/>
              <w:rPr>
                <w:color w:val="000000"/>
                <w:sz w:val="18"/>
                <w:szCs w:val="18"/>
              </w:rPr>
            </w:pPr>
          </w:p>
        </w:tc>
        <w:tc>
          <w:tcPr>
            <w:tcW w:w="960" w:type="dxa"/>
            <w:tcBorders>
              <w:top w:val="single" w:sz="4" w:space="0" w:color="auto"/>
              <w:left w:val="nil"/>
              <w:bottom w:val="nil"/>
              <w:right w:val="single" w:sz="4" w:space="0" w:color="auto"/>
            </w:tcBorders>
            <w:shd w:val="clear" w:color="auto" w:fill="auto"/>
            <w:noWrap/>
            <w:vAlign w:val="bottom"/>
            <w:hideMark/>
          </w:tcPr>
          <w:p w14:paraId="7745B062"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single" w:sz="4" w:space="0" w:color="auto"/>
              <w:left w:val="nil"/>
              <w:bottom w:val="nil"/>
              <w:right w:val="single" w:sz="4" w:space="0" w:color="auto"/>
            </w:tcBorders>
            <w:shd w:val="clear" w:color="auto" w:fill="auto"/>
            <w:noWrap/>
            <w:vAlign w:val="bottom"/>
            <w:hideMark/>
          </w:tcPr>
          <w:p w14:paraId="478C90BE"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7699ADA6" w14:textId="127E0B85"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1386764D"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D3125CD" w14:textId="77777777" w:rsidR="00E9189C" w:rsidRPr="00E9189C" w:rsidRDefault="00E9189C" w:rsidP="00E9189C">
            <w:pPr>
              <w:ind w:left="0" w:firstLine="0"/>
              <w:jc w:val="left"/>
              <w:rPr>
                <w:color w:val="000000"/>
                <w:sz w:val="18"/>
                <w:szCs w:val="18"/>
              </w:rPr>
            </w:pPr>
            <w:r w:rsidRPr="00E9189C">
              <w:rPr>
                <w:color w:val="000000"/>
                <w:sz w:val="18"/>
                <w:szCs w:val="18"/>
              </w:rPr>
              <w:t>(do pasu) velikost 54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183EEDC"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D6F348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E3E16C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7EFB8E13"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7B6F239D"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28752424"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černé - kalhoty a blůza</w:t>
            </w:r>
          </w:p>
        </w:tc>
        <w:tc>
          <w:tcPr>
            <w:tcW w:w="1180" w:type="dxa"/>
            <w:tcBorders>
              <w:top w:val="nil"/>
              <w:left w:val="single" w:sz="4" w:space="0" w:color="auto"/>
              <w:bottom w:val="nil"/>
              <w:right w:val="single" w:sz="4" w:space="0" w:color="auto"/>
            </w:tcBorders>
            <w:shd w:val="clear" w:color="auto" w:fill="auto"/>
            <w:noWrap/>
            <w:vAlign w:val="bottom"/>
          </w:tcPr>
          <w:p w14:paraId="30F84D73"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40BFFC7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2045F45F"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36BC9364" w14:textId="1917D9DB"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2C498E3D"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71B63864" w14:textId="77777777" w:rsidR="00E9189C" w:rsidRPr="00E9189C" w:rsidRDefault="00E9189C" w:rsidP="00E9189C">
            <w:pPr>
              <w:ind w:left="0" w:firstLine="0"/>
              <w:jc w:val="left"/>
              <w:rPr>
                <w:color w:val="000000"/>
                <w:sz w:val="18"/>
                <w:szCs w:val="18"/>
              </w:rPr>
            </w:pPr>
            <w:r w:rsidRPr="00E9189C">
              <w:rPr>
                <w:color w:val="000000"/>
                <w:sz w:val="18"/>
                <w:szCs w:val="18"/>
              </w:rPr>
              <w:t>(do pasu) velikost 68</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69E45FE"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30F0103E"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4ABF4D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53DBA4AE"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3DE04DB3"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1CE28AA3"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zelené - kalhoty a blůza</w:t>
            </w:r>
          </w:p>
        </w:tc>
        <w:tc>
          <w:tcPr>
            <w:tcW w:w="1180" w:type="dxa"/>
            <w:tcBorders>
              <w:top w:val="nil"/>
              <w:left w:val="single" w:sz="4" w:space="0" w:color="auto"/>
              <w:bottom w:val="nil"/>
              <w:right w:val="single" w:sz="4" w:space="0" w:color="auto"/>
            </w:tcBorders>
            <w:shd w:val="clear" w:color="auto" w:fill="auto"/>
            <w:noWrap/>
            <w:vAlign w:val="bottom"/>
          </w:tcPr>
          <w:p w14:paraId="39ED45D7"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5E9D0C8A"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49F6F64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2251F993" w14:textId="74D61F53"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40531679"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6111A8F0" w14:textId="77777777" w:rsidR="00E9189C" w:rsidRPr="00E9189C" w:rsidRDefault="00E9189C" w:rsidP="00E9189C">
            <w:pPr>
              <w:ind w:left="0" w:firstLine="0"/>
              <w:jc w:val="left"/>
              <w:rPr>
                <w:color w:val="000000"/>
                <w:sz w:val="18"/>
                <w:szCs w:val="18"/>
              </w:rPr>
            </w:pPr>
            <w:r w:rsidRPr="00E9189C">
              <w:rPr>
                <w:color w:val="000000"/>
                <w:sz w:val="18"/>
                <w:szCs w:val="18"/>
              </w:rPr>
              <w:t>(do pasu) velikost 60</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D8AE204"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40DA3B2"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2A4DC167"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040148D0"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148B780B"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4E9201AA"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šedočervená - kalhoty a </w:t>
            </w:r>
          </w:p>
        </w:tc>
        <w:tc>
          <w:tcPr>
            <w:tcW w:w="1180" w:type="dxa"/>
            <w:tcBorders>
              <w:top w:val="nil"/>
              <w:left w:val="single" w:sz="4" w:space="0" w:color="auto"/>
              <w:bottom w:val="nil"/>
              <w:right w:val="single" w:sz="4" w:space="0" w:color="auto"/>
            </w:tcBorders>
            <w:shd w:val="clear" w:color="auto" w:fill="auto"/>
            <w:noWrap/>
            <w:vAlign w:val="bottom"/>
          </w:tcPr>
          <w:p w14:paraId="5256AB34"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61F2B89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379F61E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787AA7FC" w14:textId="241DA6E7" w:rsidR="00E9189C" w:rsidRPr="00E9189C" w:rsidRDefault="00E9744F" w:rsidP="00E9189C">
            <w:pPr>
              <w:ind w:left="0" w:firstLine="0"/>
              <w:jc w:val="right"/>
              <w:rPr>
                <w:color w:val="000000"/>
                <w:sz w:val="18"/>
                <w:szCs w:val="18"/>
              </w:rPr>
            </w:pPr>
            <w:r>
              <w:rPr>
                <w:color w:val="000000"/>
                <w:sz w:val="18"/>
                <w:szCs w:val="18"/>
              </w:rPr>
              <w:t>3</w:t>
            </w:r>
          </w:p>
        </w:tc>
      </w:tr>
      <w:tr w:rsidR="00E9189C" w:rsidRPr="00E9189C" w14:paraId="67A02F21"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4588FD76" w14:textId="77777777" w:rsidR="00E9189C" w:rsidRPr="00E9189C" w:rsidRDefault="00E9189C" w:rsidP="00E9189C">
            <w:pPr>
              <w:ind w:left="0" w:firstLine="0"/>
              <w:jc w:val="left"/>
              <w:rPr>
                <w:color w:val="000000"/>
                <w:sz w:val="18"/>
                <w:szCs w:val="18"/>
              </w:rPr>
            </w:pPr>
            <w:r w:rsidRPr="00E9189C">
              <w:rPr>
                <w:color w:val="000000"/>
                <w:sz w:val="18"/>
                <w:szCs w:val="18"/>
              </w:rPr>
              <w:t>blůza (do pasu) velikost 56</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33706BF0"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7AE9A86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70ED9B67"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666FBC85"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48CBB7C2"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073CE5A6"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zelené - kalhoty a </w:t>
            </w:r>
          </w:p>
        </w:tc>
        <w:tc>
          <w:tcPr>
            <w:tcW w:w="1180" w:type="dxa"/>
            <w:tcBorders>
              <w:top w:val="nil"/>
              <w:left w:val="single" w:sz="4" w:space="0" w:color="auto"/>
              <w:bottom w:val="nil"/>
              <w:right w:val="single" w:sz="4" w:space="0" w:color="auto"/>
            </w:tcBorders>
            <w:shd w:val="clear" w:color="auto" w:fill="auto"/>
            <w:noWrap/>
            <w:vAlign w:val="bottom"/>
          </w:tcPr>
          <w:p w14:paraId="4642D0EB"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0C55A96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4D4FB83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065A145C" w14:textId="7DA99551" w:rsidR="00E9189C" w:rsidRPr="00E9189C" w:rsidRDefault="003D5538" w:rsidP="00E9189C">
            <w:pPr>
              <w:ind w:left="0" w:firstLine="0"/>
              <w:jc w:val="right"/>
              <w:rPr>
                <w:color w:val="000000"/>
                <w:sz w:val="18"/>
                <w:szCs w:val="18"/>
              </w:rPr>
            </w:pPr>
            <w:r>
              <w:rPr>
                <w:color w:val="000000"/>
                <w:sz w:val="18"/>
                <w:szCs w:val="18"/>
              </w:rPr>
              <w:t>3</w:t>
            </w:r>
          </w:p>
        </w:tc>
      </w:tr>
      <w:tr w:rsidR="00E9189C" w:rsidRPr="00E9189C" w14:paraId="2C0E2BDE"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4A555901" w14:textId="77777777" w:rsidR="00E9189C" w:rsidRPr="00E9189C" w:rsidRDefault="00E9189C" w:rsidP="00E9189C">
            <w:pPr>
              <w:ind w:left="0" w:firstLine="0"/>
              <w:jc w:val="left"/>
              <w:rPr>
                <w:color w:val="000000"/>
                <w:sz w:val="18"/>
                <w:szCs w:val="18"/>
              </w:rPr>
            </w:pPr>
            <w:r w:rsidRPr="00E9189C">
              <w:rPr>
                <w:color w:val="000000"/>
                <w:sz w:val="18"/>
                <w:szCs w:val="18"/>
              </w:rPr>
              <w:t>blůza (do pasu) velikost 64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474458CC"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240F775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062B175"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653E8F59"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5DC0575E"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36B5A00B"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zelené - kalhoty a </w:t>
            </w:r>
          </w:p>
        </w:tc>
        <w:tc>
          <w:tcPr>
            <w:tcW w:w="1180" w:type="dxa"/>
            <w:tcBorders>
              <w:top w:val="nil"/>
              <w:left w:val="single" w:sz="4" w:space="0" w:color="auto"/>
              <w:bottom w:val="nil"/>
              <w:right w:val="single" w:sz="4" w:space="0" w:color="auto"/>
            </w:tcBorders>
            <w:shd w:val="clear" w:color="auto" w:fill="auto"/>
            <w:noWrap/>
            <w:vAlign w:val="bottom"/>
          </w:tcPr>
          <w:p w14:paraId="70C988E8"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7E960DF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5DA3775A"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6326ACCE" w14:textId="344F97CE" w:rsidR="00E9189C" w:rsidRPr="00E9189C" w:rsidRDefault="003D5538" w:rsidP="00E9189C">
            <w:pPr>
              <w:ind w:left="0" w:firstLine="0"/>
              <w:jc w:val="right"/>
              <w:rPr>
                <w:color w:val="000000"/>
                <w:sz w:val="18"/>
                <w:szCs w:val="18"/>
              </w:rPr>
            </w:pPr>
            <w:r>
              <w:rPr>
                <w:color w:val="000000"/>
                <w:sz w:val="18"/>
                <w:szCs w:val="18"/>
              </w:rPr>
              <w:t>3</w:t>
            </w:r>
          </w:p>
        </w:tc>
      </w:tr>
      <w:tr w:rsidR="00E9189C" w:rsidRPr="00E9189C" w14:paraId="4113AE8B"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6E486A4" w14:textId="77777777" w:rsidR="00E9189C" w:rsidRPr="00E9189C" w:rsidRDefault="00E9189C" w:rsidP="00E9189C">
            <w:pPr>
              <w:ind w:left="0" w:firstLine="0"/>
              <w:jc w:val="left"/>
              <w:rPr>
                <w:color w:val="000000"/>
                <w:sz w:val="18"/>
                <w:szCs w:val="18"/>
              </w:rPr>
            </w:pPr>
            <w:r w:rsidRPr="00E9189C">
              <w:rPr>
                <w:color w:val="000000"/>
                <w:sz w:val="18"/>
                <w:szCs w:val="18"/>
              </w:rPr>
              <w:t>blůza (do pasu) velikost 56</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80E2514"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1B178D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20766ED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7A87A6B7"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64A3DCF6"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2B1BF246"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šedočervené - </w:t>
            </w:r>
            <w:r w:rsidRPr="00E9189C">
              <w:rPr>
                <w:color w:val="000000"/>
                <w:sz w:val="16"/>
                <w:szCs w:val="16"/>
              </w:rPr>
              <w:t xml:space="preserve">kalhoty a </w:t>
            </w:r>
          </w:p>
        </w:tc>
        <w:tc>
          <w:tcPr>
            <w:tcW w:w="1180" w:type="dxa"/>
            <w:tcBorders>
              <w:top w:val="nil"/>
              <w:left w:val="single" w:sz="4" w:space="0" w:color="auto"/>
              <w:bottom w:val="nil"/>
              <w:right w:val="single" w:sz="4" w:space="0" w:color="auto"/>
            </w:tcBorders>
            <w:shd w:val="clear" w:color="auto" w:fill="auto"/>
            <w:noWrap/>
            <w:vAlign w:val="bottom"/>
          </w:tcPr>
          <w:p w14:paraId="6A2A30DB"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6FA1420F"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187026FF"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2194CDB2" w14:textId="74A4AD47" w:rsidR="00E9189C" w:rsidRPr="00E9189C" w:rsidRDefault="003D5538" w:rsidP="00E9189C">
            <w:pPr>
              <w:ind w:left="0" w:firstLine="0"/>
              <w:jc w:val="right"/>
              <w:rPr>
                <w:color w:val="000000"/>
                <w:sz w:val="18"/>
                <w:szCs w:val="18"/>
              </w:rPr>
            </w:pPr>
            <w:r>
              <w:rPr>
                <w:color w:val="000000"/>
                <w:sz w:val="18"/>
                <w:szCs w:val="18"/>
              </w:rPr>
              <w:t>3</w:t>
            </w:r>
          </w:p>
        </w:tc>
      </w:tr>
      <w:tr w:rsidR="00E9189C" w:rsidRPr="00E9189C" w14:paraId="135D2E88"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7D60A527" w14:textId="77777777" w:rsidR="00E9189C" w:rsidRPr="00E9189C" w:rsidRDefault="00E9189C" w:rsidP="00E9189C">
            <w:pPr>
              <w:ind w:left="0" w:firstLine="0"/>
              <w:jc w:val="left"/>
              <w:rPr>
                <w:color w:val="000000"/>
                <w:sz w:val="18"/>
                <w:szCs w:val="18"/>
              </w:rPr>
            </w:pPr>
            <w:r w:rsidRPr="00E9189C">
              <w:rPr>
                <w:color w:val="000000"/>
                <w:sz w:val="18"/>
                <w:szCs w:val="18"/>
              </w:rPr>
              <w:t>blůza (do pasu) velikost 54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FACB68F"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1FE493A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1F00F8F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035C9F70"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63600142" w14:textId="77777777" w:rsidTr="00297C68">
        <w:trPr>
          <w:trHeight w:val="300"/>
        </w:trPr>
        <w:tc>
          <w:tcPr>
            <w:tcW w:w="4200" w:type="dxa"/>
            <w:tcBorders>
              <w:top w:val="nil"/>
              <w:left w:val="single" w:sz="4" w:space="0" w:color="auto"/>
              <w:bottom w:val="nil"/>
              <w:right w:val="nil"/>
            </w:tcBorders>
            <w:shd w:val="clear" w:color="auto" w:fill="auto"/>
            <w:noWrap/>
            <w:vAlign w:val="bottom"/>
            <w:hideMark/>
          </w:tcPr>
          <w:p w14:paraId="78CEDCA3" w14:textId="77777777" w:rsidR="00E9189C" w:rsidRPr="00E9189C" w:rsidRDefault="00E9189C" w:rsidP="00E9189C">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modré - kalhoty a </w:t>
            </w:r>
          </w:p>
        </w:tc>
        <w:tc>
          <w:tcPr>
            <w:tcW w:w="1180" w:type="dxa"/>
            <w:tcBorders>
              <w:top w:val="nil"/>
              <w:left w:val="single" w:sz="4" w:space="0" w:color="auto"/>
              <w:bottom w:val="nil"/>
              <w:right w:val="single" w:sz="4" w:space="0" w:color="auto"/>
            </w:tcBorders>
            <w:shd w:val="clear" w:color="auto" w:fill="auto"/>
            <w:noWrap/>
            <w:vAlign w:val="bottom"/>
          </w:tcPr>
          <w:p w14:paraId="32F35320"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3BC8BA7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1EA6E1F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0336AB8D" w14:textId="496AF3F2" w:rsidR="00E9189C" w:rsidRPr="00E9189C" w:rsidRDefault="003D5538" w:rsidP="00E9189C">
            <w:pPr>
              <w:ind w:left="0" w:firstLine="0"/>
              <w:jc w:val="right"/>
              <w:rPr>
                <w:color w:val="000000"/>
                <w:sz w:val="18"/>
                <w:szCs w:val="18"/>
              </w:rPr>
            </w:pPr>
            <w:r>
              <w:rPr>
                <w:color w:val="000000"/>
                <w:sz w:val="18"/>
                <w:szCs w:val="18"/>
              </w:rPr>
              <w:t>3</w:t>
            </w:r>
          </w:p>
        </w:tc>
      </w:tr>
      <w:tr w:rsidR="00E9189C" w:rsidRPr="00E9189C" w14:paraId="00532110" w14:textId="77777777" w:rsidTr="00297C68">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751D344A" w14:textId="77777777" w:rsidR="00E9189C" w:rsidRPr="00E9189C" w:rsidRDefault="00E9189C" w:rsidP="00E9189C">
            <w:pPr>
              <w:ind w:left="0" w:firstLine="0"/>
              <w:jc w:val="left"/>
              <w:rPr>
                <w:color w:val="000000"/>
                <w:sz w:val="18"/>
                <w:szCs w:val="18"/>
              </w:rPr>
            </w:pPr>
            <w:r w:rsidRPr="00E9189C">
              <w:rPr>
                <w:color w:val="000000"/>
                <w:sz w:val="18"/>
                <w:szCs w:val="18"/>
              </w:rPr>
              <w:t>blůza (do pasu) velikost 56</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6C00A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661032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2C36B0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7DECCBCB"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bl>
    <w:p w14:paraId="10280F19" w14:textId="77777777" w:rsidR="00DE4246" w:rsidRDefault="00DE4246" w:rsidP="007441D5">
      <w:pPr>
        <w:ind w:left="1080" w:firstLine="0"/>
        <w:rPr>
          <w:rFonts w:ascii="Arial" w:hAnsi="Arial" w:cs="Arial"/>
          <w:b/>
        </w:rPr>
      </w:pPr>
    </w:p>
    <w:tbl>
      <w:tblPr>
        <w:tblW w:w="8660" w:type="dxa"/>
        <w:tblInd w:w="55" w:type="dxa"/>
        <w:tblCellMar>
          <w:left w:w="70" w:type="dxa"/>
          <w:right w:w="70" w:type="dxa"/>
        </w:tblCellMar>
        <w:tblLook w:val="04A0" w:firstRow="1" w:lastRow="0" w:firstColumn="1" w:lastColumn="0" w:noHBand="0" w:noVBand="1"/>
      </w:tblPr>
      <w:tblGrid>
        <w:gridCol w:w="4200"/>
        <w:gridCol w:w="1180"/>
        <w:gridCol w:w="960"/>
        <w:gridCol w:w="1380"/>
        <w:gridCol w:w="940"/>
      </w:tblGrid>
      <w:tr w:rsidR="00E9189C" w:rsidRPr="00E9189C" w14:paraId="0E4FABC7" w14:textId="77777777" w:rsidTr="00E9189C">
        <w:trPr>
          <w:trHeight w:val="300"/>
        </w:trPr>
        <w:tc>
          <w:tcPr>
            <w:tcW w:w="4200" w:type="dxa"/>
            <w:tcBorders>
              <w:top w:val="single" w:sz="4" w:space="0" w:color="auto"/>
              <w:left w:val="single" w:sz="4" w:space="0" w:color="auto"/>
              <w:bottom w:val="nil"/>
              <w:right w:val="single" w:sz="4" w:space="0" w:color="auto"/>
            </w:tcBorders>
            <w:shd w:val="clear" w:color="auto" w:fill="auto"/>
            <w:noWrap/>
            <w:vAlign w:val="bottom"/>
            <w:hideMark/>
          </w:tcPr>
          <w:p w14:paraId="6BD7F2F8" w14:textId="77777777" w:rsidR="00E9189C" w:rsidRPr="00E9189C" w:rsidRDefault="00E9189C" w:rsidP="00E9189C">
            <w:pPr>
              <w:ind w:left="0" w:firstLine="0"/>
              <w:jc w:val="left"/>
              <w:rPr>
                <w:b/>
                <w:bCs/>
                <w:color w:val="0070C0"/>
              </w:rPr>
            </w:pPr>
            <w:r w:rsidRPr="00E9189C">
              <w:rPr>
                <w:b/>
                <w:bCs/>
                <w:color w:val="0070C0"/>
              </w:rPr>
              <w:t>Zaměstnanci</w:t>
            </w:r>
          </w:p>
        </w:tc>
        <w:tc>
          <w:tcPr>
            <w:tcW w:w="1180" w:type="dxa"/>
            <w:tcBorders>
              <w:top w:val="single" w:sz="4" w:space="0" w:color="auto"/>
              <w:left w:val="nil"/>
              <w:bottom w:val="nil"/>
              <w:right w:val="single" w:sz="4" w:space="0" w:color="auto"/>
            </w:tcBorders>
            <w:shd w:val="clear" w:color="auto" w:fill="auto"/>
            <w:noWrap/>
            <w:vAlign w:val="bottom"/>
            <w:hideMark/>
          </w:tcPr>
          <w:p w14:paraId="569107D7" w14:textId="77777777" w:rsidR="00E9189C" w:rsidRPr="00E9189C" w:rsidRDefault="00E9189C" w:rsidP="00E9189C">
            <w:pPr>
              <w:ind w:left="0" w:firstLine="0"/>
              <w:jc w:val="left"/>
              <w:rPr>
                <w:color w:val="000000"/>
                <w:sz w:val="16"/>
                <w:szCs w:val="16"/>
              </w:rPr>
            </w:pPr>
            <w:r w:rsidRPr="00E9189C">
              <w:rPr>
                <w:color w:val="000000"/>
                <w:sz w:val="16"/>
                <w:szCs w:val="16"/>
              </w:rPr>
              <w:t>Kč/kus bez DPH</w:t>
            </w:r>
          </w:p>
        </w:tc>
        <w:tc>
          <w:tcPr>
            <w:tcW w:w="960" w:type="dxa"/>
            <w:tcBorders>
              <w:top w:val="single" w:sz="4" w:space="0" w:color="auto"/>
              <w:left w:val="nil"/>
              <w:bottom w:val="nil"/>
              <w:right w:val="single" w:sz="4" w:space="0" w:color="auto"/>
            </w:tcBorders>
            <w:shd w:val="clear" w:color="auto" w:fill="auto"/>
            <w:noWrap/>
            <w:vAlign w:val="bottom"/>
            <w:hideMark/>
          </w:tcPr>
          <w:p w14:paraId="14E696CE" w14:textId="77777777" w:rsidR="00E9189C" w:rsidRPr="00E9189C" w:rsidRDefault="00E9189C" w:rsidP="00E9189C">
            <w:pPr>
              <w:ind w:left="0" w:firstLine="0"/>
              <w:jc w:val="left"/>
              <w:rPr>
                <w:color w:val="000000"/>
                <w:sz w:val="16"/>
                <w:szCs w:val="16"/>
              </w:rPr>
            </w:pPr>
            <w:r w:rsidRPr="00E9189C">
              <w:rPr>
                <w:color w:val="000000"/>
                <w:sz w:val="16"/>
                <w:szCs w:val="16"/>
              </w:rPr>
              <w:t>DPH</w:t>
            </w:r>
          </w:p>
        </w:tc>
        <w:tc>
          <w:tcPr>
            <w:tcW w:w="1380" w:type="dxa"/>
            <w:tcBorders>
              <w:top w:val="single" w:sz="4" w:space="0" w:color="auto"/>
              <w:left w:val="nil"/>
              <w:bottom w:val="nil"/>
              <w:right w:val="single" w:sz="4" w:space="0" w:color="auto"/>
            </w:tcBorders>
            <w:shd w:val="clear" w:color="000000" w:fill="FFFF00"/>
            <w:noWrap/>
            <w:vAlign w:val="bottom"/>
            <w:hideMark/>
          </w:tcPr>
          <w:p w14:paraId="6D340C30" w14:textId="77777777" w:rsidR="00E9189C" w:rsidRPr="00E9189C" w:rsidRDefault="00E9189C" w:rsidP="00E9189C">
            <w:pPr>
              <w:ind w:left="0" w:firstLine="0"/>
              <w:jc w:val="left"/>
              <w:rPr>
                <w:color w:val="000000"/>
                <w:sz w:val="16"/>
                <w:szCs w:val="16"/>
              </w:rPr>
            </w:pPr>
            <w:r w:rsidRPr="00E9189C">
              <w:rPr>
                <w:color w:val="000000"/>
                <w:sz w:val="16"/>
                <w:szCs w:val="16"/>
              </w:rPr>
              <w:t>Kč celkem vč.</w:t>
            </w:r>
            <w:r w:rsidR="00C00C32">
              <w:rPr>
                <w:color w:val="000000"/>
                <w:sz w:val="16"/>
                <w:szCs w:val="16"/>
              </w:rPr>
              <w:t xml:space="preserve"> </w:t>
            </w:r>
            <w:r w:rsidRPr="00E9189C">
              <w:rPr>
                <w:color w:val="000000"/>
                <w:sz w:val="16"/>
                <w:szCs w:val="16"/>
              </w:rPr>
              <w:t xml:space="preserve">DPH </w:t>
            </w:r>
          </w:p>
        </w:tc>
        <w:tc>
          <w:tcPr>
            <w:tcW w:w="940" w:type="dxa"/>
            <w:tcBorders>
              <w:top w:val="single" w:sz="4" w:space="0" w:color="auto"/>
              <w:left w:val="nil"/>
              <w:bottom w:val="nil"/>
              <w:right w:val="single" w:sz="4" w:space="0" w:color="auto"/>
            </w:tcBorders>
            <w:shd w:val="clear" w:color="auto" w:fill="auto"/>
            <w:noWrap/>
            <w:vAlign w:val="bottom"/>
            <w:hideMark/>
          </w:tcPr>
          <w:p w14:paraId="00C485DA" w14:textId="77777777" w:rsidR="00E9189C" w:rsidRPr="00E9189C" w:rsidRDefault="00E9189C" w:rsidP="00E9189C">
            <w:pPr>
              <w:ind w:left="0" w:firstLine="0"/>
              <w:jc w:val="left"/>
              <w:rPr>
                <w:color w:val="000000"/>
                <w:sz w:val="18"/>
                <w:szCs w:val="18"/>
              </w:rPr>
            </w:pPr>
            <w:r w:rsidRPr="00E9189C">
              <w:rPr>
                <w:color w:val="000000"/>
                <w:sz w:val="18"/>
                <w:szCs w:val="18"/>
              </w:rPr>
              <w:t>Počet</w:t>
            </w:r>
          </w:p>
        </w:tc>
      </w:tr>
      <w:tr w:rsidR="00E9189C" w:rsidRPr="00E9189C" w14:paraId="55104019" w14:textId="77777777" w:rsidTr="00E9189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217DB1E2"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6E1E001B" w14:textId="77777777" w:rsidR="00E9189C" w:rsidRPr="00E9189C" w:rsidRDefault="00E9189C" w:rsidP="00E9189C">
            <w:pPr>
              <w:ind w:left="0" w:firstLine="0"/>
              <w:jc w:val="left"/>
              <w:rPr>
                <w:color w:val="000000"/>
                <w:sz w:val="16"/>
                <w:szCs w:val="16"/>
              </w:rPr>
            </w:pPr>
            <w:r w:rsidRPr="00E918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FF6FB91" w14:textId="77777777" w:rsidR="00E9189C" w:rsidRPr="00E9189C" w:rsidRDefault="00E9189C" w:rsidP="00E9189C">
            <w:pPr>
              <w:ind w:left="0" w:firstLine="0"/>
              <w:jc w:val="left"/>
              <w:rPr>
                <w:color w:val="000000"/>
                <w:sz w:val="16"/>
                <w:szCs w:val="16"/>
              </w:rPr>
            </w:pPr>
            <w:r w:rsidRPr="00E9189C">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111DAD30" w14:textId="77777777" w:rsidR="00E9189C" w:rsidRPr="00E9189C" w:rsidRDefault="00E9189C" w:rsidP="00E9189C">
            <w:pPr>
              <w:ind w:left="0" w:firstLine="0"/>
              <w:jc w:val="left"/>
              <w:rPr>
                <w:color w:val="000000"/>
                <w:sz w:val="16"/>
                <w:szCs w:val="16"/>
              </w:rPr>
            </w:pPr>
            <w:r w:rsidRPr="00E9189C">
              <w:rPr>
                <w:color w:val="000000"/>
                <w:sz w:val="16"/>
                <w:szCs w:val="16"/>
              </w:rPr>
              <w:t>a náhr.pl. za 1ks</w:t>
            </w:r>
          </w:p>
        </w:tc>
        <w:tc>
          <w:tcPr>
            <w:tcW w:w="940" w:type="dxa"/>
            <w:tcBorders>
              <w:top w:val="nil"/>
              <w:left w:val="nil"/>
              <w:bottom w:val="single" w:sz="4" w:space="0" w:color="auto"/>
              <w:right w:val="single" w:sz="4" w:space="0" w:color="auto"/>
            </w:tcBorders>
            <w:shd w:val="clear" w:color="auto" w:fill="auto"/>
            <w:noWrap/>
            <w:vAlign w:val="bottom"/>
            <w:hideMark/>
          </w:tcPr>
          <w:p w14:paraId="3A89D72A" w14:textId="77777777" w:rsidR="00E9189C" w:rsidRPr="00E9189C" w:rsidRDefault="00E9189C" w:rsidP="00E9189C">
            <w:pPr>
              <w:ind w:left="0" w:firstLine="0"/>
              <w:jc w:val="left"/>
              <w:rPr>
                <w:color w:val="000000"/>
                <w:sz w:val="18"/>
                <w:szCs w:val="18"/>
              </w:rPr>
            </w:pPr>
            <w:r w:rsidRPr="00E9189C">
              <w:rPr>
                <w:color w:val="000000"/>
                <w:sz w:val="18"/>
                <w:szCs w:val="18"/>
              </w:rPr>
              <w:t>kusů</w:t>
            </w:r>
          </w:p>
        </w:tc>
      </w:tr>
      <w:tr w:rsidR="00E9189C" w:rsidRPr="00E9189C" w14:paraId="590D54C7" w14:textId="77777777" w:rsidTr="00A30931">
        <w:trPr>
          <w:trHeight w:val="300"/>
        </w:trPr>
        <w:tc>
          <w:tcPr>
            <w:tcW w:w="4200" w:type="dxa"/>
            <w:tcBorders>
              <w:top w:val="nil"/>
              <w:left w:val="single" w:sz="4" w:space="0" w:color="auto"/>
              <w:bottom w:val="nil"/>
              <w:right w:val="nil"/>
            </w:tcBorders>
            <w:shd w:val="clear" w:color="auto" w:fill="auto"/>
            <w:noWrap/>
            <w:vAlign w:val="bottom"/>
            <w:hideMark/>
          </w:tcPr>
          <w:p w14:paraId="6B77D0C0" w14:textId="77777777" w:rsidR="00E9189C" w:rsidRPr="00E9189C" w:rsidRDefault="00E9189C" w:rsidP="00E9189C">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kotníkové </w:t>
            </w:r>
            <w:r w:rsidR="00406F55">
              <w:rPr>
                <w:color w:val="000000"/>
                <w:sz w:val="18"/>
                <w:szCs w:val="18"/>
              </w:rPr>
              <w:t>tmavo</w:t>
            </w:r>
            <w:r w:rsidRPr="00E9189C">
              <w:rPr>
                <w:color w:val="000000"/>
                <w:sz w:val="18"/>
                <w:szCs w:val="18"/>
              </w:rPr>
              <w:t>hnědé vel. 43</w:t>
            </w:r>
          </w:p>
        </w:tc>
        <w:tc>
          <w:tcPr>
            <w:tcW w:w="1180" w:type="dxa"/>
            <w:tcBorders>
              <w:top w:val="nil"/>
              <w:left w:val="single" w:sz="4" w:space="0" w:color="auto"/>
              <w:bottom w:val="nil"/>
              <w:right w:val="single" w:sz="4" w:space="0" w:color="auto"/>
            </w:tcBorders>
            <w:shd w:val="clear" w:color="auto" w:fill="auto"/>
            <w:noWrap/>
            <w:vAlign w:val="bottom"/>
          </w:tcPr>
          <w:p w14:paraId="6E905580"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322D042A"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0405920F"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64C0F1E9"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009E145C" w14:textId="77777777" w:rsidTr="00A30931">
        <w:trPr>
          <w:trHeight w:val="300"/>
        </w:trPr>
        <w:tc>
          <w:tcPr>
            <w:tcW w:w="4200" w:type="dxa"/>
            <w:tcBorders>
              <w:top w:val="nil"/>
              <w:left w:val="single" w:sz="4" w:space="0" w:color="auto"/>
              <w:bottom w:val="nil"/>
              <w:right w:val="nil"/>
            </w:tcBorders>
            <w:shd w:val="clear" w:color="auto" w:fill="auto"/>
            <w:noWrap/>
            <w:vAlign w:val="bottom"/>
            <w:hideMark/>
          </w:tcPr>
          <w:p w14:paraId="6F7A4E07"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nil"/>
              <w:right w:val="single" w:sz="4" w:space="0" w:color="auto"/>
            </w:tcBorders>
            <w:shd w:val="clear" w:color="auto" w:fill="auto"/>
            <w:noWrap/>
            <w:vAlign w:val="bottom"/>
          </w:tcPr>
          <w:p w14:paraId="4210466C" w14:textId="77777777" w:rsidR="00E9189C" w:rsidRPr="00E9189C" w:rsidRDefault="00E9189C" w:rsidP="00E9189C">
            <w:pPr>
              <w:ind w:left="0" w:firstLine="0"/>
              <w:jc w:val="lef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056A7C0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61249D09"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54A95E93" w14:textId="2D86D399" w:rsidR="00E9189C" w:rsidRPr="00E9189C" w:rsidRDefault="00E9189C" w:rsidP="00E9189C">
            <w:pPr>
              <w:ind w:left="0" w:firstLine="0"/>
              <w:jc w:val="left"/>
              <w:rPr>
                <w:color w:val="000000"/>
                <w:sz w:val="18"/>
                <w:szCs w:val="18"/>
              </w:rPr>
            </w:pPr>
            <w:r w:rsidRPr="00E9189C">
              <w:rPr>
                <w:color w:val="000000"/>
                <w:sz w:val="18"/>
                <w:szCs w:val="18"/>
              </w:rPr>
              <w:t> </w:t>
            </w:r>
            <w:r w:rsidR="003D5538">
              <w:rPr>
                <w:color w:val="000000"/>
                <w:sz w:val="18"/>
                <w:szCs w:val="18"/>
              </w:rPr>
              <w:t>3</w:t>
            </w:r>
          </w:p>
        </w:tc>
      </w:tr>
      <w:tr w:rsidR="00E9189C" w:rsidRPr="00E9189C" w14:paraId="68284739" w14:textId="77777777" w:rsidTr="00A30931">
        <w:trPr>
          <w:trHeight w:val="300"/>
        </w:trPr>
        <w:tc>
          <w:tcPr>
            <w:tcW w:w="4200" w:type="dxa"/>
            <w:tcBorders>
              <w:top w:val="single" w:sz="4" w:space="0" w:color="auto"/>
              <w:left w:val="single" w:sz="4" w:space="0" w:color="auto"/>
              <w:bottom w:val="nil"/>
              <w:right w:val="nil"/>
            </w:tcBorders>
            <w:shd w:val="clear" w:color="auto" w:fill="auto"/>
            <w:noWrap/>
            <w:vAlign w:val="bottom"/>
            <w:hideMark/>
          </w:tcPr>
          <w:p w14:paraId="4B7FB090" w14:textId="77777777" w:rsidR="00E9189C" w:rsidRPr="00E9189C" w:rsidRDefault="00E9189C" w:rsidP="00E9189C">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polobotky </w:t>
            </w:r>
            <w:r w:rsidR="00866B40">
              <w:rPr>
                <w:color w:val="000000"/>
                <w:sz w:val="18"/>
                <w:szCs w:val="18"/>
              </w:rPr>
              <w:t>tmavo</w:t>
            </w:r>
            <w:r w:rsidRPr="00E9189C">
              <w:rPr>
                <w:color w:val="000000"/>
                <w:sz w:val="18"/>
                <w:szCs w:val="18"/>
              </w:rPr>
              <w:t>hnědé vel. 42</w:t>
            </w:r>
          </w:p>
        </w:tc>
        <w:tc>
          <w:tcPr>
            <w:tcW w:w="1180" w:type="dxa"/>
            <w:tcBorders>
              <w:top w:val="single" w:sz="4" w:space="0" w:color="auto"/>
              <w:left w:val="single" w:sz="4" w:space="0" w:color="auto"/>
              <w:bottom w:val="nil"/>
              <w:right w:val="single" w:sz="4" w:space="0" w:color="auto"/>
            </w:tcBorders>
            <w:shd w:val="clear" w:color="auto" w:fill="auto"/>
            <w:noWrap/>
            <w:vAlign w:val="bottom"/>
          </w:tcPr>
          <w:p w14:paraId="7CA5656B" w14:textId="77777777" w:rsidR="00E9189C" w:rsidRPr="00E9189C" w:rsidRDefault="00E9189C" w:rsidP="00E9189C">
            <w:pPr>
              <w:ind w:left="0" w:firstLine="0"/>
              <w:jc w:val="right"/>
              <w:rPr>
                <w:color w:val="000000"/>
                <w:sz w:val="18"/>
                <w:szCs w:val="18"/>
              </w:rPr>
            </w:pPr>
          </w:p>
        </w:tc>
        <w:tc>
          <w:tcPr>
            <w:tcW w:w="960" w:type="dxa"/>
            <w:tcBorders>
              <w:top w:val="single" w:sz="4" w:space="0" w:color="auto"/>
              <w:left w:val="nil"/>
              <w:bottom w:val="nil"/>
              <w:right w:val="single" w:sz="4" w:space="0" w:color="auto"/>
            </w:tcBorders>
            <w:shd w:val="clear" w:color="auto" w:fill="auto"/>
            <w:noWrap/>
            <w:vAlign w:val="bottom"/>
            <w:hideMark/>
          </w:tcPr>
          <w:p w14:paraId="7030AEC2"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single" w:sz="4" w:space="0" w:color="auto"/>
              <w:left w:val="nil"/>
              <w:bottom w:val="nil"/>
              <w:right w:val="single" w:sz="4" w:space="0" w:color="auto"/>
            </w:tcBorders>
            <w:shd w:val="clear" w:color="auto" w:fill="auto"/>
            <w:noWrap/>
            <w:vAlign w:val="bottom"/>
            <w:hideMark/>
          </w:tcPr>
          <w:p w14:paraId="16AD301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single" w:sz="4" w:space="0" w:color="auto"/>
              <w:left w:val="nil"/>
              <w:bottom w:val="nil"/>
              <w:right w:val="single" w:sz="4" w:space="0" w:color="auto"/>
            </w:tcBorders>
            <w:shd w:val="clear" w:color="auto" w:fill="auto"/>
            <w:noWrap/>
            <w:vAlign w:val="bottom"/>
            <w:hideMark/>
          </w:tcPr>
          <w:p w14:paraId="0D1B3761"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50E548D4" w14:textId="77777777" w:rsidTr="00A30931">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6C413E6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1E0305ED"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75072425"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2E02917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33940735" w14:textId="795D9887" w:rsidR="00E9189C" w:rsidRPr="00E9189C" w:rsidRDefault="00E9189C" w:rsidP="00E9189C">
            <w:pPr>
              <w:ind w:left="0" w:firstLine="0"/>
              <w:jc w:val="left"/>
              <w:rPr>
                <w:color w:val="000000"/>
                <w:sz w:val="18"/>
                <w:szCs w:val="18"/>
              </w:rPr>
            </w:pPr>
            <w:r w:rsidRPr="00E9189C">
              <w:rPr>
                <w:color w:val="000000"/>
                <w:sz w:val="18"/>
                <w:szCs w:val="18"/>
              </w:rPr>
              <w:t> </w:t>
            </w:r>
            <w:r w:rsidR="003D5538">
              <w:rPr>
                <w:color w:val="000000"/>
                <w:sz w:val="18"/>
                <w:szCs w:val="18"/>
              </w:rPr>
              <w:t>3</w:t>
            </w:r>
          </w:p>
        </w:tc>
      </w:tr>
      <w:tr w:rsidR="00E9189C" w:rsidRPr="00E9189C" w14:paraId="294B1554" w14:textId="77777777" w:rsidTr="00A30931">
        <w:trPr>
          <w:trHeight w:val="300"/>
        </w:trPr>
        <w:tc>
          <w:tcPr>
            <w:tcW w:w="4200" w:type="dxa"/>
            <w:tcBorders>
              <w:top w:val="nil"/>
              <w:left w:val="single" w:sz="4" w:space="0" w:color="auto"/>
              <w:bottom w:val="nil"/>
              <w:right w:val="nil"/>
            </w:tcBorders>
            <w:shd w:val="clear" w:color="auto" w:fill="auto"/>
            <w:noWrap/>
            <w:vAlign w:val="bottom"/>
            <w:hideMark/>
          </w:tcPr>
          <w:p w14:paraId="0727DF49" w14:textId="77777777" w:rsidR="00E9189C" w:rsidRPr="00E9189C" w:rsidRDefault="00E9189C" w:rsidP="00866B40">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polob</w:t>
            </w:r>
            <w:r w:rsidR="00866B40">
              <w:rPr>
                <w:color w:val="000000"/>
                <w:sz w:val="18"/>
                <w:szCs w:val="18"/>
              </w:rPr>
              <w:t>o</w:t>
            </w:r>
            <w:r w:rsidRPr="00E9189C">
              <w:rPr>
                <w:color w:val="000000"/>
                <w:sz w:val="18"/>
                <w:szCs w:val="18"/>
              </w:rPr>
              <w:t xml:space="preserve">tky </w:t>
            </w:r>
            <w:r w:rsidR="00866B40">
              <w:rPr>
                <w:color w:val="000000"/>
                <w:sz w:val="18"/>
                <w:szCs w:val="18"/>
              </w:rPr>
              <w:t>tmavo</w:t>
            </w:r>
            <w:r w:rsidRPr="00E9189C">
              <w:rPr>
                <w:color w:val="000000"/>
                <w:sz w:val="18"/>
                <w:szCs w:val="18"/>
              </w:rPr>
              <w:t>hnědé vel. 44</w:t>
            </w:r>
          </w:p>
        </w:tc>
        <w:tc>
          <w:tcPr>
            <w:tcW w:w="1180" w:type="dxa"/>
            <w:tcBorders>
              <w:top w:val="nil"/>
              <w:left w:val="single" w:sz="4" w:space="0" w:color="auto"/>
              <w:bottom w:val="nil"/>
              <w:right w:val="single" w:sz="4" w:space="0" w:color="auto"/>
            </w:tcBorders>
            <w:shd w:val="clear" w:color="auto" w:fill="auto"/>
            <w:noWrap/>
            <w:vAlign w:val="bottom"/>
          </w:tcPr>
          <w:p w14:paraId="1FADA713"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63EF362D"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6AFE57FA"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3A8206C9" w14:textId="30264F11" w:rsidR="00E9189C" w:rsidRPr="00E9189C" w:rsidRDefault="00E9189C" w:rsidP="00E9189C">
            <w:pPr>
              <w:ind w:left="0" w:firstLine="0"/>
              <w:jc w:val="left"/>
              <w:rPr>
                <w:color w:val="000000"/>
                <w:sz w:val="18"/>
                <w:szCs w:val="18"/>
              </w:rPr>
            </w:pPr>
            <w:r w:rsidRPr="00E9189C">
              <w:rPr>
                <w:color w:val="000000"/>
                <w:sz w:val="18"/>
                <w:szCs w:val="18"/>
              </w:rPr>
              <w:t> </w:t>
            </w:r>
            <w:r w:rsidR="003D5538">
              <w:rPr>
                <w:color w:val="000000"/>
                <w:sz w:val="18"/>
                <w:szCs w:val="18"/>
              </w:rPr>
              <w:t>3</w:t>
            </w:r>
          </w:p>
        </w:tc>
      </w:tr>
      <w:tr w:rsidR="00E9189C" w:rsidRPr="00E9189C" w14:paraId="4310EF96" w14:textId="77777777" w:rsidTr="00A30931">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407DF5DB"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3B4DB132"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2E938E73"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DCCAFF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60875691"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00D66346" w14:textId="77777777" w:rsidTr="00A30931">
        <w:trPr>
          <w:trHeight w:val="300"/>
        </w:trPr>
        <w:tc>
          <w:tcPr>
            <w:tcW w:w="4200" w:type="dxa"/>
            <w:tcBorders>
              <w:top w:val="nil"/>
              <w:left w:val="single" w:sz="4" w:space="0" w:color="auto"/>
              <w:bottom w:val="nil"/>
              <w:right w:val="nil"/>
            </w:tcBorders>
            <w:shd w:val="clear" w:color="auto" w:fill="auto"/>
            <w:noWrap/>
            <w:vAlign w:val="bottom"/>
            <w:hideMark/>
          </w:tcPr>
          <w:p w14:paraId="7BC43171" w14:textId="77777777" w:rsidR="00E9189C" w:rsidRPr="00E9189C" w:rsidRDefault="00E9189C" w:rsidP="00866B40">
            <w:pPr>
              <w:ind w:left="0" w:firstLine="0"/>
              <w:jc w:val="left"/>
              <w:rPr>
                <w:color w:val="000000"/>
                <w:sz w:val="18"/>
                <w:szCs w:val="18"/>
              </w:rPr>
            </w:pPr>
            <w:proofErr w:type="gramStart"/>
            <w:r w:rsidRPr="00E9189C">
              <w:rPr>
                <w:color w:val="000000"/>
                <w:sz w:val="18"/>
                <w:szCs w:val="18"/>
              </w:rPr>
              <w:t xml:space="preserve">Obuv - </w:t>
            </w:r>
            <w:r w:rsidR="00866B40" w:rsidRPr="00E9189C">
              <w:rPr>
                <w:color w:val="000000"/>
                <w:sz w:val="18"/>
                <w:szCs w:val="18"/>
              </w:rPr>
              <w:t>farmářky</w:t>
            </w:r>
            <w:proofErr w:type="gramEnd"/>
            <w:r w:rsidR="00866B40" w:rsidRPr="00E9189C">
              <w:rPr>
                <w:color w:val="000000"/>
                <w:sz w:val="18"/>
                <w:szCs w:val="18"/>
              </w:rPr>
              <w:t xml:space="preserve"> polobotky </w:t>
            </w:r>
            <w:r w:rsidR="00866B40">
              <w:rPr>
                <w:color w:val="000000"/>
                <w:sz w:val="18"/>
                <w:szCs w:val="18"/>
              </w:rPr>
              <w:t>tmavohnědé vel. 43</w:t>
            </w:r>
          </w:p>
        </w:tc>
        <w:tc>
          <w:tcPr>
            <w:tcW w:w="1180" w:type="dxa"/>
            <w:tcBorders>
              <w:top w:val="nil"/>
              <w:left w:val="single" w:sz="4" w:space="0" w:color="auto"/>
              <w:bottom w:val="nil"/>
              <w:right w:val="single" w:sz="4" w:space="0" w:color="auto"/>
            </w:tcBorders>
            <w:shd w:val="clear" w:color="auto" w:fill="auto"/>
            <w:noWrap/>
            <w:vAlign w:val="bottom"/>
          </w:tcPr>
          <w:p w14:paraId="30A9C818"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7C6E06EC"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240C9382"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11839ACD" w14:textId="3E5BF535" w:rsidR="00E9189C" w:rsidRPr="00E9189C" w:rsidRDefault="003D5538" w:rsidP="00E9189C">
            <w:pPr>
              <w:ind w:left="0" w:firstLine="0"/>
              <w:jc w:val="left"/>
              <w:rPr>
                <w:color w:val="000000"/>
                <w:sz w:val="18"/>
                <w:szCs w:val="18"/>
              </w:rPr>
            </w:pPr>
            <w:r>
              <w:rPr>
                <w:color w:val="000000"/>
                <w:sz w:val="18"/>
                <w:szCs w:val="18"/>
              </w:rPr>
              <w:t>3</w:t>
            </w:r>
          </w:p>
        </w:tc>
      </w:tr>
      <w:tr w:rsidR="00E9189C" w:rsidRPr="00E9189C" w14:paraId="7BB3DEF6" w14:textId="77777777" w:rsidTr="00A30931">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BAB1BC5"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E5515E8"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1136333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7574E7F"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B6B3A9A"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56B642E0" w14:textId="77777777" w:rsidTr="00A30931">
        <w:trPr>
          <w:trHeight w:val="300"/>
        </w:trPr>
        <w:tc>
          <w:tcPr>
            <w:tcW w:w="4200" w:type="dxa"/>
            <w:tcBorders>
              <w:top w:val="nil"/>
              <w:left w:val="single" w:sz="4" w:space="0" w:color="auto"/>
              <w:bottom w:val="nil"/>
              <w:right w:val="nil"/>
            </w:tcBorders>
            <w:shd w:val="clear" w:color="auto" w:fill="auto"/>
            <w:noWrap/>
            <w:vAlign w:val="bottom"/>
            <w:hideMark/>
          </w:tcPr>
          <w:p w14:paraId="3E7D8C56" w14:textId="77777777" w:rsidR="00E9189C" w:rsidRPr="00E9189C" w:rsidRDefault="00E9189C" w:rsidP="00E9189C">
            <w:pPr>
              <w:ind w:left="0" w:firstLine="0"/>
              <w:jc w:val="left"/>
              <w:rPr>
                <w:color w:val="000000"/>
                <w:sz w:val="18"/>
                <w:szCs w:val="18"/>
              </w:rPr>
            </w:pPr>
            <w:proofErr w:type="gramStart"/>
            <w:r w:rsidRPr="00E9189C">
              <w:rPr>
                <w:color w:val="000000"/>
                <w:sz w:val="18"/>
                <w:szCs w:val="18"/>
              </w:rPr>
              <w:t xml:space="preserve">Obuv - </w:t>
            </w:r>
            <w:proofErr w:type="spellStart"/>
            <w:r w:rsidRPr="00E9189C">
              <w:rPr>
                <w:color w:val="000000"/>
                <w:sz w:val="18"/>
                <w:szCs w:val="18"/>
              </w:rPr>
              <w:t>prestige</w:t>
            </w:r>
            <w:proofErr w:type="spellEnd"/>
            <w:proofErr w:type="gramEnd"/>
            <w:r w:rsidRPr="00E9189C">
              <w:rPr>
                <w:color w:val="000000"/>
                <w:sz w:val="18"/>
                <w:szCs w:val="18"/>
              </w:rPr>
              <w:t xml:space="preserve"> polobotky černé vel. 43</w:t>
            </w:r>
          </w:p>
        </w:tc>
        <w:tc>
          <w:tcPr>
            <w:tcW w:w="1180" w:type="dxa"/>
            <w:tcBorders>
              <w:top w:val="nil"/>
              <w:left w:val="single" w:sz="4" w:space="0" w:color="auto"/>
              <w:bottom w:val="nil"/>
              <w:right w:val="single" w:sz="4" w:space="0" w:color="auto"/>
            </w:tcBorders>
            <w:shd w:val="clear" w:color="auto" w:fill="auto"/>
            <w:noWrap/>
            <w:vAlign w:val="bottom"/>
          </w:tcPr>
          <w:p w14:paraId="717D9A94"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7AA009B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68A18553"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1784A4E2" w14:textId="29F1C7A1" w:rsidR="00E9189C" w:rsidRPr="00E9189C" w:rsidRDefault="00E9189C" w:rsidP="00E9189C">
            <w:pPr>
              <w:ind w:left="0" w:firstLine="0"/>
              <w:jc w:val="left"/>
              <w:rPr>
                <w:color w:val="000000"/>
                <w:sz w:val="18"/>
                <w:szCs w:val="18"/>
              </w:rPr>
            </w:pPr>
            <w:r w:rsidRPr="00E9189C">
              <w:rPr>
                <w:color w:val="000000"/>
                <w:sz w:val="18"/>
                <w:szCs w:val="18"/>
              </w:rPr>
              <w:t> </w:t>
            </w:r>
            <w:r w:rsidR="003D5538">
              <w:rPr>
                <w:color w:val="000000"/>
                <w:sz w:val="18"/>
                <w:szCs w:val="18"/>
              </w:rPr>
              <w:t>3</w:t>
            </w:r>
          </w:p>
        </w:tc>
      </w:tr>
      <w:tr w:rsidR="00E9189C" w:rsidRPr="00E9189C" w14:paraId="14BA7018" w14:textId="77777777" w:rsidTr="00A30931">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29305DDF"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3F8E0D54"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47A216C6"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305079CE"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A5D9F71"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42157835" w14:textId="77777777" w:rsidTr="00A30931">
        <w:trPr>
          <w:trHeight w:val="300"/>
        </w:trPr>
        <w:tc>
          <w:tcPr>
            <w:tcW w:w="4200" w:type="dxa"/>
            <w:tcBorders>
              <w:top w:val="nil"/>
              <w:left w:val="single" w:sz="4" w:space="0" w:color="auto"/>
              <w:bottom w:val="nil"/>
              <w:right w:val="nil"/>
            </w:tcBorders>
            <w:shd w:val="clear" w:color="auto" w:fill="auto"/>
            <w:noWrap/>
            <w:vAlign w:val="bottom"/>
            <w:hideMark/>
          </w:tcPr>
          <w:p w14:paraId="4F6B0B7B" w14:textId="77777777" w:rsidR="00E9189C" w:rsidRPr="00E9189C" w:rsidRDefault="00E9189C" w:rsidP="00E9189C">
            <w:pPr>
              <w:ind w:left="0" w:firstLine="0"/>
              <w:jc w:val="left"/>
              <w:rPr>
                <w:color w:val="000000"/>
                <w:sz w:val="18"/>
                <w:szCs w:val="18"/>
              </w:rPr>
            </w:pPr>
            <w:proofErr w:type="gramStart"/>
            <w:r w:rsidRPr="00E9189C">
              <w:rPr>
                <w:color w:val="000000"/>
                <w:sz w:val="18"/>
                <w:szCs w:val="18"/>
              </w:rPr>
              <w:t xml:space="preserve">Obuv - </w:t>
            </w:r>
            <w:proofErr w:type="spellStart"/>
            <w:r w:rsidRPr="00E9189C">
              <w:rPr>
                <w:color w:val="000000"/>
                <w:sz w:val="18"/>
                <w:szCs w:val="18"/>
              </w:rPr>
              <w:t>prestige</w:t>
            </w:r>
            <w:proofErr w:type="spellEnd"/>
            <w:proofErr w:type="gramEnd"/>
            <w:r w:rsidRPr="00E9189C">
              <w:rPr>
                <w:color w:val="000000"/>
                <w:sz w:val="18"/>
                <w:szCs w:val="18"/>
              </w:rPr>
              <w:t xml:space="preserve"> polobotky černé vel. 44</w:t>
            </w:r>
          </w:p>
        </w:tc>
        <w:tc>
          <w:tcPr>
            <w:tcW w:w="1180" w:type="dxa"/>
            <w:tcBorders>
              <w:top w:val="nil"/>
              <w:left w:val="single" w:sz="4" w:space="0" w:color="auto"/>
              <w:bottom w:val="nil"/>
              <w:right w:val="single" w:sz="4" w:space="0" w:color="auto"/>
            </w:tcBorders>
            <w:shd w:val="clear" w:color="auto" w:fill="auto"/>
            <w:noWrap/>
            <w:vAlign w:val="bottom"/>
          </w:tcPr>
          <w:p w14:paraId="58A44174" w14:textId="77777777" w:rsidR="00E9189C" w:rsidRPr="00E9189C" w:rsidRDefault="00E9189C" w:rsidP="00E9189C">
            <w:pPr>
              <w:ind w:left="0" w:firstLine="0"/>
              <w:jc w:val="righ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306FDBD4"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4E5121F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198FF0CC" w14:textId="5A1173F5" w:rsidR="00E9189C" w:rsidRPr="00E9189C" w:rsidRDefault="00E9189C" w:rsidP="00E9189C">
            <w:pPr>
              <w:ind w:left="0" w:firstLine="0"/>
              <w:jc w:val="left"/>
              <w:rPr>
                <w:color w:val="000000"/>
                <w:sz w:val="18"/>
                <w:szCs w:val="18"/>
              </w:rPr>
            </w:pPr>
            <w:r w:rsidRPr="00E9189C">
              <w:rPr>
                <w:color w:val="000000"/>
                <w:sz w:val="18"/>
                <w:szCs w:val="18"/>
              </w:rPr>
              <w:t> </w:t>
            </w:r>
            <w:r w:rsidR="003D5538">
              <w:rPr>
                <w:color w:val="000000"/>
                <w:sz w:val="18"/>
                <w:szCs w:val="18"/>
              </w:rPr>
              <w:t>3</w:t>
            </w:r>
          </w:p>
        </w:tc>
      </w:tr>
      <w:tr w:rsidR="00E9189C" w:rsidRPr="00E9189C" w14:paraId="0239A94E" w14:textId="77777777" w:rsidTr="00A30931">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4CB168A3"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4D0817D2" w14:textId="77777777" w:rsidR="00E9189C" w:rsidRPr="00E9189C" w:rsidRDefault="00E9189C" w:rsidP="00E9189C">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4A86AEA0"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2BE61A13"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35831E99" w14:textId="77777777" w:rsidR="00E9189C" w:rsidRPr="00E9189C" w:rsidRDefault="00E9189C" w:rsidP="00E9189C">
            <w:pPr>
              <w:ind w:left="0" w:firstLine="0"/>
              <w:jc w:val="left"/>
              <w:rPr>
                <w:color w:val="000000"/>
                <w:sz w:val="18"/>
                <w:szCs w:val="18"/>
              </w:rPr>
            </w:pPr>
            <w:r w:rsidRPr="00E9189C">
              <w:rPr>
                <w:color w:val="000000"/>
                <w:sz w:val="18"/>
                <w:szCs w:val="18"/>
              </w:rPr>
              <w:t> </w:t>
            </w:r>
          </w:p>
        </w:tc>
      </w:tr>
      <w:tr w:rsidR="00E9189C" w:rsidRPr="00E9189C" w14:paraId="5E1A57A3" w14:textId="77777777" w:rsidTr="001F277A">
        <w:trPr>
          <w:trHeight w:val="300"/>
        </w:trPr>
        <w:tc>
          <w:tcPr>
            <w:tcW w:w="4200" w:type="dxa"/>
            <w:tcBorders>
              <w:top w:val="nil"/>
              <w:left w:val="single" w:sz="4" w:space="0" w:color="auto"/>
              <w:right w:val="nil"/>
            </w:tcBorders>
            <w:shd w:val="clear" w:color="auto" w:fill="auto"/>
            <w:noWrap/>
            <w:vAlign w:val="bottom"/>
            <w:hideMark/>
          </w:tcPr>
          <w:p w14:paraId="7920C104" w14:textId="77777777" w:rsidR="00E9189C" w:rsidRPr="00E9189C" w:rsidRDefault="00E9189C" w:rsidP="00E9189C">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kotníkové </w:t>
            </w:r>
            <w:r w:rsidR="00406F55">
              <w:rPr>
                <w:color w:val="000000"/>
                <w:sz w:val="18"/>
                <w:szCs w:val="18"/>
              </w:rPr>
              <w:t>tmavo</w:t>
            </w:r>
            <w:r w:rsidRPr="00E9189C">
              <w:rPr>
                <w:color w:val="000000"/>
                <w:sz w:val="18"/>
                <w:szCs w:val="18"/>
              </w:rPr>
              <w:t>hnědé vel. 44</w:t>
            </w:r>
            <w:r w:rsidR="00406F55">
              <w:rPr>
                <w:color w:val="000000"/>
                <w:sz w:val="18"/>
                <w:szCs w:val="18"/>
              </w:rPr>
              <w:t xml:space="preserve"> – nebo jiné boty – možnost krémovat</w:t>
            </w:r>
          </w:p>
        </w:tc>
        <w:tc>
          <w:tcPr>
            <w:tcW w:w="1180" w:type="dxa"/>
            <w:tcBorders>
              <w:top w:val="nil"/>
              <w:left w:val="single" w:sz="4" w:space="0" w:color="auto"/>
              <w:right w:val="single" w:sz="4" w:space="0" w:color="auto"/>
            </w:tcBorders>
            <w:shd w:val="clear" w:color="auto" w:fill="auto"/>
            <w:noWrap/>
            <w:vAlign w:val="bottom"/>
          </w:tcPr>
          <w:p w14:paraId="7899B2AF" w14:textId="77777777" w:rsidR="00E9189C" w:rsidRPr="00E9189C" w:rsidRDefault="00E9189C" w:rsidP="00E9189C">
            <w:pPr>
              <w:ind w:left="0" w:firstLine="0"/>
              <w:jc w:val="right"/>
              <w:rPr>
                <w:color w:val="000000"/>
                <w:sz w:val="18"/>
                <w:szCs w:val="18"/>
              </w:rPr>
            </w:pPr>
          </w:p>
        </w:tc>
        <w:tc>
          <w:tcPr>
            <w:tcW w:w="960" w:type="dxa"/>
            <w:tcBorders>
              <w:top w:val="nil"/>
              <w:left w:val="nil"/>
              <w:right w:val="single" w:sz="4" w:space="0" w:color="auto"/>
            </w:tcBorders>
            <w:shd w:val="clear" w:color="auto" w:fill="auto"/>
            <w:noWrap/>
            <w:vAlign w:val="bottom"/>
            <w:hideMark/>
          </w:tcPr>
          <w:p w14:paraId="3B68DAA3"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1380" w:type="dxa"/>
            <w:tcBorders>
              <w:top w:val="nil"/>
              <w:left w:val="nil"/>
              <w:right w:val="single" w:sz="4" w:space="0" w:color="auto"/>
            </w:tcBorders>
            <w:shd w:val="clear" w:color="auto" w:fill="auto"/>
            <w:noWrap/>
            <w:vAlign w:val="bottom"/>
            <w:hideMark/>
          </w:tcPr>
          <w:p w14:paraId="40986AD1" w14:textId="77777777" w:rsidR="00E9189C" w:rsidRPr="00E9189C" w:rsidRDefault="00E9189C" w:rsidP="00E9189C">
            <w:pPr>
              <w:ind w:left="0" w:firstLine="0"/>
              <w:jc w:val="left"/>
              <w:rPr>
                <w:color w:val="000000"/>
                <w:sz w:val="18"/>
                <w:szCs w:val="18"/>
              </w:rPr>
            </w:pPr>
            <w:r w:rsidRPr="00E9189C">
              <w:rPr>
                <w:color w:val="000000"/>
                <w:sz w:val="18"/>
                <w:szCs w:val="18"/>
              </w:rPr>
              <w:t> </w:t>
            </w:r>
          </w:p>
        </w:tc>
        <w:tc>
          <w:tcPr>
            <w:tcW w:w="940" w:type="dxa"/>
            <w:tcBorders>
              <w:top w:val="nil"/>
              <w:left w:val="nil"/>
              <w:right w:val="single" w:sz="4" w:space="0" w:color="auto"/>
            </w:tcBorders>
            <w:shd w:val="clear" w:color="auto" w:fill="auto"/>
            <w:noWrap/>
            <w:vAlign w:val="bottom"/>
            <w:hideMark/>
          </w:tcPr>
          <w:p w14:paraId="3246B855" w14:textId="3F735C45" w:rsidR="00E9189C" w:rsidRPr="00E9189C" w:rsidRDefault="00E9189C" w:rsidP="00E9189C">
            <w:pPr>
              <w:ind w:left="0" w:firstLine="0"/>
              <w:jc w:val="left"/>
              <w:rPr>
                <w:color w:val="000000"/>
                <w:sz w:val="18"/>
                <w:szCs w:val="18"/>
              </w:rPr>
            </w:pPr>
            <w:r w:rsidRPr="00E9189C">
              <w:rPr>
                <w:color w:val="000000"/>
                <w:sz w:val="18"/>
                <w:szCs w:val="18"/>
              </w:rPr>
              <w:t> </w:t>
            </w:r>
            <w:r w:rsidR="003D5538">
              <w:rPr>
                <w:color w:val="000000"/>
                <w:sz w:val="18"/>
                <w:szCs w:val="18"/>
              </w:rPr>
              <w:t>3</w:t>
            </w:r>
          </w:p>
        </w:tc>
      </w:tr>
      <w:tr w:rsidR="00E9189C" w:rsidRPr="001F277A" w14:paraId="66FE28A4" w14:textId="77777777" w:rsidTr="001F277A">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3A10259" w14:textId="77777777" w:rsidR="00E9189C" w:rsidRPr="001F277A" w:rsidRDefault="00E9189C" w:rsidP="00E9189C">
            <w:pPr>
              <w:ind w:left="0" w:firstLine="0"/>
              <w:jc w:val="left"/>
              <w:rPr>
                <w:color w:val="000000"/>
                <w:sz w:val="18"/>
                <w:szCs w:val="18"/>
              </w:rPr>
            </w:pPr>
            <w:r w:rsidRPr="001F277A">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E3ED05" w14:textId="77777777" w:rsidR="00E9189C" w:rsidRPr="001F277A" w:rsidRDefault="00E9189C" w:rsidP="00E9189C">
            <w:pPr>
              <w:ind w:left="0" w:firstLine="0"/>
              <w:jc w:val="left"/>
              <w:rPr>
                <w:color w:val="000000"/>
                <w:sz w:val="18"/>
                <w:szCs w:val="18"/>
              </w:rPr>
            </w:pPr>
            <w:r w:rsidRPr="001F277A">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D08A6BE" w14:textId="77777777" w:rsidR="00E9189C" w:rsidRPr="001F277A" w:rsidRDefault="00E9189C" w:rsidP="00E9189C">
            <w:pPr>
              <w:ind w:left="0" w:firstLine="0"/>
              <w:jc w:val="left"/>
              <w:rPr>
                <w:color w:val="000000"/>
                <w:sz w:val="18"/>
                <w:szCs w:val="18"/>
              </w:rPr>
            </w:pPr>
            <w:r w:rsidRPr="001F277A">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FF19D45" w14:textId="77777777" w:rsidR="00E9189C" w:rsidRPr="001F277A" w:rsidRDefault="00E9189C" w:rsidP="00E9189C">
            <w:pPr>
              <w:ind w:left="0" w:firstLine="0"/>
              <w:jc w:val="left"/>
              <w:rPr>
                <w:color w:val="000000"/>
                <w:sz w:val="18"/>
                <w:szCs w:val="18"/>
              </w:rPr>
            </w:pPr>
            <w:r w:rsidRPr="001F277A">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432B162A" w14:textId="77777777" w:rsidR="00E9189C" w:rsidRPr="001F277A" w:rsidRDefault="00E9189C" w:rsidP="00E9189C">
            <w:pPr>
              <w:ind w:left="0" w:firstLine="0"/>
              <w:jc w:val="left"/>
              <w:rPr>
                <w:color w:val="000000"/>
                <w:sz w:val="18"/>
                <w:szCs w:val="18"/>
              </w:rPr>
            </w:pPr>
            <w:r w:rsidRPr="001F277A">
              <w:rPr>
                <w:color w:val="000000"/>
                <w:sz w:val="18"/>
                <w:szCs w:val="18"/>
              </w:rPr>
              <w:t> </w:t>
            </w:r>
          </w:p>
        </w:tc>
      </w:tr>
    </w:tbl>
    <w:p w14:paraId="3F69FE2F" w14:textId="77777777" w:rsidR="00DE4246" w:rsidRDefault="00DE4246" w:rsidP="007441D5">
      <w:pPr>
        <w:ind w:left="1080" w:firstLine="0"/>
        <w:rPr>
          <w:rFonts w:ascii="Arial" w:hAnsi="Arial" w:cs="Arial"/>
          <w:b/>
        </w:rPr>
      </w:pPr>
    </w:p>
    <w:p w14:paraId="60492C69" w14:textId="77777777" w:rsidR="001F277A" w:rsidRDefault="001F277A" w:rsidP="007441D5">
      <w:pPr>
        <w:ind w:left="1080" w:firstLine="0"/>
        <w:rPr>
          <w:rFonts w:ascii="Arial" w:hAnsi="Arial" w:cs="Arial"/>
          <w:b/>
        </w:rPr>
      </w:pPr>
    </w:p>
    <w:p w14:paraId="16FE1077" w14:textId="77777777" w:rsidR="00297C68" w:rsidRDefault="00297C68" w:rsidP="007441D5">
      <w:pPr>
        <w:ind w:left="1080" w:firstLine="0"/>
        <w:rPr>
          <w:rFonts w:ascii="Arial" w:hAnsi="Arial" w:cs="Arial"/>
          <w:b/>
        </w:rPr>
      </w:pPr>
    </w:p>
    <w:p w14:paraId="0E7A5541" w14:textId="77777777" w:rsidR="00297C68" w:rsidRDefault="00297C68" w:rsidP="007441D5">
      <w:pPr>
        <w:ind w:left="1080" w:firstLine="0"/>
        <w:rPr>
          <w:rFonts w:ascii="Arial" w:hAnsi="Arial" w:cs="Arial"/>
          <w:b/>
        </w:rPr>
      </w:pPr>
    </w:p>
    <w:p w14:paraId="7239A217" w14:textId="77777777" w:rsidR="00DE4246" w:rsidRDefault="00DE4246" w:rsidP="007441D5">
      <w:pPr>
        <w:ind w:left="1080" w:firstLine="0"/>
        <w:rPr>
          <w:rFonts w:ascii="Arial" w:hAnsi="Arial" w:cs="Arial"/>
          <w:b/>
        </w:rPr>
      </w:pPr>
    </w:p>
    <w:tbl>
      <w:tblPr>
        <w:tblW w:w="8660" w:type="dxa"/>
        <w:tblInd w:w="55" w:type="dxa"/>
        <w:tblCellMar>
          <w:left w:w="70" w:type="dxa"/>
          <w:right w:w="70" w:type="dxa"/>
        </w:tblCellMar>
        <w:tblLook w:val="04A0" w:firstRow="1" w:lastRow="0" w:firstColumn="1" w:lastColumn="0" w:noHBand="0" w:noVBand="1"/>
      </w:tblPr>
      <w:tblGrid>
        <w:gridCol w:w="4200"/>
        <w:gridCol w:w="1180"/>
        <w:gridCol w:w="960"/>
        <w:gridCol w:w="1380"/>
        <w:gridCol w:w="940"/>
      </w:tblGrid>
      <w:tr w:rsidR="001F277A" w:rsidRPr="00E9189C" w14:paraId="270C224E" w14:textId="77777777" w:rsidTr="00C24B50">
        <w:trPr>
          <w:trHeight w:val="300"/>
        </w:trPr>
        <w:tc>
          <w:tcPr>
            <w:tcW w:w="4200" w:type="dxa"/>
            <w:tcBorders>
              <w:top w:val="single" w:sz="4" w:space="0" w:color="auto"/>
              <w:left w:val="single" w:sz="4" w:space="0" w:color="auto"/>
              <w:bottom w:val="nil"/>
              <w:right w:val="single" w:sz="4" w:space="0" w:color="auto"/>
            </w:tcBorders>
            <w:shd w:val="clear" w:color="auto" w:fill="auto"/>
            <w:noWrap/>
            <w:vAlign w:val="bottom"/>
            <w:hideMark/>
          </w:tcPr>
          <w:p w14:paraId="280C466A" w14:textId="77777777" w:rsidR="001F277A" w:rsidRPr="00E9189C" w:rsidRDefault="001F277A" w:rsidP="00C24B50">
            <w:pPr>
              <w:ind w:left="0" w:firstLine="0"/>
              <w:jc w:val="left"/>
              <w:rPr>
                <w:b/>
                <w:bCs/>
                <w:color w:val="0070C0"/>
              </w:rPr>
            </w:pPr>
            <w:r w:rsidRPr="00E9189C">
              <w:rPr>
                <w:b/>
                <w:bCs/>
                <w:color w:val="0070C0"/>
              </w:rPr>
              <w:t>Zaměstnanci</w:t>
            </w:r>
          </w:p>
        </w:tc>
        <w:tc>
          <w:tcPr>
            <w:tcW w:w="1180" w:type="dxa"/>
            <w:tcBorders>
              <w:top w:val="single" w:sz="4" w:space="0" w:color="auto"/>
              <w:left w:val="nil"/>
              <w:bottom w:val="nil"/>
              <w:right w:val="single" w:sz="4" w:space="0" w:color="auto"/>
            </w:tcBorders>
            <w:shd w:val="clear" w:color="auto" w:fill="auto"/>
            <w:noWrap/>
            <w:vAlign w:val="bottom"/>
            <w:hideMark/>
          </w:tcPr>
          <w:p w14:paraId="79F6264C" w14:textId="77777777" w:rsidR="001F277A" w:rsidRPr="00E9189C" w:rsidRDefault="001F277A" w:rsidP="00C24B50">
            <w:pPr>
              <w:ind w:left="0" w:firstLine="0"/>
              <w:jc w:val="left"/>
              <w:rPr>
                <w:color w:val="000000"/>
                <w:sz w:val="16"/>
                <w:szCs w:val="16"/>
              </w:rPr>
            </w:pPr>
            <w:r w:rsidRPr="00E9189C">
              <w:rPr>
                <w:color w:val="000000"/>
                <w:sz w:val="16"/>
                <w:szCs w:val="16"/>
              </w:rPr>
              <w:t>Kč/kus bez DPH</w:t>
            </w:r>
          </w:p>
        </w:tc>
        <w:tc>
          <w:tcPr>
            <w:tcW w:w="960" w:type="dxa"/>
            <w:tcBorders>
              <w:top w:val="single" w:sz="4" w:space="0" w:color="auto"/>
              <w:left w:val="nil"/>
              <w:bottom w:val="nil"/>
              <w:right w:val="single" w:sz="4" w:space="0" w:color="auto"/>
            </w:tcBorders>
            <w:shd w:val="clear" w:color="auto" w:fill="auto"/>
            <w:noWrap/>
            <w:vAlign w:val="bottom"/>
            <w:hideMark/>
          </w:tcPr>
          <w:p w14:paraId="732830FC" w14:textId="77777777" w:rsidR="001F277A" w:rsidRPr="00E9189C" w:rsidRDefault="001F277A" w:rsidP="00C24B50">
            <w:pPr>
              <w:ind w:left="0" w:firstLine="0"/>
              <w:jc w:val="left"/>
              <w:rPr>
                <w:color w:val="000000"/>
                <w:sz w:val="16"/>
                <w:szCs w:val="16"/>
              </w:rPr>
            </w:pPr>
            <w:r w:rsidRPr="00E9189C">
              <w:rPr>
                <w:color w:val="000000"/>
                <w:sz w:val="16"/>
                <w:szCs w:val="16"/>
              </w:rPr>
              <w:t>DPH</w:t>
            </w:r>
          </w:p>
        </w:tc>
        <w:tc>
          <w:tcPr>
            <w:tcW w:w="1380" w:type="dxa"/>
            <w:tcBorders>
              <w:top w:val="single" w:sz="4" w:space="0" w:color="auto"/>
              <w:left w:val="nil"/>
              <w:bottom w:val="nil"/>
              <w:right w:val="single" w:sz="4" w:space="0" w:color="auto"/>
            </w:tcBorders>
            <w:shd w:val="clear" w:color="000000" w:fill="FFFF00"/>
            <w:noWrap/>
            <w:vAlign w:val="bottom"/>
            <w:hideMark/>
          </w:tcPr>
          <w:p w14:paraId="67EC2BA8" w14:textId="77777777" w:rsidR="001F277A" w:rsidRPr="00E9189C" w:rsidRDefault="001F277A" w:rsidP="00C24B50">
            <w:pPr>
              <w:ind w:left="0" w:firstLine="0"/>
              <w:jc w:val="left"/>
              <w:rPr>
                <w:color w:val="000000"/>
                <w:sz w:val="16"/>
                <w:szCs w:val="16"/>
              </w:rPr>
            </w:pPr>
            <w:r w:rsidRPr="00E9189C">
              <w:rPr>
                <w:color w:val="000000"/>
                <w:sz w:val="16"/>
                <w:szCs w:val="16"/>
              </w:rPr>
              <w:t>Kč celkem vč.</w:t>
            </w:r>
            <w:r w:rsidR="00C00C32">
              <w:rPr>
                <w:color w:val="000000"/>
                <w:sz w:val="16"/>
                <w:szCs w:val="16"/>
              </w:rPr>
              <w:t xml:space="preserve"> </w:t>
            </w:r>
            <w:r w:rsidRPr="00E9189C">
              <w:rPr>
                <w:color w:val="000000"/>
                <w:sz w:val="16"/>
                <w:szCs w:val="16"/>
              </w:rPr>
              <w:t xml:space="preserve">DPH </w:t>
            </w:r>
          </w:p>
        </w:tc>
        <w:tc>
          <w:tcPr>
            <w:tcW w:w="940" w:type="dxa"/>
            <w:tcBorders>
              <w:top w:val="single" w:sz="4" w:space="0" w:color="auto"/>
              <w:left w:val="nil"/>
              <w:bottom w:val="nil"/>
              <w:right w:val="single" w:sz="4" w:space="0" w:color="auto"/>
            </w:tcBorders>
            <w:shd w:val="clear" w:color="auto" w:fill="auto"/>
            <w:noWrap/>
            <w:vAlign w:val="bottom"/>
            <w:hideMark/>
          </w:tcPr>
          <w:p w14:paraId="6A53AC76" w14:textId="77777777" w:rsidR="001F277A" w:rsidRPr="00E9189C" w:rsidRDefault="001F277A" w:rsidP="00C24B50">
            <w:pPr>
              <w:ind w:left="0" w:firstLine="0"/>
              <w:jc w:val="left"/>
              <w:rPr>
                <w:color w:val="000000"/>
                <w:sz w:val="18"/>
                <w:szCs w:val="18"/>
              </w:rPr>
            </w:pPr>
            <w:r w:rsidRPr="00E9189C">
              <w:rPr>
                <w:color w:val="000000"/>
                <w:sz w:val="18"/>
                <w:szCs w:val="18"/>
              </w:rPr>
              <w:t>Počet</w:t>
            </w:r>
          </w:p>
        </w:tc>
      </w:tr>
      <w:tr w:rsidR="001F277A" w:rsidRPr="00E9189C" w14:paraId="56E5CABF" w14:textId="77777777" w:rsidTr="00C24B50">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78CD258" w14:textId="77777777" w:rsidR="001F277A" w:rsidRPr="00E9189C" w:rsidRDefault="001F277A" w:rsidP="00C24B50">
            <w:pPr>
              <w:ind w:left="0" w:firstLine="0"/>
              <w:jc w:val="left"/>
              <w:rPr>
                <w:color w:val="000000"/>
                <w:sz w:val="18"/>
                <w:szCs w:val="18"/>
              </w:rPr>
            </w:pPr>
            <w:r w:rsidRPr="00E9189C">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106E42CD" w14:textId="77777777" w:rsidR="001F277A" w:rsidRPr="00E9189C" w:rsidRDefault="001F277A" w:rsidP="00C24B50">
            <w:pPr>
              <w:ind w:left="0" w:firstLine="0"/>
              <w:jc w:val="left"/>
              <w:rPr>
                <w:color w:val="000000"/>
                <w:sz w:val="16"/>
                <w:szCs w:val="16"/>
              </w:rPr>
            </w:pPr>
            <w:r w:rsidRPr="00E918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1057B3A" w14:textId="77777777" w:rsidR="001F277A" w:rsidRPr="00E9189C" w:rsidRDefault="001F277A" w:rsidP="00C24B50">
            <w:pPr>
              <w:ind w:left="0" w:firstLine="0"/>
              <w:jc w:val="left"/>
              <w:rPr>
                <w:color w:val="000000"/>
                <w:sz w:val="16"/>
                <w:szCs w:val="16"/>
              </w:rPr>
            </w:pPr>
            <w:r w:rsidRPr="00E9189C">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7A554838" w14:textId="77777777" w:rsidR="001F277A" w:rsidRPr="00E9189C" w:rsidRDefault="001F277A" w:rsidP="00C24B50">
            <w:pPr>
              <w:ind w:left="0" w:firstLine="0"/>
              <w:jc w:val="left"/>
              <w:rPr>
                <w:color w:val="000000"/>
                <w:sz w:val="16"/>
                <w:szCs w:val="16"/>
              </w:rPr>
            </w:pPr>
            <w:r w:rsidRPr="00E9189C">
              <w:rPr>
                <w:color w:val="000000"/>
                <w:sz w:val="16"/>
                <w:szCs w:val="16"/>
              </w:rPr>
              <w:t>a náhr.pl. za 1ks</w:t>
            </w:r>
          </w:p>
        </w:tc>
        <w:tc>
          <w:tcPr>
            <w:tcW w:w="940" w:type="dxa"/>
            <w:tcBorders>
              <w:top w:val="nil"/>
              <w:left w:val="nil"/>
              <w:bottom w:val="single" w:sz="4" w:space="0" w:color="auto"/>
              <w:right w:val="single" w:sz="4" w:space="0" w:color="auto"/>
            </w:tcBorders>
            <w:shd w:val="clear" w:color="auto" w:fill="auto"/>
            <w:noWrap/>
            <w:vAlign w:val="bottom"/>
            <w:hideMark/>
          </w:tcPr>
          <w:p w14:paraId="34C078C4" w14:textId="77777777" w:rsidR="001F277A" w:rsidRPr="00E9189C" w:rsidRDefault="001F277A" w:rsidP="00C24B50">
            <w:pPr>
              <w:ind w:left="0" w:firstLine="0"/>
              <w:jc w:val="left"/>
              <w:rPr>
                <w:color w:val="000000"/>
                <w:sz w:val="18"/>
                <w:szCs w:val="18"/>
              </w:rPr>
            </w:pPr>
            <w:r w:rsidRPr="00E9189C">
              <w:rPr>
                <w:color w:val="000000"/>
                <w:sz w:val="18"/>
                <w:szCs w:val="18"/>
              </w:rPr>
              <w:t>kusů</w:t>
            </w:r>
          </w:p>
        </w:tc>
      </w:tr>
      <w:tr w:rsidR="001F277A" w:rsidRPr="00E9189C" w14:paraId="5E055558" w14:textId="77777777" w:rsidTr="001F277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tcPr>
          <w:p w14:paraId="489FEF88" w14:textId="77777777" w:rsidR="001F277A" w:rsidRPr="00E9189C" w:rsidRDefault="001F277A" w:rsidP="001F277A">
            <w:pPr>
              <w:ind w:left="0" w:firstLine="0"/>
              <w:jc w:val="left"/>
              <w:rPr>
                <w:color w:val="000000"/>
                <w:sz w:val="18"/>
                <w:szCs w:val="18"/>
              </w:rPr>
            </w:pPr>
            <w:r w:rsidRPr="00E9189C">
              <w:rPr>
                <w:color w:val="000000"/>
                <w:sz w:val="18"/>
                <w:szCs w:val="18"/>
              </w:rPr>
              <w:t xml:space="preserve">Kabát (bunda) zimní </w:t>
            </w:r>
            <w:r>
              <w:rPr>
                <w:color w:val="000000"/>
                <w:sz w:val="18"/>
                <w:szCs w:val="18"/>
              </w:rPr>
              <w:t>¾ (termín dodání půlka září 2015)</w:t>
            </w:r>
          </w:p>
        </w:tc>
        <w:tc>
          <w:tcPr>
            <w:tcW w:w="1180" w:type="dxa"/>
            <w:tcBorders>
              <w:top w:val="nil"/>
              <w:left w:val="nil"/>
              <w:bottom w:val="single" w:sz="4" w:space="0" w:color="auto"/>
              <w:right w:val="single" w:sz="4" w:space="0" w:color="auto"/>
            </w:tcBorders>
            <w:shd w:val="clear" w:color="auto" w:fill="auto"/>
            <w:noWrap/>
            <w:vAlign w:val="bottom"/>
            <w:hideMark/>
          </w:tcPr>
          <w:p w14:paraId="3AB50EB2" w14:textId="77777777" w:rsidR="001F277A" w:rsidRPr="001F277A" w:rsidRDefault="001F277A" w:rsidP="001F277A">
            <w:pPr>
              <w:ind w:left="0" w:firstLine="0"/>
              <w:jc w:val="left"/>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F0197C8" w14:textId="77777777" w:rsidR="001F277A" w:rsidRPr="001F277A" w:rsidRDefault="001F277A" w:rsidP="00C24B50">
            <w:pPr>
              <w:ind w:left="0" w:firstLine="0"/>
              <w:jc w:val="left"/>
              <w:rPr>
                <w:color w:val="000000"/>
                <w:sz w:val="16"/>
                <w:szCs w:val="16"/>
              </w:rPr>
            </w:pPr>
            <w:r w:rsidRPr="001F277A">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0B28BAB0" w14:textId="77777777" w:rsidR="001F277A" w:rsidRPr="001F277A" w:rsidRDefault="001F277A" w:rsidP="00C24B50">
            <w:pPr>
              <w:ind w:left="0" w:firstLine="0"/>
              <w:jc w:val="left"/>
              <w:rPr>
                <w:color w:val="000000"/>
                <w:sz w:val="16"/>
                <w:szCs w:val="16"/>
              </w:rPr>
            </w:pPr>
            <w:r w:rsidRPr="001F277A">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348E9C0C" w14:textId="580940E7" w:rsidR="001F277A" w:rsidRPr="00E9189C" w:rsidRDefault="001F277A" w:rsidP="00C24B50">
            <w:pPr>
              <w:ind w:left="0" w:firstLine="0"/>
              <w:jc w:val="left"/>
              <w:rPr>
                <w:color w:val="000000"/>
                <w:sz w:val="18"/>
                <w:szCs w:val="18"/>
              </w:rPr>
            </w:pPr>
            <w:r w:rsidRPr="00E9189C">
              <w:rPr>
                <w:color w:val="000000"/>
                <w:sz w:val="18"/>
                <w:szCs w:val="18"/>
              </w:rPr>
              <w:t> </w:t>
            </w:r>
            <w:r w:rsidR="00F33086">
              <w:rPr>
                <w:color w:val="000000"/>
                <w:sz w:val="18"/>
                <w:szCs w:val="18"/>
              </w:rPr>
              <w:t>3</w:t>
            </w:r>
          </w:p>
        </w:tc>
      </w:tr>
      <w:tr w:rsidR="001F277A" w:rsidRPr="00E9189C" w14:paraId="392F79DE" w14:textId="77777777" w:rsidTr="001F277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0DA7FAC5" w14:textId="77777777" w:rsidR="001F277A" w:rsidRPr="00E9189C" w:rsidRDefault="001F277A" w:rsidP="00C24B50">
            <w:pPr>
              <w:ind w:left="0" w:firstLine="0"/>
              <w:jc w:val="left"/>
              <w:rPr>
                <w:color w:val="000000"/>
                <w:sz w:val="18"/>
                <w:szCs w:val="18"/>
              </w:rPr>
            </w:pPr>
            <w:r w:rsidRPr="00E9189C">
              <w:rPr>
                <w:color w:val="000000"/>
                <w:sz w:val="18"/>
                <w:szCs w:val="18"/>
              </w:rPr>
              <w:t> </w:t>
            </w:r>
            <w:r>
              <w:rPr>
                <w:color w:val="000000"/>
                <w:sz w:val="18"/>
                <w:szCs w:val="18"/>
              </w:rPr>
              <w:t>Pozn.: velikosti budou upřesněny</w:t>
            </w:r>
          </w:p>
        </w:tc>
        <w:tc>
          <w:tcPr>
            <w:tcW w:w="1180" w:type="dxa"/>
            <w:tcBorders>
              <w:top w:val="nil"/>
              <w:left w:val="nil"/>
              <w:bottom w:val="single" w:sz="4" w:space="0" w:color="auto"/>
              <w:right w:val="single" w:sz="4" w:space="0" w:color="auto"/>
            </w:tcBorders>
            <w:shd w:val="clear" w:color="auto" w:fill="auto"/>
            <w:noWrap/>
            <w:vAlign w:val="bottom"/>
            <w:hideMark/>
          </w:tcPr>
          <w:p w14:paraId="004C1D54" w14:textId="77777777" w:rsidR="001F277A" w:rsidRPr="001F277A" w:rsidRDefault="001F277A" w:rsidP="00C24B50">
            <w:pPr>
              <w:ind w:left="0" w:firstLine="0"/>
              <w:jc w:val="left"/>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30DD71E" w14:textId="77777777" w:rsidR="001F277A" w:rsidRPr="001F277A" w:rsidRDefault="001F277A" w:rsidP="00C24B50">
            <w:pPr>
              <w:ind w:left="0" w:firstLine="0"/>
              <w:jc w:val="left"/>
              <w:rPr>
                <w:color w:val="000000"/>
                <w:sz w:val="16"/>
                <w:szCs w:val="16"/>
              </w:rPr>
            </w:pPr>
            <w:r w:rsidRPr="001F277A">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450244D5" w14:textId="77777777" w:rsidR="001F277A" w:rsidRPr="001F277A" w:rsidRDefault="001F277A" w:rsidP="00C24B50">
            <w:pPr>
              <w:ind w:left="0" w:firstLine="0"/>
              <w:jc w:val="left"/>
              <w:rPr>
                <w:color w:val="000000"/>
                <w:sz w:val="16"/>
                <w:szCs w:val="16"/>
              </w:rPr>
            </w:pPr>
            <w:r w:rsidRPr="001F277A">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03178AAB" w14:textId="77777777" w:rsidR="001F277A" w:rsidRPr="00E9189C" w:rsidRDefault="001F277A" w:rsidP="00C24B50">
            <w:pPr>
              <w:ind w:left="0" w:firstLine="0"/>
              <w:jc w:val="left"/>
              <w:rPr>
                <w:color w:val="000000"/>
                <w:sz w:val="18"/>
                <w:szCs w:val="18"/>
              </w:rPr>
            </w:pPr>
            <w:r w:rsidRPr="00E9189C">
              <w:rPr>
                <w:color w:val="000000"/>
                <w:sz w:val="18"/>
                <w:szCs w:val="18"/>
              </w:rPr>
              <w:t> </w:t>
            </w:r>
          </w:p>
        </w:tc>
      </w:tr>
    </w:tbl>
    <w:p w14:paraId="6D6318E2" w14:textId="77777777" w:rsidR="001F277A" w:rsidRPr="007441D5" w:rsidRDefault="001F277A" w:rsidP="007441D5">
      <w:pPr>
        <w:ind w:left="1080" w:firstLine="0"/>
        <w:rPr>
          <w:rFonts w:ascii="Arial" w:hAnsi="Arial" w:cs="Arial"/>
          <w:b/>
        </w:rPr>
      </w:pPr>
    </w:p>
    <w:p w14:paraId="0DBE81C7" w14:textId="77777777" w:rsidR="00A36B37" w:rsidRDefault="00BE032E" w:rsidP="00BE032E">
      <w:pPr>
        <w:pStyle w:val="Odstavecseseznamem"/>
        <w:numPr>
          <w:ilvl w:val="0"/>
          <w:numId w:val="25"/>
        </w:numPr>
        <w:rPr>
          <w:rFonts w:ascii="Arial" w:hAnsi="Arial" w:cs="Arial"/>
          <w:b/>
          <w:snapToGrid w:val="0"/>
        </w:rPr>
      </w:pPr>
      <w:r w:rsidRPr="00C90329">
        <w:rPr>
          <w:rFonts w:ascii="Arial" w:hAnsi="Arial" w:cs="Arial"/>
          <w:b/>
          <w:snapToGrid w:val="0"/>
        </w:rPr>
        <w:t>Způsob zpracování cenové nabídky:</w:t>
      </w:r>
    </w:p>
    <w:p w14:paraId="60856384" w14:textId="77777777" w:rsidR="00120E24" w:rsidRDefault="00120E24" w:rsidP="008C3FC8">
      <w:pPr>
        <w:ind w:left="720" w:firstLine="0"/>
        <w:rPr>
          <w:rFonts w:ascii="Arial" w:hAnsi="Arial" w:cs="Arial"/>
        </w:rPr>
      </w:pPr>
    </w:p>
    <w:p w14:paraId="7847AFF1" w14:textId="77777777" w:rsidR="008C3FC8" w:rsidRPr="00DE4246" w:rsidRDefault="008C3FC8" w:rsidP="00DE4246">
      <w:pPr>
        <w:ind w:left="0" w:firstLine="0"/>
        <w:rPr>
          <w:rFonts w:ascii="Arial" w:hAnsi="Arial" w:cs="Arial"/>
          <w:b/>
          <w:u w:val="single"/>
        </w:rPr>
      </w:pPr>
      <w:r w:rsidRPr="00DE4246">
        <w:rPr>
          <w:rFonts w:ascii="Arial" w:hAnsi="Arial" w:cs="Arial"/>
          <w:b/>
          <w:u w:val="single"/>
        </w:rPr>
        <w:t xml:space="preserve">Cenová nabídka </w:t>
      </w:r>
      <w:r w:rsidR="00DE4246">
        <w:rPr>
          <w:rFonts w:ascii="Arial" w:hAnsi="Arial" w:cs="Arial"/>
          <w:b/>
          <w:u w:val="single"/>
        </w:rPr>
        <w:t>včetně náhradního plnění</w:t>
      </w:r>
    </w:p>
    <w:p w14:paraId="7135AD74" w14:textId="77777777" w:rsidR="008C3FC8" w:rsidRDefault="008C3FC8" w:rsidP="008C3FC8">
      <w:pPr>
        <w:pStyle w:val="Odstavecseseznamem"/>
        <w:rPr>
          <w:rFonts w:ascii="Arial" w:hAnsi="Arial" w:cs="Arial"/>
        </w:rPr>
      </w:pPr>
      <w:r w:rsidRPr="00531E4E">
        <w:rPr>
          <w:rFonts w:ascii="Arial" w:hAnsi="Arial" w:cs="Arial"/>
        </w:rPr>
        <w:t>Cena bude uvedena:</w:t>
      </w:r>
    </w:p>
    <w:p w14:paraId="334C338D" w14:textId="77777777" w:rsidR="008C3FC8" w:rsidRPr="009E2064" w:rsidRDefault="008C3FC8" w:rsidP="008C3FC8">
      <w:pPr>
        <w:pStyle w:val="Odstavecseseznamem"/>
        <w:numPr>
          <w:ilvl w:val="0"/>
          <w:numId w:val="28"/>
        </w:numPr>
        <w:rPr>
          <w:rFonts w:ascii="Arial" w:hAnsi="Arial" w:cs="Arial"/>
          <w:snapToGrid w:val="0"/>
          <w:color w:val="FF0000"/>
        </w:rPr>
      </w:pPr>
      <w:r w:rsidRPr="00410988">
        <w:rPr>
          <w:rFonts w:ascii="Arial" w:hAnsi="Arial" w:cs="Arial"/>
        </w:rPr>
        <w:t>jako cenová nabídka nejvýše přípustné ceny za</w:t>
      </w:r>
      <w:r w:rsidR="00DE4246">
        <w:rPr>
          <w:rFonts w:ascii="Arial" w:hAnsi="Arial" w:cs="Arial"/>
        </w:rPr>
        <w:t xml:space="preserve"> jeden kus dle předmětu dodávky včetně náhradního plnění</w:t>
      </w:r>
      <w:r w:rsidRPr="00410988">
        <w:rPr>
          <w:rFonts w:ascii="Arial" w:hAnsi="Arial" w:cs="Arial"/>
        </w:rPr>
        <w:t xml:space="preserve"> v členění cena bez DPH, DPH, cena celkem včetně DPH</w:t>
      </w:r>
      <w:r>
        <w:rPr>
          <w:rFonts w:ascii="Arial" w:hAnsi="Arial" w:cs="Arial"/>
        </w:rPr>
        <w:t xml:space="preserve"> </w:t>
      </w:r>
    </w:p>
    <w:p w14:paraId="0D627E2B" w14:textId="77777777" w:rsidR="008C3FC8" w:rsidRPr="009E2064" w:rsidRDefault="008C3FC8" w:rsidP="008C3FC8">
      <w:pPr>
        <w:pStyle w:val="Odstavecseseznamem"/>
        <w:ind w:left="1080" w:firstLine="0"/>
        <w:rPr>
          <w:rFonts w:ascii="Arial" w:hAnsi="Arial" w:cs="Arial"/>
          <w:snapToGrid w:val="0"/>
          <w:color w:val="FF0000"/>
        </w:rPr>
      </w:pPr>
    </w:p>
    <w:p w14:paraId="168EF836" w14:textId="77777777" w:rsidR="008C3FC8" w:rsidRPr="00410988" w:rsidRDefault="008C3FC8" w:rsidP="008C3FC8">
      <w:pPr>
        <w:pStyle w:val="Odstavecseseznamem"/>
        <w:numPr>
          <w:ilvl w:val="0"/>
          <w:numId w:val="28"/>
        </w:numPr>
        <w:rPr>
          <w:rFonts w:ascii="Arial" w:hAnsi="Arial" w:cs="Arial"/>
          <w:snapToGrid w:val="0"/>
          <w:color w:val="FF0000"/>
        </w:rPr>
      </w:pPr>
      <w:r>
        <w:rPr>
          <w:rFonts w:ascii="Arial" w:hAnsi="Arial" w:cs="Arial"/>
        </w:rPr>
        <w:t>cena za dodání na adresu školy</w:t>
      </w:r>
    </w:p>
    <w:p w14:paraId="05D4F920" w14:textId="77777777" w:rsidR="008C3FC8" w:rsidRDefault="008C3FC8" w:rsidP="008C3FC8">
      <w:pPr>
        <w:ind w:left="720" w:firstLine="0"/>
        <w:rPr>
          <w:rFonts w:ascii="Arial" w:hAnsi="Arial" w:cs="Arial"/>
        </w:rPr>
      </w:pPr>
    </w:p>
    <w:p w14:paraId="5665FB5E" w14:textId="77777777" w:rsidR="005B7239" w:rsidRPr="008C3FC8" w:rsidRDefault="00531E4E" w:rsidP="008C3FC8">
      <w:pPr>
        <w:pStyle w:val="Odstavecseseznamem"/>
        <w:numPr>
          <w:ilvl w:val="0"/>
          <w:numId w:val="19"/>
        </w:numPr>
        <w:rPr>
          <w:rFonts w:ascii="Arial" w:hAnsi="Arial" w:cs="Arial"/>
          <w:b/>
        </w:rPr>
      </w:pPr>
      <w:r w:rsidRPr="008C3FC8">
        <w:rPr>
          <w:rFonts w:ascii="Arial" w:hAnsi="Arial" w:cs="Arial"/>
          <w:b/>
        </w:rPr>
        <w:t>Záruční doba</w:t>
      </w:r>
    </w:p>
    <w:p w14:paraId="21692E93" w14:textId="77777777" w:rsidR="00BE032E" w:rsidRDefault="00531E4E" w:rsidP="00BE032E">
      <w:pPr>
        <w:pStyle w:val="Odstavecseseznamem"/>
        <w:ind w:firstLine="0"/>
        <w:rPr>
          <w:rFonts w:ascii="Arial" w:hAnsi="Arial" w:cs="Arial"/>
          <w:snapToGrid w:val="0"/>
        </w:rPr>
      </w:pPr>
      <w:r w:rsidRPr="00531E4E">
        <w:rPr>
          <w:rFonts w:ascii="Arial" w:hAnsi="Arial" w:cs="Arial"/>
          <w:snapToGrid w:val="0"/>
        </w:rPr>
        <w:t>Součástí nabídky bude uvedena i záruční doba za dodávku.</w:t>
      </w:r>
    </w:p>
    <w:p w14:paraId="5B2C86AE" w14:textId="77777777" w:rsidR="00531E4E" w:rsidRDefault="00531E4E" w:rsidP="00BE032E">
      <w:pPr>
        <w:pStyle w:val="Odstavecseseznamem"/>
        <w:ind w:firstLine="0"/>
        <w:rPr>
          <w:rFonts w:ascii="Arial" w:hAnsi="Arial" w:cs="Arial"/>
          <w:snapToGrid w:val="0"/>
        </w:rPr>
      </w:pPr>
      <w:r>
        <w:rPr>
          <w:rFonts w:ascii="Arial" w:hAnsi="Arial" w:cs="Arial"/>
          <w:snapToGrid w:val="0"/>
        </w:rPr>
        <w:t>Záruční doba musí být na dodávku minimálně 24 měsíců.</w:t>
      </w:r>
    </w:p>
    <w:p w14:paraId="5637B3C6" w14:textId="77777777" w:rsidR="00531E4E" w:rsidRPr="00531E4E" w:rsidRDefault="00531E4E" w:rsidP="00BE032E">
      <w:pPr>
        <w:pStyle w:val="Odstavecseseznamem"/>
        <w:ind w:firstLine="0"/>
        <w:rPr>
          <w:rFonts w:ascii="Arial" w:hAnsi="Arial" w:cs="Arial"/>
          <w:snapToGrid w:val="0"/>
        </w:rPr>
      </w:pPr>
    </w:p>
    <w:p w14:paraId="31F8A8B8" w14:textId="77777777" w:rsidR="006A2C45" w:rsidRPr="00C90329" w:rsidRDefault="006A2C45" w:rsidP="006A2C45">
      <w:pPr>
        <w:numPr>
          <w:ilvl w:val="0"/>
          <w:numId w:val="19"/>
        </w:numPr>
        <w:rPr>
          <w:rFonts w:ascii="Arial" w:hAnsi="Arial" w:cs="Arial"/>
        </w:rPr>
      </w:pPr>
      <w:r w:rsidRPr="00C90329">
        <w:rPr>
          <w:rFonts w:ascii="Arial" w:hAnsi="Arial" w:cs="Arial"/>
          <w:b/>
        </w:rPr>
        <w:t xml:space="preserve">Místo plnění: </w:t>
      </w:r>
    </w:p>
    <w:p w14:paraId="2B6D6300" w14:textId="5F2BC5F9" w:rsidR="006A2C45" w:rsidRPr="00C90329" w:rsidRDefault="006A2C45" w:rsidP="006A2C45">
      <w:pPr>
        <w:rPr>
          <w:rFonts w:ascii="Arial" w:hAnsi="Arial" w:cs="Arial"/>
        </w:rPr>
      </w:pPr>
      <w:r w:rsidRPr="00C90329">
        <w:rPr>
          <w:rFonts w:ascii="Arial" w:hAnsi="Arial" w:cs="Arial"/>
        </w:rPr>
        <w:t>Střední průmyslová škola stavební Pardubice, Sokolovská 1</w:t>
      </w:r>
      <w:r w:rsidR="00297C68">
        <w:rPr>
          <w:rFonts w:ascii="Arial" w:hAnsi="Arial" w:cs="Arial"/>
        </w:rPr>
        <w:t>50</w:t>
      </w:r>
      <w:r w:rsidRPr="00C90329">
        <w:rPr>
          <w:rFonts w:ascii="Arial" w:hAnsi="Arial" w:cs="Arial"/>
        </w:rPr>
        <w:t xml:space="preserve">, 533 54 Rybitví, </w:t>
      </w:r>
    </w:p>
    <w:p w14:paraId="1E7BCDC5" w14:textId="77777777" w:rsidR="00B632AA" w:rsidRPr="00C90329" w:rsidRDefault="00B632AA" w:rsidP="006A2C45">
      <w:pPr>
        <w:rPr>
          <w:rFonts w:ascii="Arial" w:hAnsi="Arial" w:cs="Arial"/>
        </w:rPr>
      </w:pPr>
    </w:p>
    <w:p w14:paraId="0E91BF15" w14:textId="77777777" w:rsidR="006A2C45" w:rsidRPr="00C90329" w:rsidRDefault="006A2C45" w:rsidP="006A2C45">
      <w:pPr>
        <w:numPr>
          <w:ilvl w:val="0"/>
          <w:numId w:val="19"/>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085C4B2B" w14:textId="3AE868AE" w:rsidR="006A2C45" w:rsidRPr="002541A9" w:rsidRDefault="006A2C45" w:rsidP="006A2C45">
      <w:pPr>
        <w:rPr>
          <w:rFonts w:ascii="Arial" w:hAnsi="Arial" w:cs="Arial"/>
          <w:b/>
          <w:u w:val="single"/>
        </w:rPr>
      </w:pPr>
      <w:r w:rsidRPr="002541A9">
        <w:rPr>
          <w:rFonts w:ascii="Arial" w:hAnsi="Arial" w:cs="Arial"/>
          <w:b/>
          <w:u w:val="single"/>
        </w:rPr>
        <w:t xml:space="preserve">Termín plnění je od </w:t>
      </w:r>
      <w:r w:rsidR="00A30931">
        <w:rPr>
          <w:rFonts w:ascii="Arial" w:hAnsi="Arial" w:cs="Arial"/>
          <w:b/>
          <w:u w:val="single"/>
        </w:rPr>
        <w:t>2</w:t>
      </w:r>
      <w:r w:rsidR="00297C68">
        <w:rPr>
          <w:rFonts w:ascii="Arial" w:hAnsi="Arial" w:cs="Arial"/>
          <w:b/>
          <w:u w:val="single"/>
        </w:rPr>
        <w:t>5</w:t>
      </w:r>
      <w:r w:rsidR="00A36B37" w:rsidRPr="002541A9">
        <w:rPr>
          <w:rFonts w:ascii="Arial" w:hAnsi="Arial" w:cs="Arial"/>
          <w:b/>
          <w:u w:val="single"/>
        </w:rPr>
        <w:t xml:space="preserve">. </w:t>
      </w:r>
      <w:r w:rsidR="00A30931">
        <w:rPr>
          <w:rFonts w:ascii="Arial" w:hAnsi="Arial" w:cs="Arial"/>
          <w:b/>
          <w:u w:val="single"/>
        </w:rPr>
        <w:t>8</w:t>
      </w:r>
      <w:r w:rsidR="00DE4246">
        <w:rPr>
          <w:rFonts w:ascii="Arial" w:hAnsi="Arial" w:cs="Arial"/>
          <w:b/>
          <w:u w:val="single"/>
        </w:rPr>
        <w:t>. 20</w:t>
      </w:r>
      <w:r w:rsidR="00297C68">
        <w:rPr>
          <w:rFonts w:ascii="Arial" w:hAnsi="Arial" w:cs="Arial"/>
          <w:b/>
          <w:u w:val="single"/>
        </w:rPr>
        <w:t>23</w:t>
      </w:r>
      <w:r w:rsidR="00A36B37" w:rsidRPr="002541A9">
        <w:rPr>
          <w:rFonts w:ascii="Arial" w:hAnsi="Arial" w:cs="Arial"/>
          <w:b/>
          <w:u w:val="single"/>
        </w:rPr>
        <w:t xml:space="preserve"> do </w:t>
      </w:r>
      <w:r w:rsidR="009E2064">
        <w:rPr>
          <w:rFonts w:ascii="Arial" w:hAnsi="Arial" w:cs="Arial"/>
          <w:b/>
          <w:u w:val="single"/>
        </w:rPr>
        <w:t>30</w:t>
      </w:r>
      <w:r w:rsidR="00417B4F">
        <w:rPr>
          <w:rFonts w:ascii="Arial" w:hAnsi="Arial" w:cs="Arial"/>
          <w:b/>
          <w:u w:val="single"/>
        </w:rPr>
        <w:t xml:space="preserve">. </w:t>
      </w:r>
      <w:r w:rsidR="009E2064">
        <w:rPr>
          <w:rFonts w:ascii="Arial" w:hAnsi="Arial" w:cs="Arial"/>
          <w:b/>
          <w:u w:val="single"/>
        </w:rPr>
        <w:t>6</w:t>
      </w:r>
      <w:r w:rsidR="00417B4F">
        <w:rPr>
          <w:rFonts w:ascii="Arial" w:hAnsi="Arial" w:cs="Arial"/>
          <w:b/>
          <w:u w:val="single"/>
        </w:rPr>
        <w:t>.</w:t>
      </w:r>
      <w:r w:rsidR="00A36B37" w:rsidRPr="002541A9">
        <w:rPr>
          <w:rFonts w:ascii="Arial" w:hAnsi="Arial" w:cs="Arial"/>
          <w:b/>
          <w:u w:val="single"/>
        </w:rPr>
        <w:t xml:space="preserve"> 20</w:t>
      </w:r>
      <w:r w:rsidR="00297C68">
        <w:rPr>
          <w:rFonts w:ascii="Arial" w:hAnsi="Arial" w:cs="Arial"/>
          <w:b/>
          <w:u w:val="single"/>
        </w:rPr>
        <w:t>24</w:t>
      </w:r>
      <w:r w:rsidR="00F10E71">
        <w:rPr>
          <w:rFonts w:ascii="Arial" w:hAnsi="Arial" w:cs="Arial"/>
          <w:b/>
          <w:u w:val="single"/>
        </w:rPr>
        <w:t xml:space="preserve"> dle objednávek školy</w:t>
      </w:r>
    </w:p>
    <w:p w14:paraId="57BC6F7C" w14:textId="77777777" w:rsidR="006A2C45" w:rsidRDefault="006A2C45" w:rsidP="006A2C45">
      <w:pPr>
        <w:rPr>
          <w:rFonts w:ascii="Arial" w:hAnsi="Arial" w:cs="Arial"/>
        </w:rPr>
      </w:pPr>
    </w:p>
    <w:p w14:paraId="730DD118" w14:textId="77777777" w:rsidR="006A2C45" w:rsidRPr="009D09FA" w:rsidRDefault="006A2C45" w:rsidP="006A2C45">
      <w:pPr>
        <w:numPr>
          <w:ilvl w:val="0"/>
          <w:numId w:val="19"/>
        </w:numPr>
        <w:rPr>
          <w:rFonts w:ascii="Arial" w:hAnsi="Arial" w:cs="Arial"/>
          <w:b/>
        </w:rPr>
      </w:pPr>
      <w:r w:rsidRPr="00C90329">
        <w:rPr>
          <w:rFonts w:ascii="Arial" w:hAnsi="Arial" w:cs="Arial"/>
          <w:b/>
        </w:rPr>
        <w:t>Požadavky na kvalifikační předpoklady uchazečů</w:t>
      </w:r>
      <w:r w:rsidRPr="00C90329">
        <w:rPr>
          <w:rFonts w:ascii="Arial" w:hAnsi="Arial" w:cs="Arial"/>
        </w:rPr>
        <w:t xml:space="preserve"> </w:t>
      </w:r>
    </w:p>
    <w:p w14:paraId="741B78E1" w14:textId="77777777" w:rsidR="009D09FA" w:rsidRPr="009D09FA" w:rsidRDefault="009D09FA" w:rsidP="009D09FA">
      <w:pPr>
        <w:pStyle w:val="Odstavecseseznamem"/>
        <w:numPr>
          <w:ilvl w:val="0"/>
          <w:numId w:val="41"/>
        </w:numPr>
        <w:rPr>
          <w:rFonts w:ascii="Arial" w:hAnsi="Arial" w:cs="Arial"/>
        </w:rPr>
      </w:pPr>
      <w:r w:rsidRPr="009D09FA">
        <w:rPr>
          <w:rFonts w:ascii="Arial" w:hAnsi="Arial" w:cs="Arial"/>
        </w:rPr>
        <w:t>nabídka bude podána v českém jazyce</w:t>
      </w:r>
    </w:p>
    <w:p w14:paraId="5CF956FB"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Výpis z obchodního rejstříku, pokud je v něm zapsán</w:t>
      </w:r>
    </w:p>
    <w:p w14:paraId="648AD624"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 xml:space="preserve">Kopie živnostenského listu a kopie platného osvědčení o odborné způsobilosti dle zákona č. 309/2006 Sb. a zákona č. 133/1985 Sb. ve znění pozdějších předpisů. </w:t>
      </w:r>
    </w:p>
    <w:p w14:paraId="3D45FFB1"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 xml:space="preserve">Čestné prohlášení uchazeče, že </w:t>
      </w:r>
      <w:r w:rsidR="001807B1" w:rsidRPr="009D09FA">
        <w:rPr>
          <w:rFonts w:ascii="Arial" w:hAnsi="Arial" w:cs="Arial"/>
        </w:rPr>
        <w:t xml:space="preserve">není uveden v rejstříku nespolehlivého plátce DPH a </w:t>
      </w:r>
      <w:r w:rsidRPr="009D09FA">
        <w:rPr>
          <w:rFonts w:ascii="Arial" w:hAnsi="Arial" w:cs="Arial"/>
        </w:rPr>
        <w:t>nemá v evidenci daní zachyceny daňové nedoplatky, a to jak v České republice, tak v zemi sídla, místa podnikání či bydliště dodavatele</w:t>
      </w:r>
    </w:p>
    <w:p w14:paraId="416EF042" w14:textId="77777777" w:rsidR="006A2C45" w:rsidRPr="009D09FA" w:rsidRDefault="006A2C45" w:rsidP="00394C9E">
      <w:pPr>
        <w:pStyle w:val="Odstavecseseznamem"/>
        <w:ind w:firstLine="0"/>
        <w:rPr>
          <w:rFonts w:ascii="Arial" w:hAnsi="Arial" w:cs="Arial"/>
        </w:rPr>
      </w:pPr>
      <w:r w:rsidRPr="009D09FA">
        <w:rPr>
          <w:rFonts w:ascii="Arial" w:hAnsi="Arial" w:cs="Arial"/>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p>
    <w:p w14:paraId="5803EE57" w14:textId="77777777" w:rsidR="006A2C45" w:rsidRPr="00C90329" w:rsidRDefault="006A2C45" w:rsidP="006A2C45">
      <w:pPr>
        <w:rPr>
          <w:rFonts w:ascii="Arial" w:hAnsi="Arial" w:cs="Arial"/>
          <w:i/>
        </w:rPr>
      </w:pPr>
    </w:p>
    <w:p w14:paraId="29DB5BB2" w14:textId="77777777" w:rsidR="005B7239" w:rsidRPr="00C90329" w:rsidRDefault="006A2C45" w:rsidP="00A36B37">
      <w:pPr>
        <w:numPr>
          <w:ilvl w:val="0"/>
          <w:numId w:val="19"/>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F597834" w14:textId="77777777" w:rsidR="006A2C45" w:rsidRPr="00C90329" w:rsidRDefault="006A2C45" w:rsidP="005B7239">
      <w:pPr>
        <w:pStyle w:val="Odstavecseseznamem"/>
        <w:numPr>
          <w:ilvl w:val="0"/>
          <w:numId w:val="28"/>
        </w:numPr>
        <w:rPr>
          <w:rFonts w:ascii="Arial" w:hAnsi="Arial" w:cs="Arial"/>
        </w:rPr>
      </w:pPr>
      <w:r w:rsidRPr="00C90329">
        <w:rPr>
          <w:rFonts w:ascii="Arial" w:hAnsi="Arial" w:cs="Arial"/>
        </w:rPr>
        <w:t>nejnižší nabídkov</w:t>
      </w:r>
      <w:r w:rsidR="001807B1" w:rsidRPr="00C90329">
        <w:rPr>
          <w:rFonts w:ascii="Arial" w:hAnsi="Arial" w:cs="Arial"/>
        </w:rPr>
        <w:t>á</w:t>
      </w:r>
      <w:r w:rsidRPr="00C90329">
        <w:rPr>
          <w:rFonts w:ascii="Arial" w:hAnsi="Arial" w:cs="Arial"/>
        </w:rPr>
        <w:t xml:space="preserve"> cen</w:t>
      </w:r>
      <w:r w:rsidR="00A36B37" w:rsidRPr="00C90329">
        <w:rPr>
          <w:rFonts w:ascii="Arial" w:hAnsi="Arial" w:cs="Arial"/>
        </w:rPr>
        <w:t xml:space="preserve">a </w:t>
      </w:r>
    </w:p>
    <w:p w14:paraId="06655A1B" w14:textId="77777777" w:rsidR="00931A62" w:rsidRPr="00C90329" w:rsidRDefault="005B7239" w:rsidP="005B7239">
      <w:pPr>
        <w:pStyle w:val="Odstavecseseznamem"/>
        <w:numPr>
          <w:ilvl w:val="0"/>
          <w:numId w:val="28"/>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793E70E8" w14:textId="77777777" w:rsidR="006A2C45" w:rsidRPr="00C90329" w:rsidRDefault="006A2C45" w:rsidP="006A2C45">
      <w:pPr>
        <w:rPr>
          <w:rFonts w:ascii="Arial" w:hAnsi="Arial" w:cs="Arial"/>
        </w:rPr>
      </w:pPr>
    </w:p>
    <w:p w14:paraId="6B7E6FD6"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Soutěžní lhůta: </w:t>
      </w:r>
    </w:p>
    <w:p w14:paraId="6C9552CF" w14:textId="5F56B6DC" w:rsidR="006A2C45" w:rsidRPr="00C90329" w:rsidRDefault="006A2C45" w:rsidP="006A2C45">
      <w:pPr>
        <w:rPr>
          <w:rFonts w:ascii="Arial" w:hAnsi="Arial" w:cs="Arial"/>
          <w:b/>
          <w:color w:val="FF0000"/>
        </w:rPr>
      </w:pPr>
      <w:r w:rsidRPr="00C90329">
        <w:rPr>
          <w:rFonts w:ascii="Arial" w:hAnsi="Arial" w:cs="Arial"/>
          <w:b/>
        </w:rPr>
        <w:t xml:space="preserve">Soutěžní lhůta </w:t>
      </w:r>
      <w:proofErr w:type="gramStart"/>
      <w:r w:rsidRPr="00C90329">
        <w:rPr>
          <w:rFonts w:ascii="Arial" w:hAnsi="Arial" w:cs="Arial"/>
          <w:b/>
        </w:rPr>
        <w:t>končí</w:t>
      </w:r>
      <w:proofErr w:type="gramEnd"/>
      <w:r w:rsidRPr="00C90329">
        <w:rPr>
          <w:rFonts w:ascii="Arial" w:hAnsi="Arial" w:cs="Arial"/>
          <w:b/>
        </w:rPr>
        <w:t xml:space="preserve"> dnem </w:t>
      </w:r>
      <w:r w:rsidR="00297C68">
        <w:rPr>
          <w:rFonts w:ascii="Arial" w:hAnsi="Arial" w:cs="Arial"/>
          <w:b/>
        </w:rPr>
        <w:t>8</w:t>
      </w:r>
      <w:r w:rsidR="009E2064">
        <w:rPr>
          <w:rFonts w:ascii="Arial" w:hAnsi="Arial" w:cs="Arial"/>
          <w:b/>
        </w:rPr>
        <w:t xml:space="preserve">. </w:t>
      </w:r>
      <w:r w:rsidR="00297C68">
        <w:rPr>
          <w:rFonts w:ascii="Arial" w:hAnsi="Arial" w:cs="Arial"/>
          <w:b/>
        </w:rPr>
        <w:t>6</w:t>
      </w:r>
      <w:r w:rsidR="009E2064">
        <w:rPr>
          <w:rFonts w:ascii="Arial" w:hAnsi="Arial" w:cs="Arial"/>
          <w:b/>
        </w:rPr>
        <w:t xml:space="preserve">. </w:t>
      </w:r>
      <w:r w:rsidR="001F0F2C">
        <w:rPr>
          <w:rFonts w:ascii="Arial" w:hAnsi="Arial" w:cs="Arial"/>
          <w:b/>
        </w:rPr>
        <w:t>20</w:t>
      </w:r>
      <w:r w:rsidR="00297C68">
        <w:rPr>
          <w:rFonts w:ascii="Arial" w:hAnsi="Arial" w:cs="Arial"/>
          <w:b/>
        </w:rPr>
        <w:t>23</w:t>
      </w:r>
      <w:r w:rsidR="001F277A">
        <w:rPr>
          <w:rFonts w:ascii="Arial" w:hAnsi="Arial" w:cs="Arial"/>
          <w:b/>
        </w:rPr>
        <w:t xml:space="preserve"> </w:t>
      </w:r>
      <w:r w:rsidR="001F0F2C">
        <w:rPr>
          <w:rFonts w:ascii="Arial" w:hAnsi="Arial" w:cs="Arial"/>
          <w:b/>
        </w:rPr>
        <w:t>v 10.00 hodin</w:t>
      </w:r>
    </w:p>
    <w:p w14:paraId="6791F8C6" w14:textId="4BE9F558" w:rsidR="008C3FC8" w:rsidRPr="006C4FB0" w:rsidRDefault="006A2C45" w:rsidP="006C4FB0">
      <w:pPr>
        <w:rPr>
          <w:rFonts w:ascii="Arial" w:hAnsi="Arial" w:cs="Arial"/>
        </w:rPr>
      </w:pPr>
      <w:r w:rsidRPr="00C90329">
        <w:rPr>
          <w:rFonts w:ascii="Arial" w:hAnsi="Arial" w:cs="Arial"/>
        </w:rPr>
        <w:t xml:space="preserve">Nabídky musí být </w:t>
      </w:r>
      <w:r w:rsidRPr="00A30931">
        <w:rPr>
          <w:rFonts w:ascii="Arial" w:hAnsi="Arial" w:cs="Arial"/>
          <w:b/>
          <w:u w:val="single"/>
        </w:rPr>
        <w:t>doručeny</w:t>
      </w:r>
      <w:r w:rsidRPr="00C90329">
        <w:rPr>
          <w:rFonts w:ascii="Arial" w:hAnsi="Arial" w:cs="Arial"/>
        </w:rPr>
        <w:t xml:space="preserve"> nejpozději </w:t>
      </w:r>
      <w:r w:rsidR="009758C7" w:rsidRPr="00120E24">
        <w:rPr>
          <w:rFonts w:ascii="Arial" w:hAnsi="Arial" w:cs="Arial"/>
          <w:b/>
        </w:rPr>
        <w:t>do</w:t>
      </w:r>
      <w:r w:rsidR="00B632AA" w:rsidRPr="00120E24">
        <w:rPr>
          <w:rFonts w:ascii="Arial" w:hAnsi="Arial" w:cs="Arial"/>
          <w:b/>
        </w:rPr>
        <w:t xml:space="preserve"> </w:t>
      </w:r>
      <w:r w:rsidR="00297C68">
        <w:rPr>
          <w:rFonts w:ascii="Arial" w:hAnsi="Arial" w:cs="Arial"/>
          <w:b/>
        </w:rPr>
        <w:t>8</w:t>
      </w:r>
      <w:r w:rsidR="001F0F2C">
        <w:rPr>
          <w:rFonts w:ascii="Arial" w:hAnsi="Arial" w:cs="Arial"/>
          <w:b/>
        </w:rPr>
        <w:t xml:space="preserve">. </w:t>
      </w:r>
      <w:r w:rsidR="00297C68">
        <w:rPr>
          <w:rFonts w:ascii="Arial" w:hAnsi="Arial" w:cs="Arial"/>
          <w:b/>
        </w:rPr>
        <w:t>6</w:t>
      </w:r>
      <w:r w:rsidR="001F0F2C">
        <w:rPr>
          <w:rFonts w:ascii="Arial" w:hAnsi="Arial" w:cs="Arial"/>
          <w:b/>
        </w:rPr>
        <w:t>.</w:t>
      </w:r>
      <w:r w:rsidR="001F277A">
        <w:rPr>
          <w:rFonts w:ascii="Arial" w:hAnsi="Arial" w:cs="Arial"/>
          <w:b/>
        </w:rPr>
        <w:t xml:space="preserve"> 20</w:t>
      </w:r>
      <w:r w:rsidR="00C02FF7">
        <w:rPr>
          <w:rFonts w:ascii="Arial" w:hAnsi="Arial" w:cs="Arial"/>
          <w:b/>
        </w:rPr>
        <w:t>23</w:t>
      </w:r>
      <w:r w:rsidR="009758C7" w:rsidRPr="00120E24">
        <w:rPr>
          <w:rFonts w:ascii="Arial" w:hAnsi="Arial" w:cs="Arial"/>
          <w:b/>
        </w:rPr>
        <w:t xml:space="preserve"> do 10.00</w:t>
      </w:r>
      <w:r w:rsidR="009758C7" w:rsidRPr="00C90329">
        <w:rPr>
          <w:rFonts w:ascii="Arial" w:hAnsi="Arial" w:cs="Arial"/>
        </w:rPr>
        <w:t xml:space="preserve"> hodin</w:t>
      </w:r>
      <w:r w:rsidR="00862A54">
        <w:rPr>
          <w:rFonts w:ascii="Arial" w:hAnsi="Arial" w:cs="Arial"/>
        </w:rPr>
        <w:t xml:space="preserve"> do podatelny Střední průmyslové školy stavební Pardubice. </w:t>
      </w:r>
      <w:r w:rsidR="00862A54" w:rsidRPr="00862A54">
        <w:rPr>
          <w:rFonts w:ascii="Arial" w:hAnsi="Arial" w:cs="Arial"/>
          <w:u w:val="single"/>
        </w:rPr>
        <w:t>Z důvodu čerpání dovolených prosíme o zasílání poštou.</w:t>
      </w:r>
      <w:r w:rsidR="00A30931">
        <w:rPr>
          <w:rFonts w:ascii="Arial" w:hAnsi="Arial" w:cs="Arial"/>
          <w:u w:val="single"/>
        </w:rPr>
        <w:t xml:space="preserve"> </w:t>
      </w:r>
      <w:r w:rsidR="00A30931" w:rsidRPr="00A30931">
        <w:rPr>
          <w:rFonts w:ascii="Arial" w:hAnsi="Arial" w:cs="Arial"/>
        </w:rPr>
        <w:t xml:space="preserve">Doručením </w:t>
      </w:r>
      <w:r w:rsidR="00A30931" w:rsidRPr="00A30931">
        <w:rPr>
          <w:rFonts w:ascii="Arial" w:hAnsi="Arial" w:cs="Arial"/>
          <w:b/>
          <w:u w:val="single"/>
        </w:rPr>
        <w:t xml:space="preserve">není </w:t>
      </w:r>
      <w:r w:rsidR="00A30931">
        <w:rPr>
          <w:rFonts w:ascii="Arial" w:hAnsi="Arial" w:cs="Arial"/>
        </w:rPr>
        <w:t xml:space="preserve">podací </w:t>
      </w:r>
      <w:r w:rsidR="00A30931" w:rsidRPr="00A30931">
        <w:rPr>
          <w:rFonts w:ascii="Arial" w:hAnsi="Arial" w:cs="Arial"/>
        </w:rPr>
        <w:t>razítko pošty.</w:t>
      </w:r>
    </w:p>
    <w:p w14:paraId="6601AEED" w14:textId="77777777" w:rsidR="00A30931" w:rsidRDefault="00A30931" w:rsidP="00F10E71">
      <w:pPr>
        <w:rPr>
          <w:rFonts w:ascii="Arial" w:hAnsi="Arial" w:cs="Arial"/>
          <w:color w:val="0070C0"/>
        </w:rPr>
      </w:pPr>
    </w:p>
    <w:p w14:paraId="69A0A29F" w14:textId="77777777" w:rsidR="00A30931" w:rsidRDefault="00A30931" w:rsidP="00F10E71">
      <w:pPr>
        <w:rPr>
          <w:rFonts w:ascii="Arial" w:hAnsi="Arial" w:cs="Arial"/>
          <w:color w:val="0070C0"/>
        </w:rPr>
      </w:pPr>
    </w:p>
    <w:p w14:paraId="528B9683"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Způsob podávání nabídek: </w:t>
      </w:r>
    </w:p>
    <w:p w14:paraId="5019F6E1" w14:textId="77777777" w:rsidR="00F10E71" w:rsidRPr="00297C68" w:rsidRDefault="006A2C45" w:rsidP="00F10E71">
      <w:pPr>
        <w:pStyle w:val="Odstavecseseznamem"/>
        <w:numPr>
          <w:ilvl w:val="0"/>
          <w:numId w:val="36"/>
        </w:numPr>
        <w:spacing w:before="120"/>
        <w:rPr>
          <w:rFonts w:ascii="Arial" w:hAnsi="Arial" w:cs="Arial"/>
          <w:b/>
          <w:snapToGrid w:val="0"/>
        </w:rPr>
      </w:pPr>
      <w:r w:rsidRPr="00F10E71">
        <w:rPr>
          <w:rFonts w:ascii="Arial" w:hAnsi="Arial" w:cs="Arial"/>
        </w:rPr>
        <w:t>Nabídky se podávají v písemné formě v českém jazyce</w:t>
      </w:r>
      <w:r w:rsidR="00862A54">
        <w:rPr>
          <w:rFonts w:ascii="Arial" w:hAnsi="Arial" w:cs="Arial"/>
        </w:rPr>
        <w:t xml:space="preserve"> a </w:t>
      </w:r>
      <w:r w:rsidR="00E9189C">
        <w:rPr>
          <w:rFonts w:ascii="Arial" w:hAnsi="Arial" w:cs="Arial"/>
        </w:rPr>
        <w:t>musí</w:t>
      </w:r>
      <w:r w:rsidR="00862A54">
        <w:rPr>
          <w:rFonts w:ascii="Arial" w:hAnsi="Arial" w:cs="Arial"/>
        </w:rPr>
        <w:t xml:space="preserve"> obsahovat označení </w:t>
      </w:r>
      <w:r w:rsidR="00862A54" w:rsidRPr="00297C68">
        <w:rPr>
          <w:rFonts w:ascii="Arial" w:hAnsi="Arial" w:cs="Arial"/>
        </w:rPr>
        <w:t>„</w:t>
      </w:r>
      <w:r w:rsidR="00F10E71" w:rsidRPr="00297C68">
        <w:rPr>
          <w:rFonts w:ascii="Arial" w:hAnsi="Arial" w:cs="Arial"/>
          <w:b/>
          <w:snapToGrid w:val="0"/>
        </w:rPr>
        <w:t>Dodávka ochranného pracovního oblečení a ochranných pracovních pomůcek – veřejná zakázka</w:t>
      </w:r>
      <w:r w:rsidR="00862A54" w:rsidRPr="00297C68">
        <w:rPr>
          <w:rFonts w:ascii="Arial" w:hAnsi="Arial" w:cs="Arial"/>
          <w:b/>
          <w:snapToGrid w:val="0"/>
        </w:rPr>
        <w:t>“.</w:t>
      </w:r>
    </w:p>
    <w:p w14:paraId="0F210708" w14:textId="77777777" w:rsidR="00862A54" w:rsidRPr="00297C68" w:rsidRDefault="00862A54" w:rsidP="00862A54">
      <w:pPr>
        <w:pStyle w:val="Odstavecseseznamem"/>
        <w:spacing w:before="120"/>
        <w:ind w:left="1080" w:firstLine="0"/>
        <w:rPr>
          <w:rFonts w:ascii="Arial" w:hAnsi="Arial" w:cs="Arial"/>
          <w:b/>
          <w:snapToGrid w:val="0"/>
        </w:rPr>
      </w:pPr>
    </w:p>
    <w:p w14:paraId="011789F6" w14:textId="77777777" w:rsidR="00862A54" w:rsidRPr="00297C68" w:rsidRDefault="00E9189C" w:rsidP="00F10E71">
      <w:pPr>
        <w:pStyle w:val="Odstavecseseznamem"/>
        <w:numPr>
          <w:ilvl w:val="0"/>
          <w:numId w:val="36"/>
        </w:numPr>
        <w:spacing w:before="120"/>
        <w:rPr>
          <w:rFonts w:ascii="Arial" w:hAnsi="Arial" w:cs="Arial"/>
          <w:b/>
          <w:snapToGrid w:val="0"/>
        </w:rPr>
      </w:pPr>
      <w:r w:rsidRPr="00297C68">
        <w:rPr>
          <w:rFonts w:ascii="Arial" w:hAnsi="Arial" w:cs="Arial"/>
          <w:b/>
          <w:snapToGrid w:val="0"/>
        </w:rPr>
        <w:lastRenderedPageBreak/>
        <w:t>Vlastní nabídka musí</w:t>
      </w:r>
      <w:r w:rsidR="00862A54" w:rsidRPr="00297C68">
        <w:rPr>
          <w:rFonts w:ascii="Arial" w:hAnsi="Arial" w:cs="Arial"/>
          <w:b/>
          <w:snapToGrid w:val="0"/>
        </w:rPr>
        <w:t xml:space="preserve"> obsahovat vyplněnou tabulku uvedenou v bodě 1 </w:t>
      </w:r>
      <w:r w:rsidRPr="00297C68">
        <w:rPr>
          <w:rFonts w:ascii="Arial" w:hAnsi="Arial" w:cs="Arial"/>
          <w:b/>
          <w:snapToGrid w:val="0"/>
        </w:rPr>
        <w:t>„</w:t>
      </w:r>
      <w:r w:rsidR="00862A54" w:rsidRPr="00297C68">
        <w:rPr>
          <w:rFonts w:ascii="Arial" w:hAnsi="Arial" w:cs="Arial"/>
          <w:b/>
          <w:snapToGrid w:val="0"/>
        </w:rPr>
        <w:t>Specifikace zakázky</w:t>
      </w:r>
      <w:r w:rsidRPr="00297C68">
        <w:rPr>
          <w:rFonts w:ascii="Arial" w:hAnsi="Arial" w:cs="Arial"/>
          <w:b/>
          <w:snapToGrid w:val="0"/>
        </w:rPr>
        <w:t>“</w:t>
      </w:r>
      <w:r w:rsidR="00862A54" w:rsidRPr="00297C68">
        <w:rPr>
          <w:rFonts w:ascii="Arial" w:hAnsi="Arial" w:cs="Arial"/>
          <w:b/>
          <w:snapToGrid w:val="0"/>
        </w:rPr>
        <w:t>.</w:t>
      </w:r>
    </w:p>
    <w:p w14:paraId="7F1463DA" w14:textId="77777777" w:rsidR="00F10E71" w:rsidRDefault="00F10E71" w:rsidP="006A2C45">
      <w:pPr>
        <w:rPr>
          <w:rFonts w:ascii="Arial" w:hAnsi="Arial" w:cs="Arial"/>
        </w:rPr>
      </w:pPr>
    </w:p>
    <w:p w14:paraId="4C4798F5" w14:textId="77777777" w:rsidR="006A2C45" w:rsidRDefault="006A2C45" w:rsidP="00862A54">
      <w:pPr>
        <w:pStyle w:val="Odstavecseseznamem"/>
        <w:numPr>
          <w:ilvl w:val="0"/>
          <w:numId w:val="36"/>
        </w:numPr>
        <w:rPr>
          <w:rFonts w:ascii="Arial" w:hAnsi="Arial" w:cs="Arial"/>
        </w:rPr>
      </w:pPr>
      <w:r w:rsidRPr="00862A54">
        <w:rPr>
          <w:rFonts w:ascii="Arial" w:hAnsi="Arial" w:cs="Arial"/>
        </w:rPr>
        <w:t>Nabídka musí obsahovat kontakt na</w:t>
      </w:r>
      <w:r w:rsidR="009758C7" w:rsidRPr="00862A54">
        <w:rPr>
          <w:rFonts w:ascii="Arial" w:hAnsi="Arial" w:cs="Arial"/>
        </w:rPr>
        <w:t xml:space="preserve"> uchazeče: mobilní telefon a e-</w:t>
      </w:r>
      <w:r w:rsidRPr="00862A54">
        <w:rPr>
          <w:rFonts w:ascii="Arial" w:hAnsi="Arial" w:cs="Arial"/>
        </w:rPr>
        <w:t>mail na pracovníka pověřeného jednat ve věci veřejné zakázky.</w:t>
      </w:r>
    </w:p>
    <w:p w14:paraId="71C3D0A2" w14:textId="77777777" w:rsidR="00862A54" w:rsidRPr="00862A54" w:rsidRDefault="00862A54" w:rsidP="00862A54">
      <w:pPr>
        <w:pStyle w:val="Odstavecseseznamem"/>
        <w:rPr>
          <w:rFonts w:ascii="Arial" w:hAnsi="Arial" w:cs="Arial"/>
        </w:rPr>
      </w:pPr>
    </w:p>
    <w:p w14:paraId="0027CAB2" w14:textId="77777777" w:rsidR="00862A54" w:rsidRPr="00862A54" w:rsidRDefault="00862A54" w:rsidP="00862A54">
      <w:pPr>
        <w:pStyle w:val="Odstavecseseznamem"/>
        <w:numPr>
          <w:ilvl w:val="0"/>
          <w:numId w:val="36"/>
        </w:numPr>
        <w:rPr>
          <w:rFonts w:ascii="Arial" w:hAnsi="Arial" w:cs="Arial"/>
        </w:rPr>
      </w:pPr>
      <w:r>
        <w:rPr>
          <w:rFonts w:ascii="Arial" w:hAnsi="Arial" w:cs="Arial"/>
        </w:rPr>
        <w:t>Nabídka musí obsahovat návrh smlouvy.</w:t>
      </w:r>
    </w:p>
    <w:p w14:paraId="1197BB40" w14:textId="77777777" w:rsidR="00862A54" w:rsidRPr="00862A54" w:rsidRDefault="00862A54" w:rsidP="00862A54">
      <w:pPr>
        <w:pStyle w:val="Odstavecseseznamem"/>
        <w:rPr>
          <w:rFonts w:ascii="Arial" w:hAnsi="Arial" w:cs="Arial"/>
        </w:rPr>
      </w:pPr>
    </w:p>
    <w:p w14:paraId="04F73CA7"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Zadávací lhůta: </w:t>
      </w:r>
    </w:p>
    <w:p w14:paraId="1BDE8F92" w14:textId="77777777" w:rsidR="002541A9" w:rsidRDefault="006A2C45" w:rsidP="006A2C45">
      <w:pPr>
        <w:rPr>
          <w:rFonts w:ascii="Arial" w:hAnsi="Arial" w:cs="Arial"/>
        </w:rPr>
      </w:pPr>
      <w:r w:rsidRPr="00C90329">
        <w:rPr>
          <w:rFonts w:ascii="Arial" w:hAnsi="Arial" w:cs="Arial"/>
        </w:rPr>
        <w:t xml:space="preserve">Zadávací lhůta, po kterou je uchazeč vázán svou nabídkou se stanovuje </w:t>
      </w:r>
    </w:p>
    <w:p w14:paraId="443682DA" w14:textId="3363E687" w:rsidR="006A2C45" w:rsidRDefault="006A2C45" w:rsidP="006A2C45">
      <w:pPr>
        <w:rPr>
          <w:rFonts w:ascii="Arial" w:hAnsi="Arial" w:cs="Arial"/>
        </w:rPr>
      </w:pPr>
      <w:r w:rsidRPr="00C90329">
        <w:rPr>
          <w:rFonts w:ascii="Arial" w:hAnsi="Arial" w:cs="Arial"/>
        </w:rPr>
        <w:t xml:space="preserve">na </w:t>
      </w:r>
      <w:r w:rsidR="00F10E71">
        <w:rPr>
          <w:rFonts w:ascii="Arial" w:hAnsi="Arial" w:cs="Arial"/>
        </w:rPr>
        <w:t xml:space="preserve">období od </w:t>
      </w:r>
      <w:r w:rsidR="00A30931">
        <w:rPr>
          <w:rFonts w:ascii="Arial" w:hAnsi="Arial" w:cs="Arial"/>
        </w:rPr>
        <w:t>2</w:t>
      </w:r>
      <w:r w:rsidR="00297C68">
        <w:rPr>
          <w:rFonts w:ascii="Arial" w:hAnsi="Arial" w:cs="Arial"/>
        </w:rPr>
        <w:t>5</w:t>
      </w:r>
      <w:r w:rsidR="00A30931">
        <w:rPr>
          <w:rFonts w:ascii="Arial" w:hAnsi="Arial" w:cs="Arial"/>
        </w:rPr>
        <w:t>. 8</w:t>
      </w:r>
      <w:r w:rsidR="00F10E71">
        <w:rPr>
          <w:rFonts w:ascii="Arial" w:hAnsi="Arial" w:cs="Arial"/>
        </w:rPr>
        <w:t>. 20</w:t>
      </w:r>
      <w:r w:rsidR="00297C68">
        <w:rPr>
          <w:rFonts w:ascii="Arial" w:hAnsi="Arial" w:cs="Arial"/>
        </w:rPr>
        <w:t xml:space="preserve">23 </w:t>
      </w:r>
      <w:r w:rsidR="00F10E71">
        <w:rPr>
          <w:rFonts w:ascii="Arial" w:hAnsi="Arial" w:cs="Arial"/>
        </w:rPr>
        <w:t>do 30. 6. 20</w:t>
      </w:r>
      <w:r w:rsidR="00297C68">
        <w:rPr>
          <w:rFonts w:ascii="Arial" w:hAnsi="Arial" w:cs="Arial"/>
        </w:rPr>
        <w:t>24</w:t>
      </w:r>
      <w:r w:rsidR="00F10E71">
        <w:rPr>
          <w:rFonts w:ascii="Arial" w:hAnsi="Arial" w:cs="Arial"/>
        </w:rPr>
        <w:t>.</w:t>
      </w:r>
    </w:p>
    <w:p w14:paraId="7A46B4B1" w14:textId="77777777" w:rsidR="008C3FC8" w:rsidRPr="00C90329" w:rsidRDefault="008C3FC8" w:rsidP="006A2C45">
      <w:pPr>
        <w:rPr>
          <w:rFonts w:ascii="Arial" w:hAnsi="Arial" w:cs="Arial"/>
          <w:b/>
        </w:rPr>
      </w:pPr>
    </w:p>
    <w:p w14:paraId="058EDFCB" w14:textId="77777777" w:rsidR="006A2C45" w:rsidRPr="008C3FC8" w:rsidRDefault="006A2C45" w:rsidP="008C3FC8">
      <w:pPr>
        <w:pStyle w:val="Odstavecseseznamem"/>
        <w:numPr>
          <w:ilvl w:val="0"/>
          <w:numId w:val="19"/>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52C1B07" w14:textId="77777777" w:rsidR="006A2C45" w:rsidRPr="00C90329" w:rsidRDefault="006A2C45" w:rsidP="006A2C45">
      <w:pPr>
        <w:numPr>
          <w:ilvl w:val="0"/>
          <w:numId w:val="20"/>
        </w:numPr>
        <w:rPr>
          <w:rFonts w:ascii="Arial" w:hAnsi="Arial" w:cs="Arial"/>
          <w:b/>
        </w:rPr>
      </w:pPr>
      <w:r w:rsidRPr="00C90329">
        <w:rPr>
          <w:rFonts w:ascii="Arial" w:hAnsi="Arial" w:cs="Arial"/>
        </w:rPr>
        <w:t>změnit, případně zrušit poptávku</w:t>
      </w:r>
    </w:p>
    <w:p w14:paraId="1815C2CC" w14:textId="77777777" w:rsidR="006A2C45" w:rsidRPr="00C90329" w:rsidRDefault="006A2C45" w:rsidP="006A2C45">
      <w:pPr>
        <w:numPr>
          <w:ilvl w:val="0"/>
          <w:numId w:val="20"/>
        </w:numPr>
        <w:rPr>
          <w:rFonts w:ascii="Arial" w:hAnsi="Arial" w:cs="Arial"/>
          <w:b/>
        </w:rPr>
      </w:pPr>
      <w:r w:rsidRPr="00C90329">
        <w:rPr>
          <w:rFonts w:ascii="Arial" w:hAnsi="Arial" w:cs="Arial"/>
        </w:rPr>
        <w:t>neuzavřít smlouvu s žádným uchazečem a nevracet podané nabídky</w:t>
      </w:r>
    </w:p>
    <w:p w14:paraId="15DECB21" w14:textId="77777777" w:rsidR="006A2C45" w:rsidRPr="00C90329" w:rsidRDefault="006A2C45" w:rsidP="006A2C45">
      <w:pPr>
        <w:numPr>
          <w:ilvl w:val="0"/>
          <w:numId w:val="20"/>
        </w:numPr>
        <w:rPr>
          <w:rFonts w:ascii="Arial" w:hAnsi="Arial" w:cs="Arial"/>
          <w:b/>
        </w:rPr>
      </w:pPr>
      <w:r w:rsidRPr="00C90329">
        <w:rPr>
          <w:rFonts w:ascii="Arial" w:hAnsi="Arial" w:cs="Arial"/>
        </w:rPr>
        <w:t>uzavřít smlouvu na část plnění zakázky, pokud se zadavatel pro částečné plnění zakázky rozhodne</w:t>
      </w:r>
    </w:p>
    <w:p w14:paraId="1F235B40" w14:textId="77777777" w:rsidR="006A2C45" w:rsidRPr="00C90329" w:rsidRDefault="006A2C45" w:rsidP="006A2C45">
      <w:pPr>
        <w:numPr>
          <w:ilvl w:val="0"/>
          <w:numId w:val="20"/>
        </w:numPr>
        <w:rPr>
          <w:rFonts w:ascii="Arial" w:hAnsi="Arial" w:cs="Arial"/>
          <w:b/>
        </w:rPr>
      </w:pPr>
      <w:r w:rsidRPr="00C90329">
        <w:rPr>
          <w:rFonts w:ascii="Arial" w:hAnsi="Arial" w:cs="Arial"/>
        </w:rPr>
        <w:t>informovat výběru prostřednictvím elektronické pošty</w:t>
      </w:r>
    </w:p>
    <w:p w14:paraId="2A706AD0" w14:textId="77777777" w:rsidR="00C90329" w:rsidRPr="00C90329" w:rsidRDefault="00C90329" w:rsidP="006A2C45">
      <w:pPr>
        <w:numPr>
          <w:ilvl w:val="0"/>
          <w:numId w:val="20"/>
        </w:numPr>
        <w:rPr>
          <w:rFonts w:ascii="Arial" w:hAnsi="Arial" w:cs="Arial"/>
          <w:b/>
        </w:rPr>
      </w:pPr>
      <w:r w:rsidRPr="00C90329">
        <w:rPr>
          <w:rFonts w:ascii="Arial" w:hAnsi="Arial" w:cs="Arial"/>
        </w:rPr>
        <w:t>zadavatel neposkytne</w:t>
      </w:r>
      <w:r w:rsidR="00531E4E">
        <w:rPr>
          <w:rFonts w:ascii="Arial" w:hAnsi="Arial" w:cs="Arial"/>
        </w:rPr>
        <w:t xml:space="preserve"> na zakázku</w:t>
      </w:r>
      <w:r w:rsidRPr="00C90329">
        <w:rPr>
          <w:rFonts w:ascii="Arial" w:hAnsi="Arial" w:cs="Arial"/>
        </w:rPr>
        <w:t xml:space="preserve"> zálohu</w:t>
      </w:r>
    </w:p>
    <w:p w14:paraId="35BE68C2" w14:textId="77777777" w:rsidR="006A2C45" w:rsidRPr="00C90329" w:rsidRDefault="006A2C45" w:rsidP="006A2C45">
      <w:pPr>
        <w:rPr>
          <w:rFonts w:ascii="Arial" w:hAnsi="Arial" w:cs="Arial"/>
        </w:rPr>
      </w:pPr>
    </w:p>
    <w:p w14:paraId="64C5A0FB" w14:textId="77777777" w:rsidR="002541A9" w:rsidRDefault="002541A9" w:rsidP="00C90329">
      <w:pPr>
        <w:ind w:left="0" w:firstLine="0"/>
        <w:rPr>
          <w:rFonts w:ascii="Arial" w:hAnsi="Arial" w:cs="Arial"/>
        </w:rPr>
      </w:pPr>
    </w:p>
    <w:p w14:paraId="0CBDBA78" w14:textId="00E309DD" w:rsidR="006A2C45" w:rsidRPr="00C90329" w:rsidRDefault="006A2C45" w:rsidP="00C90329">
      <w:pPr>
        <w:ind w:left="0" w:firstLine="0"/>
        <w:rPr>
          <w:rFonts w:ascii="Arial" w:hAnsi="Arial" w:cs="Arial"/>
          <w:color w:val="FF0000"/>
        </w:rPr>
      </w:pPr>
      <w:r w:rsidRPr="00C90329">
        <w:rPr>
          <w:rFonts w:ascii="Arial" w:hAnsi="Arial" w:cs="Arial"/>
        </w:rPr>
        <w:t xml:space="preserve">V Rybitví dne </w:t>
      </w:r>
      <w:r w:rsidR="00297C68">
        <w:rPr>
          <w:rFonts w:ascii="Arial" w:hAnsi="Arial" w:cs="Arial"/>
        </w:rPr>
        <w:t xml:space="preserve">25.5.2023 </w:t>
      </w:r>
    </w:p>
    <w:p w14:paraId="65A735AE" w14:textId="77777777" w:rsidR="006A2C45" w:rsidRPr="00C90329" w:rsidRDefault="006A2C45" w:rsidP="006A2C45">
      <w:pPr>
        <w:rPr>
          <w:rFonts w:ascii="Arial" w:hAnsi="Arial" w:cs="Arial"/>
        </w:rPr>
      </w:pPr>
    </w:p>
    <w:p w14:paraId="5AC334DE" w14:textId="77777777" w:rsidR="006A2C45" w:rsidRPr="00C90329" w:rsidRDefault="006A2C45" w:rsidP="006A2C45">
      <w:pPr>
        <w:rPr>
          <w:rFonts w:ascii="Arial" w:hAnsi="Arial" w:cs="Arial"/>
        </w:rPr>
      </w:pPr>
    </w:p>
    <w:p w14:paraId="0DD00EA1" w14:textId="77777777" w:rsidR="006A2C45" w:rsidRPr="00C90329" w:rsidRDefault="006A2C45" w:rsidP="006A2C45">
      <w:pPr>
        <w:rPr>
          <w:rFonts w:ascii="Arial" w:hAnsi="Arial" w:cs="Arial"/>
        </w:rPr>
      </w:pPr>
    </w:p>
    <w:p w14:paraId="01CDF223" w14:textId="77777777" w:rsidR="006A2C45" w:rsidRPr="00C90329" w:rsidRDefault="006A2C45" w:rsidP="006A2C45">
      <w:pPr>
        <w:rPr>
          <w:rFonts w:ascii="Arial" w:hAnsi="Arial" w:cs="Arial"/>
        </w:rPr>
      </w:pPr>
    </w:p>
    <w:p w14:paraId="54CECC4E" w14:textId="10244978"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1C80B0E5"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100F0288" w14:textId="77777777" w:rsidR="006A2C45" w:rsidRPr="00C90329" w:rsidRDefault="002541A9" w:rsidP="007A6B18">
      <w:pPr>
        <w:ind w:left="4248"/>
        <w:rPr>
          <w:rFonts w:ascii="Arial" w:hAnsi="Arial" w:cs="Arial"/>
        </w:rPr>
      </w:pPr>
      <w:r>
        <w:rPr>
          <w:rFonts w:ascii="Arial" w:hAnsi="Arial" w:cs="Arial"/>
        </w:rPr>
        <w:t xml:space="preserve">        </w:t>
      </w:r>
      <w:r w:rsidR="007A6B18" w:rsidRPr="00C90329">
        <w:rPr>
          <w:rFonts w:ascii="Arial" w:hAnsi="Arial" w:cs="Arial"/>
        </w:rPr>
        <w:t>Střední průmyslová škola stavební Pardubice</w:t>
      </w:r>
    </w:p>
    <w:p w14:paraId="2AE0DDDF" w14:textId="77777777" w:rsidR="006A2C45" w:rsidRPr="00C90329" w:rsidRDefault="006A2C45" w:rsidP="006A2C45">
      <w:pPr>
        <w:jc w:val="right"/>
        <w:rPr>
          <w:rFonts w:ascii="Arial" w:hAnsi="Arial" w:cs="Arial"/>
        </w:rPr>
      </w:pPr>
    </w:p>
    <w:p w14:paraId="0FAC6BE9" w14:textId="77777777" w:rsidR="006A2C45" w:rsidRPr="00C90329" w:rsidRDefault="006A2C45" w:rsidP="006A2C45">
      <w:pPr>
        <w:jc w:val="right"/>
        <w:rPr>
          <w:rFonts w:ascii="Arial" w:hAnsi="Arial" w:cs="Arial"/>
        </w:rPr>
      </w:pPr>
    </w:p>
    <w:p w14:paraId="64B49073" w14:textId="77777777" w:rsidR="006A2C45" w:rsidRPr="00C90329" w:rsidRDefault="006A2C45" w:rsidP="006A2C45">
      <w:pPr>
        <w:rPr>
          <w:rFonts w:ascii="Arial" w:hAnsi="Arial" w:cs="Arial"/>
        </w:rPr>
      </w:pPr>
    </w:p>
    <w:p w14:paraId="7E167E90" w14:textId="77777777" w:rsidR="006A2C45" w:rsidRPr="00C90329" w:rsidRDefault="006A2C45" w:rsidP="006A2C45">
      <w:pPr>
        <w:pStyle w:val="Nadpis1"/>
        <w:spacing w:before="0" w:beforeAutospacing="0" w:after="0" w:afterAutospacing="0"/>
        <w:rPr>
          <w:rFonts w:ascii="Arial" w:hAnsi="Arial" w:cs="Arial"/>
          <w:sz w:val="22"/>
          <w:szCs w:val="22"/>
        </w:rPr>
      </w:pPr>
    </w:p>
    <w:p w14:paraId="40026501" w14:textId="7A841295" w:rsidR="00C90329" w:rsidRPr="00C90329"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C02FF7">
        <w:rPr>
          <w:rFonts w:ascii="Arial" w:hAnsi="Arial" w:cs="Arial"/>
          <w:b w:val="0"/>
          <w:sz w:val="22"/>
          <w:szCs w:val="22"/>
        </w:rPr>
        <w:t xml:space="preserve">25.5.2023 </w:t>
      </w:r>
    </w:p>
    <w:p w14:paraId="36E9B998" w14:textId="2BCCE6C7" w:rsidR="00BE032E" w:rsidRPr="00C90329" w:rsidRDefault="006A2C45" w:rsidP="006A2C45">
      <w:pPr>
        <w:pStyle w:val="Nadpis1"/>
        <w:spacing w:before="0" w:beforeAutospacing="0" w:after="0" w:afterAutospacing="0"/>
        <w:rPr>
          <w:rFonts w:ascii="Arial" w:hAnsi="Arial" w:cs="Arial"/>
          <w:b w:val="0"/>
          <w:color w:val="FF0000"/>
          <w:sz w:val="22"/>
          <w:szCs w:val="22"/>
        </w:rPr>
      </w:pPr>
      <w:r w:rsidRPr="00C90329">
        <w:rPr>
          <w:rFonts w:ascii="Arial" w:hAnsi="Arial" w:cs="Arial"/>
          <w:b w:val="0"/>
          <w:sz w:val="22"/>
          <w:szCs w:val="22"/>
        </w:rPr>
        <w:t>Sejmuto dne</w:t>
      </w:r>
      <w:r w:rsidR="002541A9">
        <w:rPr>
          <w:rFonts w:ascii="Arial" w:hAnsi="Arial" w:cs="Arial"/>
          <w:b w:val="0"/>
          <w:sz w:val="22"/>
          <w:szCs w:val="22"/>
        </w:rPr>
        <w:t xml:space="preserve">: </w:t>
      </w:r>
      <w:r w:rsidR="00C02FF7">
        <w:rPr>
          <w:rFonts w:ascii="Arial" w:hAnsi="Arial" w:cs="Arial"/>
          <w:b w:val="0"/>
          <w:sz w:val="22"/>
          <w:szCs w:val="22"/>
        </w:rPr>
        <w:t>8</w:t>
      </w:r>
      <w:r w:rsidR="00A30931">
        <w:rPr>
          <w:rFonts w:ascii="Arial" w:hAnsi="Arial" w:cs="Arial"/>
          <w:b w:val="0"/>
          <w:sz w:val="22"/>
          <w:szCs w:val="22"/>
        </w:rPr>
        <w:t xml:space="preserve">. </w:t>
      </w:r>
      <w:r w:rsidR="00C02FF7">
        <w:rPr>
          <w:rFonts w:ascii="Arial" w:hAnsi="Arial" w:cs="Arial"/>
          <w:b w:val="0"/>
          <w:sz w:val="22"/>
          <w:szCs w:val="22"/>
        </w:rPr>
        <w:t>6</w:t>
      </w:r>
      <w:r w:rsidR="00A30931">
        <w:rPr>
          <w:rFonts w:ascii="Arial" w:hAnsi="Arial" w:cs="Arial"/>
          <w:b w:val="0"/>
          <w:sz w:val="22"/>
          <w:szCs w:val="22"/>
        </w:rPr>
        <w:t>. 20</w:t>
      </w:r>
      <w:r w:rsidR="00C02FF7">
        <w:rPr>
          <w:rFonts w:ascii="Arial" w:hAnsi="Arial" w:cs="Arial"/>
          <w:b w:val="0"/>
          <w:sz w:val="22"/>
          <w:szCs w:val="22"/>
        </w:rPr>
        <w:t>23</w:t>
      </w:r>
    </w:p>
    <w:p w14:paraId="3F81DB14"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73BE6674"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6A6D6853" w14:textId="77777777" w:rsidR="00BE032E" w:rsidRPr="00C90329" w:rsidRDefault="00BE032E" w:rsidP="00BE032E">
      <w:pPr>
        <w:rPr>
          <w:rFonts w:ascii="Arial" w:hAnsi="Arial" w:cs="Arial"/>
          <w:b/>
          <w:sz w:val="24"/>
        </w:rPr>
      </w:pPr>
    </w:p>
    <w:p w14:paraId="02481F7C" w14:textId="77777777" w:rsidR="00BE032E" w:rsidRPr="00C90329" w:rsidRDefault="00BE032E" w:rsidP="00BE032E">
      <w:pPr>
        <w:rPr>
          <w:rFonts w:ascii="Arial" w:hAnsi="Arial" w:cs="Arial"/>
          <w:b/>
          <w:sz w:val="24"/>
        </w:rPr>
      </w:pPr>
      <w:r w:rsidRPr="00C90329">
        <w:rPr>
          <w:rFonts w:ascii="Arial" w:hAnsi="Arial" w:cs="Arial"/>
          <w:b/>
          <w:sz w:val="24"/>
        </w:rPr>
        <w:t xml:space="preserve">                                                                                                                                                       </w:t>
      </w:r>
    </w:p>
    <w:p w14:paraId="23EC77AB" w14:textId="77777777" w:rsidR="00BE032E" w:rsidRPr="00C90329" w:rsidRDefault="00BE032E" w:rsidP="00BE032E">
      <w:pPr>
        <w:rPr>
          <w:rFonts w:ascii="Arial" w:hAnsi="Arial" w:cs="Arial"/>
          <w:b/>
          <w:sz w:val="24"/>
        </w:rPr>
      </w:pPr>
    </w:p>
    <w:p w14:paraId="41B7A7A0" w14:textId="77777777" w:rsidR="00BE032E" w:rsidRDefault="00BE032E" w:rsidP="00FD797D"/>
    <w:p w14:paraId="77598D87" w14:textId="77777777" w:rsidR="00FF6B21" w:rsidRDefault="00FF6B21" w:rsidP="00FD797D"/>
    <w:p w14:paraId="6BD4954D" w14:textId="77777777" w:rsidR="00FF6B21" w:rsidRDefault="00FF6B21" w:rsidP="00FD797D"/>
    <w:p w14:paraId="5D191DE4" w14:textId="77777777" w:rsidR="00FF6B21" w:rsidRDefault="00FF6B21" w:rsidP="00FD797D"/>
    <w:p w14:paraId="3DEAB429" w14:textId="77777777" w:rsidR="00FF6B21" w:rsidRDefault="00FF6B21" w:rsidP="00FD797D"/>
    <w:p w14:paraId="74056B6C" w14:textId="77777777" w:rsidR="00FF6B21" w:rsidRDefault="00FF6B21" w:rsidP="00FD797D"/>
    <w:p w14:paraId="34794CE3" w14:textId="77777777" w:rsidR="00FF6B21" w:rsidRDefault="00FF6B21" w:rsidP="00FD797D"/>
    <w:p w14:paraId="63498111" w14:textId="77777777" w:rsidR="00FF6B21" w:rsidRDefault="00FF6B21" w:rsidP="00FD797D"/>
    <w:p w14:paraId="358DEAA5" w14:textId="77777777" w:rsidR="00FF6B21" w:rsidRDefault="00FF6B21" w:rsidP="00FD797D"/>
    <w:p w14:paraId="734511AA" w14:textId="77777777" w:rsidR="00FF6B21" w:rsidRDefault="00FF6B21" w:rsidP="00FD797D"/>
    <w:p w14:paraId="579C0E92" w14:textId="77777777" w:rsidR="00FF6B21" w:rsidRDefault="00FF6B21" w:rsidP="00FD797D"/>
    <w:p w14:paraId="1105B0C0" w14:textId="77777777" w:rsidR="00FF6B21" w:rsidRDefault="00FF6B21" w:rsidP="00FD797D"/>
    <w:p w14:paraId="00501596" w14:textId="77777777" w:rsidR="00FF6B21" w:rsidRDefault="00FF6B21" w:rsidP="00FD797D"/>
    <w:p w14:paraId="360F140A" w14:textId="77777777" w:rsidR="00FF6B21" w:rsidRDefault="00FF6B21" w:rsidP="00FD797D"/>
    <w:p w14:paraId="0F2BE7E2" w14:textId="77777777" w:rsidR="00FF6B21" w:rsidRDefault="00FF6B21" w:rsidP="00FD797D"/>
    <w:p w14:paraId="24EDC646" w14:textId="77777777" w:rsidR="00FF6B21" w:rsidRPr="002F684B" w:rsidRDefault="00FF6B21" w:rsidP="00FF6B21">
      <w:pPr>
        <w:rPr>
          <w:rFonts w:ascii="Arial" w:hAnsi="Arial" w:cs="Arial"/>
          <w:b/>
          <w:sz w:val="32"/>
          <w:szCs w:val="32"/>
          <w:u w:val="single"/>
        </w:rPr>
      </w:pPr>
      <w:r w:rsidRPr="002F684B">
        <w:rPr>
          <w:rFonts w:ascii="Arial" w:hAnsi="Arial" w:cs="Arial"/>
          <w:sz w:val="32"/>
          <w:szCs w:val="32"/>
          <w:u w:val="single"/>
        </w:rPr>
        <w:lastRenderedPageBreak/>
        <w:t>Příloha č. 1</w:t>
      </w:r>
    </w:p>
    <w:p w14:paraId="50DC2D5E" w14:textId="77777777" w:rsidR="00FF6B21" w:rsidRPr="002F684B" w:rsidRDefault="00FF6B21" w:rsidP="00FF6B21">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29C542FF" w14:textId="77777777" w:rsidR="00FF6B21" w:rsidRPr="00FF6B21" w:rsidRDefault="00FF6B21" w:rsidP="00FF6B21">
      <w:pPr>
        <w:spacing w:before="120"/>
        <w:jc w:val="center"/>
        <w:rPr>
          <w:rFonts w:ascii="Arial" w:hAnsi="Arial" w:cs="Arial"/>
          <w:b/>
          <w:snapToGrid w:val="0"/>
          <w:sz w:val="32"/>
          <w:szCs w:val="32"/>
        </w:rPr>
      </w:pPr>
      <w:r w:rsidRPr="00FF6B21">
        <w:rPr>
          <w:rFonts w:ascii="Arial" w:hAnsi="Arial" w:cs="Arial"/>
          <w:b/>
          <w:snapToGrid w:val="0"/>
          <w:sz w:val="32"/>
          <w:szCs w:val="32"/>
        </w:rPr>
        <w:t>Dodávka ochranného pracovního oblečení a ochranných pracovních pomůcek</w:t>
      </w:r>
    </w:p>
    <w:p w14:paraId="0FA7EDEE" w14:textId="77777777" w:rsidR="00FF6B21" w:rsidRDefault="00FF6B21" w:rsidP="00FF6B21">
      <w:pPr>
        <w:jc w:val="center"/>
        <w:rPr>
          <w:b/>
          <w:sz w:val="32"/>
          <w:szCs w:val="32"/>
          <w:u w:val="single"/>
        </w:rPr>
      </w:pPr>
    </w:p>
    <w:p w14:paraId="385F8D44" w14:textId="77777777" w:rsidR="00FF6B21" w:rsidRPr="00C957A0" w:rsidRDefault="00FF6B21" w:rsidP="00FF6B21">
      <w:pPr>
        <w:rPr>
          <w:b/>
          <w:sz w:val="32"/>
          <w:szCs w:val="32"/>
          <w:u w:val="single"/>
        </w:rPr>
      </w:pPr>
    </w:p>
    <w:tbl>
      <w:tblPr>
        <w:tblStyle w:val="Mkatabulky"/>
        <w:tblW w:w="0" w:type="auto"/>
        <w:tblLook w:val="04A0" w:firstRow="1" w:lastRow="0" w:firstColumn="1" w:lastColumn="0" w:noHBand="0" w:noVBand="1"/>
      </w:tblPr>
      <w:tblGrid>
        <w:gridCol w:w="4542"/>
        <w:gridCol w:w="4520"/>
      </w:tblGrid>
      <w:tr w:rsidR="00FF6B21" w14:paraId="0EA053B7" w14:textId="77777777" w:rsidTr="00FD6BD8">
        <w:tc>
          <w:tcPr>
            <w:tcW w:w="4606" w:type="dxa"/>
          </w:tcPr>
          <w:p w14:paraId="44BB4052" w14:textId="77777777" w:rsidR="00FF6B21" w:rsidRDefault="00FF6B21" w:rsidP="00FD6BD8">
            <w:r>
              <w:t>Dodavatel – název firmy, právní forma, sídlo:</w:t>
            </w:r>
          </w:p>
          <w:p w14:paraId="5E9F62BA" w14:textId="77777777" w:rsidR="00FF6B21" w:rsidRDefault="00FF6B21" w:rsidP="00FD6BD8"/>
          <w:p w14:paraId="239B6AB7" w14:textId="77777777" w:rsidR="00FF6B21" w:rsidRDefault="00FF6B21" w:rsidP="00FD6BD8"/>
          <w:p w14:paraId="1C59AC99" w14:textId="77777777" w:rsidR="00FF6B21" w:rsidRDefault="00FF6B21" w:rsidP="00FD6BD8"/>
        </w:tc>
        <w:tc>
          <w:tcPr>
            <w:tcW w:w="4606" w:type="dxa"/>
          </w:tcPr>
          <w:p w14:paraId="373F3350" w14:textId="77777777" w:rsidR="00FF6B21" w:rsidRDefault="00FF6B21" w:rsidP="00FD6BD8"/>
        </w:tc>
      </w:tr>
      <w:tr w:rsidR="00FF6B21" w14:paraId="69F67F1A" w14:textId="77777777" w:rsidTr="00FD6BD8">
        <w:tc>
          <w:tcPr>
            <w:tcW w:w="4606" w:type="dxa"/>
          </w:tcPr>
          <w:p w14:paraId="37B84A2E" w14:textId="77777777" w:rsidR="00FF6B21" w:rsidRDefault="00FF6B21" w:rsidP="00FD6BD8">
            <w:r>
              <w:t>IČ:</w:t>
            </w:r>
          </w:p>
          <w:p w14:paraId="3402911E" w14:textId="77777777" w:rsidR="00FF6B21" w:rsidRDefault="00FF6B21" w:rsidP="00FD6BD8"/>
        </w:tc>
        <w:tc>
          <w:tcPr>
            <w:tcW w:w="4606" w:type="dxa"/>
          </w:tcPr>
          <w:p w14:paraId="6185ED89" w14:textId="77777777" w:rsidR="00FF6B21" w:rsidRDefault="00FF6B21" w:rsidP="00FD6BD8"/>
        </w:tc>
      </w:tr>
      <w:tr w:rsidR="00FF6B21" w14:paraId="1D15A633" w14:textId="77777777" w:rsidTr="00FD6BD8">
        <w:tc>
          <w:tcPr>
            <w:tcW w:w="4606" w:type="dxa"/>
          </w:tcPr>
          <w:p w14:paraId="3076FC96" w14:textId="77777777" w:rsidR="00FF6B21" w:rsidRDefault="00FF6B21" w:rsidP="00FD6BD8">
            <w:r>
              <w:t>DIČ:</w:t>
            </w:r>
          </w:p>
          <w:p w14:paraId="5FC4CECC" w14:textId="77777777" w:rsidR="00FF6B21" w:rsidRDefault="00FF6B21" w:rsidP="00FD6BD8"/>
        </w:tc>
        <w:tc>
          <w:tcPr>
            <w:tcW w:w="4606" w:type="dxa"/>
          </w:tcPr>
          <w:p w14:paraId="1C3E4CD1" w14:textId="77777777" w:rsidR="00FF6B21" w:rsidRDefault="00FF6B21" w:rsidP="00FD6BD8"/>
        </w:tc>
      </w:tr>
      <w:tr w:rsidR="00FF6B21" w14:paraId="43835C67" w14:textId="77777777" w:rsidTr="00FD6BD8">
        <w:tc>
          <w:tcPr>
            <w:tcW w:w="4606" w:type="dxa"/>
          </w:tcPr>
          <w:p w14:paraId="6295B5D0" w14:textId="77777777" w:rsidR="00FF6B21" w:rsidRDefault="00FF6B21" w:rsidP="00FD6BD8">
            <w:r>
              <w:t>Statutární zástupce:</w:t>
            </w:r>
          </w:p>
          <w:p w14:paraId="246CCAC0" w14:textId="77777777" w:rsidR="00FF6B21" w:rsidRDefault="00FF6B21" w:rsidP="00FD6BD8"/>
        </w:tc>
        <w:tc>
          <w:tcPr>
            <w:tcW w:w="4606" w:type="dxa"/>
          </w:tcPr>
          <w:p w14:paraId="7CAAE796" w14:textId="77777777" w:rsidR="00FF6B21" w:rsidRDefault="00FF6B21" w:rsidP="00FD6BD8"/>
        </w:tc>
      </w:tr>
      <w:tr w:rsidR="00FF6B21" w14:paraId="2928F178" w14:textId="77777777" w:rsidTr="00FD6BD8">
        <w:tc>
          <w:tcPr>
            <w:tcW w:w="4606" w:type="dxa"/>
          </w:tcPr>
          <w:p w14:paraId="217CBF73" w14:textId="77777777" w:rsidR="00FF6B21" w:rsidRDefault="00FF6B21" w:rsidP="00FD6BD8">
            <w:r>
              <w:t>Kontakt na statutárního zástupce:</w:t>
            </w:r>
          </w:p>
          <w:p w14:paraId="49C9650F" w14:textId="77777777" w:rsidR="00FF6B21" w:rsidRDefault="00FF6B21" w:rsidP="00FD6BD8"/>
        </w:tc>
        <w:tc>
          <w:tcPr>
            <w:tcW w:w="4606" w:type="dxa"/>
          </w:tcPr>
          <w:p w14:paraId="4E36D8D3" w14:textId="77777777" w:rsidR="00FF6B21" w:rsidRDefault="00FF6B21" w:rsidP="00FD6BD8"/>
        </w:tc>
      </w:tr>
      <w:tr w:rsidR="00FF6B21" w14:paraId="286E475D" w14:textId="77777777" w:rsidTr="00FD6BD8">
        <w:tc>
          <w:tcPr>
            <w:tcW w:w="4606" w:type="dxa"/>
          </w:tcPr>
          <w:p w14:paraId="22C441C4" w14:textId="77777777" w:rsidR="00FF6B21" w:rsidRDefault="00FF6B21" w:rsidP="00FD6BD8">
            <w:r>
              <w:t>Kontaktní osoba:</w:t>
            </w:r>
          </w:p>
          <w:p w14:paraId="5E1BC661" w14:textId="77777777" w:rsidR="00FF6B21" w:rsidRDefault="00FF6B21" w:rsidP="00FD6BD8"/>
        </w:tc>
        <w:tc>
          <w:tcPr>
            <w:tcW w:w="4606" w:type="dxa"/>
          </w:tcPr>
          <w:p w14:paraId="6A9670B2" w14:textId="77777777" w:rsidR="00FF6B21" w:rsidRDefault="00FF6B21" w:rsidP="00FD6BD8"/>
        </w:tc>
      </w:tr>
      <w:tr w:rsidR="00FF6B21" w14:paraId="7639FF09" w14:textId="77777777" w:rsidTr="00FD6BD8">
        <w:tc>
          <w:tcPr>
            <w:tcW w:w="4606" w:type="dxa"/>
          </w:tcPr>
          <w:p w14:paraId="29B48770" w14:textId="77777777" w:rsidR="00FF6B21" w:rsidRDefault="00FF6B21" w:rsidP="00FD6BD8">
            <w:r>
              <w:t>E-mail:</w:t>
            </w:r>
          </w:p>
          <w:p w14:paraId="0DBCA690" w14:textId="77777777" w:rsidR="00FF6B21" w:rsidRDefault="00FF6B21" w:rsidP="00FD6BD8"/>
        </w:tc>
        <w:tc>
          <w:tcPr>
            <w:tcW w:w="4606" w:type="dxa"/>
          </w:tcPr>
          <w:p w14:paraId="194E91BF" w14:textId="77777777" w:rsidR="00FF6B21" w:rsidRDefault="00FF6B21" w:rsidP="00FD6BD8"/>
        </w:tc>
      </w:tr>
      <w:tr w:rsidR="00FF6B21" w14:paraId="431D461B" w14:textId="77777777" w:rsidTr="00FD6BD8">
        <w:tc>
          <w:tcPr>
            <w:tcW w:w="4606" w:type="dxa"/>
          </w:tcPr>
          <w:p w14:paraId="29F9F462" w14:textId="77777777" w:rsidR="00FF6B21" w:rsidRDefault="00FF6B21" w:rsidP="00FD6BD8">
            <w:r>
              <w:t>Telefon:</w:t>
            </w:r>
          </w:p>
          <w:p w14:paraId="75210DAB" w14:textId="77777777" w:rsidR="00FF6B21" w:rsidRDefault="00FF6B21" w:rsidP="00FD6BD8"/>
        </w:tc>
        <w:tc>
          <w:tcPr>
            <w:tcW w:w="4606" w:type="dxa"/>
          </w:tcPr>
          <w:p w14:paraId="1016508F" w14:textId="77777777" w:rsidR="00FF6B21" w:rsidRDefault="00FF6B21" w:rsidP="00FD6BD8"/>
        </w:tc>
      </w:tr>
    </w:tbl>
    <w:p w14:paraId="55175093" w14:textId="77777777" w:rsidR="00FF6B21" w:rsidRDefault="00FF6B21" w:rsidP="00FF6B21">
      <w:pPr>
        <w:pStyle w:val="Nadpis1"/>
        <w:spacing w:before="0" w:beforeAutospacing="0" w:after="0" w:afterAutospacing="0"/>
        <w:rPr>
          <w:rFonts w:ascii="Arial" w:hAnsi="Arial" w:cs="Arial"/>
          <w:b w:val="0"/>
          <w:sz w:val="22"/>
          <w:szCs w:val="22"/>
        </w:rPr>
      </w:pPr>
    </w:p>
    <w:p w14:paraId="7A7AFE47" w14:textId="77777777" w:rsidR="00FF6B21" w:rsidRDefault="00FF6B21" w:rsidP="00FF6B21">
      <w:pPr>
        <w:pStyle w:val="Nadpis1"/>
        <w:spacing w:before="0" w:beforeAutospacing="0" w:after="0" w:afterAutospacing="0"/>
        <w:ind w:left="0" w:firstLine="0"/>
        <w:rPr>
          <w:rFonts w:ascii="Arial" w:hAnsi="Arial" w:cs="Arial"/>
          <w:b w:val="0"/>
          <w:sz w:val="22"/>
          <w:szCs w:val="22"/>
        </w:rPr>
      </w:pPr>
    </w:p>
    <w:p w14:paraId="5B79D2B1" w14:textId="77777777" w:rsidR="00FF6B21" w:rsidRDefault="00FF6B21" w:rsidP="00FF6B21">
      <w:pPr>
        <w:pStyle w:val="Nadpis1"/>
        <w:spacing w:before="0" w:beforeAutospacing="0" w:after="0" w:afterAutospacing="0"/>
        <w:ind w:left="0" w:firstLine="0"/>
        <w:rPr>
          <w:rFonts w:ascii="Arial" w:hAnsi="Arial" w:cs="Arial"/>
          <w:b w:val="0"/>
          <w:sz w:val="22"/>
          <w:szCs w:val="22"/>
        </w:rPr>
      </w:pPr>
    </w:p>
    <w:p w14:paraId="0CC01E67"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5B7F95BA"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379BFF0B"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284368DF"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4C879564"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71EA2CF6"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0810A2B0"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42BDCB2B"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47A21F76"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0F3A9DCE"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5283BB55"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51961A19"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2E10032F"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1A484884"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03282134"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3390344F"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5C4C1E80"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4631CA9C"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6C6167CB"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46D0F4DA"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25D11838"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101A03CD"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0467D454"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7D981710"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2E2A4A02" w14:textId="134F5717" w:rsidR="00B10E74" w:rsidRPr="00CB24C1" w:rsidRDefault="00B10E74" w:rsidP="00B10E74">
      <w:pPr>
        <w:pStyle w:val="Nadpis1"/>
        <w:ind w:left="0" w:firstLine="0"/>
        <w:jc w:val="left"/>
        <w:rPr>
          <w:rFonts w:ascii="Arial" w:hAnsi="Arial" w:cs="Arial"/>
          <w:b w:val="0"/>
          <w:sz w:val="32"/>
          <w:szCs w:val="32"/>
        </w:rPr>
      </w:pPr>
      <w:r>
        <w:rPr>
          <w:rFonts w:ascii="Arial" w:hAnsi="Arial" w:cs="Arial"/>
          <w:b w:val="0"/>
          <w:sz w:val="32"/>
          <w:szCs w:val="32"/>
        </w:rPr>
        <w:lastRenderedPageBreak/>
        <w:t>Příloha č. 2 – k „Z</w:t>
      </w:r>
      <w:r w:rsidRPr="00CB24C1">
        <w:rPr>
          <w:rFonts w:ascii="Arial" w:hAnsi="Arial" w:cs="Arial"/>
          <w:b w:val="0"/>
          <w:sz w:val="32"/>
          <w:szCs w:val="32"/>
        </w:rPr>
        <w:t>adávacím podmínkám</w:t>
      </w:r>
      <w:r>
        <w:rPr>
          <w:rFonts w:ascii="Arial" w:hAnsi="Arial" w:cs="Arial"/>
          <w:b w:val="0"/>
          <w:sz w:val="32"/>
          <w:szCs w:val="32"/>
        </w:rPr>
        <w:t>“</w:t>
      </w:r>
    </w:p>
    <w:p w14:paraId="2765F23D" w14:textId="77777777" w:rsidR="00B10E74" w:rsidRPr="000E1904" w:rsidRDefault="00B10E74" w:rsidP="00B10E74">
      <w:pPr>
        <w:rPr>
          <w:sz w:val="32"/>
          <w:szCs w:val="32"/>
        </w:rPr>
      </w:pPr>
    </w:p>
    <w:p w14:paraId="0D0ADAE4" w14:textId="77777777" w:rsidR="00B10E74" w:rsidRPr="000E1904" w:rsidRDefault="00B10E74" w:rsidP="00B10E74">
      <w:pPr>
        <w:tabs>
          <w:tab w:val="left" w:pos="360"/>
        </w:tabs>
        <w:jc w:val="center"/>
        <w:rPr>
          <w:rFonts w:ascii="Arial" w:hAnsi="Arial"/>
          <w:b/>
          <w:sz w:val="32"/>
          <w:szCs w:val="32"/>
        </w:rPr>
      </w:pPr>
      <w:r w:rsidRPr="000E1904">
        <w:rPr>
          <w:rFonts w:ascii="Arial" w:hAnsi="Arial"/>
          <w:sz w:val="32"/>
          <w:szCs w:val="32"/>
        </w:rPr>
        <w:t xml:space="preserve">ČESTNÉ PROHLÁŠENÍ </w:t>
      </w:r>
    </w:p>
    <w:p w14:paraId="747C104D" w14:textId="77777777" w:rsidR="00B10E74" w:rsidRPr="000E1904" w:rsidRDefault="00B10E74" w:rsidP="00B10E74">
      <w:pPr>
        <w:tabs>
          <w:tab w:val="left" w:pos="360"/>
        </w:tabs>
        <w:jc w:val="center"/>
        <w:rPr>
          <w:rFonts w:ascii="Arial" w:hAnsi="Arial"/>
          <w:b/>
          <w:sz w:val="32"/>
          <w:szCs w:val="32"/>
        </w:rPr>
      </w:pPr>
      <w:r w:rsidRPr="000E1904">
        <w:rPr>
          <w:rFonts w:ascii="Arial" w:hAnsi="Arial"/>
          <w:sz w:val="32"/>
          <w:szCs w:val="32"/>
        </w:rPr>
        <w:t>uchazeče</w:t>
      </w:r>
    </w:p>
    <w:p w14:paraId="568A5202" w14:textId="77777777" w:rsidR="00B10E74" w:rsidRPr="000E1904" w:rsidRDefault="00B10E74" w:rsidP="00B10E74">
      <w:pPr>
        <w:jc w:val="center"/>
        <w:rPr>
          <w:rFonts w:ascii="Arial" w:hAnsi="Arial" w:cs="Arial"/>
          <w:b/>
          <w:sz w:val="32"/>
          <w:szCs w:val="32"/>
        </w:rPr>
      </w:pPr>
      <w:r w:rsidRPr="000E1904">
        <w:rPr>
          <w:rFonts w:ascii="Arial" w:hAnsi="Arial" w:cs="Arial"/>
          <w:sz w:val="32"/>
          <w:szCs w:val="32"/>
        </w:rPr>
        <w:t>o veřejnou zakázku malého rozsahu</w:t>
      </w:r>
    </w:p>
    <w:p w14:paraId="1378F045" w14:textId="77777777" w:rsidR="00B10E74" w:rsidRDefault="00B10E74" w:rsidP="00B10E74">
      <w:pPr>
        <w:rPr>
          <w:rFonts w:ascii="Arial" w:hAnsi="Arial" w:cs="Arial"/>
          <w:b/>
          <w:sz w:val="24"/>
          <w:szCs w:val="24"/>
        </w:rPr>
      </w:pPr>
    </w:p>
    <w:p w14:paraId="21A63CDE" w14:textId="77777777" w:rsidR="00B10E74" w:rsidRPr="00D84289" w:rsidRDefault="00B10E74" w:rsidP="00B10E74">
      <w:pPr>
        <w:spacing w:before="120"/>
        <w:jc w:val="center"/>
        <w:rPr>
          <w:rFonts w:ascii="Arial" w:hAnsi="Arial" w:cs="Arial"/>
          <w:b/>
          <w:snapToGrid w:val="0"/>
          <w:sz w:val="32"/>
          <w:szCs w:val="32"/>
        </w:rPr>
      </w:pPr>
      <w:r w:rsidRPr="00D84289">
        <w:rPr>
          <w:rFonts w:ascii="Arial" w:hAnsi="Arial" w:cs="Arial"/>
          <w:b/>
          <w:snapToGrid w:val="0"/>
          <w:sz w:val="32"/>
          <w:szCs w:val="32"/>
        </w:rPr>
        <w:t>Dodávka ochranného pracovního oblečení a ochranných pracovních pomůcek</w:t>
      </w:r>
    </w:p>
    <w:p w14:paraId="0179D42A" w14:textId="77777777" w:rsidR="00B10E74" w:rsidRPr="00A12F64" w:rsidRDefault="00B10E74" w:rsidP="00B10E74">
      <w:pPr>
        <w:tabs>
          <w:tab w:val="left" w:pos="360"/>
        </w:tabs>
        <w:jc w:val="center"/>
        <w:rPr>
          <w:rFonts w:ascii="Arial" w:hAnsi="Arial" w:cs="Arial"/>
          <w:b/>
          <w:sz w:val="32"/>
          <w:szCs w:val="32"/>
        </w:rPr>
      </w:pPr>
    </w:p>
    <w:p w14:paraId="39CCF59F" w14:textId="77777777" w:rsidR="00B10E74" w:rsidRPr="00D62AC5" w:rsidRDefault="00B10E74" w:rsidP="00B10E74">
      <w:pPr>
        <w:tabs>
          <w:tab w:val="left" w:pos="360"/>
        </w:tabs>
        <w:jc w:val="center"/>
        <w:rPr>
          <w:rFonts w:ascii="Arial" w:hAnsi="Arial" w:cs="Arial"/>
          <w:b/>
        </w:rPr>
      </w:pPr>
    </w:p>
    <w:p w14:paraId="06F7AE9B" w14:textId="77777777" w:rsidR="00B10E74" w:rsidRPr="00E11BC1" w:rsidRDefault="00B10E74" w:rsidP="00B10E74">
      <w:pPr>
        <w:tabs>
          <w:tab w:val="left" w:pos="360"/>
        </w:tabs>
        <w:jc w:val="center"/>
        <w:rPr>
          <w:rFonts w:ascii="Arial" w:hAnsi="Arial" w:cs="Arial"/>
          <w:b/>
          <w:u w:val="single"/>
        </w:rPr>
      </w:pPr>
      <w:r w:rsidRPr="00E11BC1">
        <w:rPr>
          <w:rFonts w:ascii="Arial" w:hAnsi="Arial" w:cs="Arial"/>
          <w:u w:val="single"/>
        </w:rPr>
        <w:t>Čestně prohlašuji, že</w:t>
      </w:r>
    </w:p>
    <w:p w14:paraId="66F22714" w14:textId="77777777" w:rsidR="00B10E74" w:rsidRPr="00E11BC1" w:rsidRDefault="00B10E74" w:rsidP="00B10E74">
      <w:pPr>
        <w:tabs>
          <w:tab w:val="left" w:pos="360"/>
        </w:tabs>
        <w:rPr>
          <w:rFonts w:ascii="Arial" w:hAnsi="Arial" w:cs="Arial"/>
        </w:rPr>
      </w:pPr>
    </w:p>
    <w:p w14:paraId="72D22200" w14:textId="77777777" w:rsidR="00B10E74" w:rsidRDefault="00B10E74" w:rsidP="00B10E74">
      <w:pPr>
        <w:tabs>
          <w:tab w:val="left" w:pos="360"/>
        </w:tabs>
        <w:rPr>
          <w:rFonts w:ascii="Arial" w:hAnsi="Arial" w:cs="Arial"/>
        </w:rPr>
      </w:pPr>
      <w:r w:rsidRPr="00E11BC1">
        <w:rPr>
          <w:rFonts w:ascii="Arial" w:hAnsi="Arial" w:cs="Arial"/>
        </w:rPr>
        <w:t xml:space="preserve">firma: </w:t>
      </w:r>
    </w:p>
    <w:p w14:paraId="026F3DE2" w14:textId="77777777" w:rsidR="00B10E74" w:rsidRPr="00E11BC1" w:rsidRDefault="00B10E74" w:rsidP="00B10E74">
      <w:pPr>
        <w:tabs>
          <w:tab w:val="left" w:pos="360"/>
        </w:tabs>
        <w:rPr>
          <w:rFonts w:ascii="Arial" w:hAnsi="Arial" w:cs="Arial"/>
        </w:rPr>
      </w:pPr>
    </w:p>
    <w:p w14:paraId="00A5BF87" w14:textId="77777777" w:rsidR="00B10E74" w:rsidRDefault="00B10E74" w:rsidP="00B10E74">
      <w:pPr>
        <w:tabs>
          <w:tab w:val="left" w:pos="360"/>
        </w:tabs>
        <w:rPr>
          <w:rFonts w:ascii="Arial" w:hAnsi="Arial" w:cs="Arial"/>
        </w:rPr>
      </w:pPr>
      <w:r w:rsidRPr="00E11BC1">
        <w:rPr>
          <w:rFonts w:ascii="Arial" w:hAnsi="Arial" w:cs="Arial"/>
        </w:rPr>
        <w:t>se sídlem:</w:t>
      </w:r>
    </w:p>
    <w:p w14:paraId="71B148E7" w14:textId="77777777" w:rsidR="00B10E74" w:rsidRPr="00E11BC1" w:rsidRDefault="00B10E74" w:rsidP="00B10E74">
      <w:pPr>
        <w:tabs>
          <w:tab w:val="left" w:pos="360"/>
        </w:tabs>
        <w:rPr>
          <w:rFonts w:ascii="Arial" w:hAnsi="Arial" w:cs="Arial"/>
        </w:rPr>
      </w:pPr>
    </w:p>
    <w:p w14:paraId="3946B2DC" w14:textId="77777777" w:rsidR="00B10E74" w:rsidRPr="00E11BC1" w:rsidRDefault="00B10E74" w:rsidP="00B10E74">
      <w:pPr>
        <w:tabs>
          <w:tab w:val="left" w:pos="360"/>
        </w:tabs>
        <w:rPr>
          <w:rFonts w:ascii="Arial" w:hAnsi="Arial" w:cs="Arial"/>
        </w:rPr>
      </w:pPr>
      <w:r w:rsidRPr="00E11BC1">
        <w:rPr>
          <w:rFonts w:ascii="Arial" w:hAnsi="Arial" w:cs="Arial"/>
        </w:rPr>
        <w:t>zastoupená:</w:t>
      </w:r>
    </w:p>
    <w:p w14:paraId="68486CC6" w14:textId="77777777" w:rsidR="00B10E74" w:rsidRDefault="00B10E74" w:rsidP="00B10E74">
      <w:pPr>
        <w:tabs>
          <w:tab w:val="left" w:pos="360"/>
        </w:tabs>
        <w:rPr>
          <w:rFonts w:ascii="Arial" w:hAnsi="Arial" w:cs="Arial"/>
        </w:rPr>
      </w:pPr>
    </w:p>
    <w:p w14:paraId="3D81D361" w14:textId="77777777" w:rsidR="00B10E74" w:rsidRPr="003C4AAE" w:rsidRDefault="00B10E74" w:rsidP="00B10E74">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r>
        <w:rPr>
          <w:rFonts w:ascii="Arial" w:hAnsi="Arial" w:cs="Arial"/>
        </w:rPr>
        <w:t>který</w:t>
      </w:r>
    </w:p>
    <w:p w14:paraId="3896F5D9" w14:textId="77777777" w:rsidR="00B10E74" w:rsidRPr="003C4AAE" w:rsidRDefault="00B10E74" w:rsidP="00B10E74">
      <w:pPr>
        <w:tabs>
          <w:tab w:val="left" w:pos="360"/>
        </w:tabs>
        <w:rPr>
          <w:rFonts w:ascii="Arial" w:hAnsi="Arial" w:cs="Arial"/>
          <w:b/>
        </w:rPr>
      </w:pPr>
    </w:p>
    <w:p w14:paraId="126255DC"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61848C19"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34FF773F"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nenaplnil skutkovou podstatu jednání nekalé soutěže formou podplácení podle zvláštního právního předpisu 40),</w:t>
      </w:r>
    </w:p>
    <w:p w14:paraId="478E6F66" w14:textId="77777777" w:rsidR="00B10E74" w:rsidRPr="003C4AAE" w:rsidRDefault="00B10E74" w:rsidP="00B10E74">
      <w:pPr>
        <w:pStyle w:val="Odstavecseseznamem"/>
        <w:tabs>
          <w:tab w:val="left" w:pos="360"/>
        </w:tabs>
        <w:ind w:firstLine="0"/>
        <w:rPr>
          <w:rFonts w:ascii="Arial" w:hAnsi="Arial" w:cs="Arial"/>
          <w:b/>
        </w:rPr>
      </w:pPr>
      <w:r w:rsidRPr="003C4AAE">
        <w:rPr>
          <w:rFonts w:ascii="Arial" w:hAnsi="Arial" w:cs="Arial"/>
        </w:rPr>
        <w:t xml:space="preserve">vůči jehož majetku neprobíhá insolvenční řízení, v němž bylo vydáno rozhodnutí o úpadku nebo insolvenční návrh nebyl zamítnut proto, že majetek nepostačuje k úhradě </w:t>
      </w:r>
      <w:r w:rsidRPr="003C4AAE">
        <w:rPr>
          <w:rFonts w:ascii="Arial" w:hAnsi="Arial" w:cs="Arial"/>
        </w:rPr>
        <w:lastRenderedPageBreak/>
        <w:t>nákladů insolvenčního řízení, nebo nebyl konkurs zrušen proto, že majetek byl zcela nepostačující nebo zavedena nucená správa podle zvláštních právních předpisů,</w:t>
      </w:r>
    </w:p>
    <w:p w14:paraId="3E5468C8"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není v likvidaci,</w:t>
      </w:r>
    </w:p>
    <w:p w14:paraId="47449A7F"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nemá v evidenci daní zachyceny daňové nedoplatky, a to jak v České republice, tak v zemi sídla, místa podnikání či bydliště dodavatele,</w:t>
      </w:r>
    </w:p>
    <w:p w14:paraId="2DE7CBCF"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nemá nedoplatek na pojistném a na penále na veřejném zdravotním pojištění, a to jak v České republice, tak v zemi sídla, místa podnikání či bydliště dodavatele,</w:t>
      </w:r>
    </w:p>
    <w:p w14:paraId="30829D97"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nemá nedoplatek na pojistném nebo penále na sociální zabezpečení a příspěvku na státní politiku zaměstnanosti, a to jak v České republice, tak v zemi sídla, místa podnikání či bydliště dodavatele, a</w:t>
      </w:r>
    </w:p>
    <w:p w14:paraId="1DE47815"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60DF8961"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není veden v rejstříku osob se zákazem plnění veřejných zakázek,</w:t>
      </w:r>
    </w:p>
    <w:p w14:paraId="7AA64093" w14:textId="77777777" w:rsidR="00B10E74" w:rsidRPr="003C4AAE" w:rsidRDefault="00B10E74" w:rsidP="00B10E74">
      <w:pPr>
        <w:pStyle w:val="Odstavecseseznamem"/>
        <w:numPr>
          <w:ilvl w:val="0"/>
          <w:numId w:val="42"/>
        </w:numPr>
        <w:tabs>
          <w:tab w:val="left" w:pos="360"/>
        </w:tabs>
        <w:rPr>
          <w:rFonts w:ascii="Arial" w:hAnsi="Arial" w:cs="Arial"/>
          <w:b/>
        </w:rPr>
      </w:pPr>
      <w:r w:rsidRPr="003C4AAE">
        <w:rPr>
          <w:rFonts w:ascii="Arial" w:hAnsi="Arial" w:cs="Arial"/>
        </w:rPr>
        <w:t>nebyla v posledních 3 letech pravomocně uložena pokuta za umožnění výkonu nelegální práce podle zvláštního právního předpisu.</w:t>
      </w:r>
    </w:p>
    <w:p w14:paraId="57084EA6" w14:textId="77777777" w:rsidR="00B10E74" w:rsidRPr="003C4AAE" w:rsidRDefault="00B10E74" w:rsidP="00B10E74">
      <w:pPr>
        <w:pStyle w:val="Odstavecseseznamem"/>
        <w:tabs>
          <w:tab w:val="left" w:pos="360"/>
        </w:tabs>
        <w:rPr>
          <w:rFonts w:ascii="Arial" w:hAnsi="Arial" w:cs="Arial"/>
          <w:b/>
        </w:rPr>
      </w:pPr>
    </w:p>
    <w:p w14:paraId="74BE0AE5" w14:textId="77777777" w:rsidR="00B10E74" w:rsidRPr="003C4AAE" w:rsidRDefault="00B10E74" w:rsidP="00B10E74">
      <w:pPr>
        <w:rPr>
          <w:rFonts w:ascii="Arial" w:hAnsi="Arial" w:cs="Arial"/>
          <w:b/>
        </w:rPr>
      </w:pPr>
    </w:p>
    <w:p w14:paraId="39B4F62B" w14:textId="77777777" w:rsidR="00B10E74" w:rsidRPr="003C4AAE" w:rsidRDefault="00B10E74" w:rsidP="00B10E74">
      <w:pPr>
        <w:rPr>
          <w:rFonts w:ascii="Arial" w:hAnsi="Arial" w:cs="Arial"/>
          <w:b/>
        </w:rPr>
      </w:pPr>
      <w:r w:rsidRPr="003C4AAE">
        <w:rPr>
          <w:rFonts w:ascii="Arial" w:hAnsi="Arial" w:cs="Arial"/>
        </w:rPr>
        <w:t>V……………………………….</w:t>
      </w:r>
    </w:p>
    <w:p w14:paraId="6E549693" w14:textId="77777777" w:rsidR="00B10E74" w:rsidRPr="003C4AAE" w:rsidRDefault="00B10E74" w:rsidP="00B10E74">
      <w:pPr>
        <w:rPr>
          <w:rFonts w:ascii="Arial" w:hAnsi="Arial" w:cs="Arial"/>
          <w:b/>
        </w:rPr>
      </w:pPr>
    </w:p>
    <w:p w14:paraId="3E218621" w14:textId="77777777" w:rsidR="00B10E74" w:rsidRPr="003C4AAE" w:rsidRDefault="00B10E74" w:rsidP="00B10E74">
      <w:pPr>
        <w:rPr>
          <w:rFonts w:ascii="Arial" w:hAnsi="Arial" w:cs="Arial"/>
          <w:b/>
        </w:rPr>
      </w:pPr>
    </w:p>
    <w:p w14:paraId="27237C3A" w14:textId="77777777" w:rsidR="00B10E74" w:rsidRPr="003C4AAE" w:rsidRDefault="00B10E74" w:rsidP="00B10E74">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1761878D" w14:textId="77777777" w:rsidR="00B10E74" w:rsidRPr="003C4AAE" w:rsidRDefault="00B10E74" w:rsidP="00B10E74">
      <w:pPr>
        <w:rPr>
          <w:rFonts w:ascii="Arial" w:hAnsi="Arial" w:cs="Arial"/>
          <w:b/>
        </w:rPr>
      </w:pPr>
    </w:p>
    <w:p w14:paraId="1399F4D5" w14:textId="77777777" w:rsidR="00B10E74" w:rsidRPr="003C4AAE" w:rsidRDefault="00B10E74" w:rsidP="00B10E74">
      <w:pPr>
        <w:rPr>
          <w:rFonts w:ascii="Arial" w:hAnsi="Arial" w:cs="Arial"/>
          <w:b/>
        </w:rPr>
      </w:pPr>
    </w:p>
    <w:p w14:paraId="1452433B" w14:textId="77777777" w:rsidR="00B10E74" w:rsidRPr="003C4AAE" w:rsidRDefault="00B10E74" w:rsidP="00B10E74">
      <w:pPr>
        <w:rPr>
          <w:rFonts w:ascii="Arial" w:hAnsi="Arial" w:cs="Arial"/>
          <w:b/>
        </w:rPr>
      </w:pPr>
    </w:p>
    <w:p w14:paraId="32E9FC96" w14:textId="77777777" w:rsidR="00B10E74" w:rsidRPr="003C4AAE" w:rsidRDefault="00B10E74" w:rsidP="00B10E74">
      <w:pPr>
        <w:rPr>
          <w:rFonts w:ascii="Arial" w:hAnsi="Arial" w:cs="Arial"/>
          <w:b/>
        </w:rPr>
      </w:pPr>
    </w:p>
    <w:p w14:paraId="558BCB46" w14:textId="77777777" w:rsidR="00B10E74" w:rsidRPr="003C4AAE" w:rsidRDefault="00B10E74" w:rsidP="00B10E74">
      <w:pPr>
        <w:rPr>
          <w:rFonts w:ascii="Arial" w:hAnsi="Arial" w:cs="Arial"/>
          <w:b/>
        </w:rPr>
      </w:pPr>
      <w:r w:rsidRPr="003C4AAE">
        <w:rPr>
          <w:rFonts w:ascii="Arial" w:hAnsi="Arial" w:cs="Arial"/>
        </w:rPr>
        <w:t xml:space="preserve">                                                                       …………………………………………….</w:t>
      </w:r>
    </w:p>
    <w:p w14:paraId="6F0232E4" w14:textId="77777777" w:rsidR="00B10E74" w:rsidRPr="003C4AAE" w:rsidRDefault="00B10E74" w:rsidP="00B10E74">
      <w:pPr>
        <w:rPr>
          <w:rFonts w:ascii="Arial" w:hAnsi="Arial" w:cs="Arial"/>
          <w:b/>
        </w:rPr>
      </w:pPr>
      <w:r w:rsidRPr="003C4AAE">
        <w:rPr>
          <w:rFonts w:ascii="Arial" w:hAnsi="Arial" w:cs="Arial"/>
        </w:rPr>
        <w:t xml:space="preserve">                                                                               podpis statutárního zástupce</w:t>
      </w:r>
    </w:p>
    <w:p w14:paraId="42673556" w14:textId="77777777" w:rsidR="00B10E74" w:rsidRDefault="00B10E74" w:rsidP="00B10E74"/>
    <w:p w14:paraId="45D597B8" w14:textId="77777777" w:rsidR="00B10E74" w:rsidRDefault="00B10E74" w:rsidP="00FF6B21">
      <w:pPr>
        <w:pStyle w:val="Nadpis1"/>
        <w:spacing w:before="0" w:beforeAutospacing="0" w:after="0" w:afterAutospacing="0"/>
        <w:ind w:left="0" w:firstLine="0"/>
        <w:rPr>
          <w:rFonts w:ascii="Arial" w:hAnsi="Arial" w:cs="Arial"/>
          <w:b w:val="0"/>
          <w:sz w:val="22"/>
          <w:szCs w:val="22"/>
        </w:rPr>
      </w:pPr>
    </w:p>
    <w:p w14:paraId="5DE4C2B5"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413EC259"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72550B43"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1C717E41"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6A894338"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175DA2A6"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03E9C185"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63A15EED"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2B0D78CE"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3BE8EC86"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6D0447EF"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742F0EF1"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2ECDE27B"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73B7CE00"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1CAD40A5"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326430F5"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2EBC7ABF"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7DFF4F30"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4D74EEB8"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3176ED52"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257B5688"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093CAEB6"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47F8BD89"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7494F089"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7A8B4B3E" w14:textId="71BDA411" w:rsidR="004700B9" w:rsidRDefault="00F5222E" w:rsidP="00FF6B21">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lastRenderedPageBreak/>
        <w:t xml:space="preserve">Příloha č. 3 </w:t>
      </w:r>
    </w:p>
    <w:p w14:paraId="6794BCD0" w14:textId="77777777" w:rsidR="00F5222E" w:rsidRDefault="00F5222E" w:rsidP="00FF6B21">
      <w:pPr>
        <w:pStyle w:val="Nadpis1"/>
        <w:spacing w:before="0" w:beforeAutospacing="0" w:after="0" w:afterAutospacing="0"/>
        <w:ind w:left="0" w:firstLine="0"/>
        <w:rPr>
          <w:rFonts w:ascii="Arial" w:hAnsi="Arial" w:cs="Arial"/>
          <w:b w:val="0"/>
          <w:sz w:val="22"/>
          <w:szCs w:val="22"/>
        </w:rPr>
      </w:pPr>
    </w:p>
    <w:p w14:paraId="4D5BFBE3" w14:textId="77777777" w:rsidR="004700B9" w:rsidRPr="00ED12DB" w:rsidRDefault="004700B9" w:rsidP="004700B9">
      <w:pPr>
        <w:jc w:val="center"/>
        <w:rPr>
          <w:rFonts w:ascii="Arial" w:hAnsi="Arial" w:cs="Arial"/>
          <w:b/>
          <w:snapToGrid w:val="0"/>
          <w:sz w:val="28"/>
          <w:szCs w:val="28"/>
        </w:rPr>
      </w:pPr>
      <w:r w:rsidRPr="00ED12DB">
        <w:rPr>
          <w:rFonts w:ascii="Arial" w:hAnsi="Arial" w:cs="Arial"/>
          <w:b/>
          <w:snapToGrid w:val="0"/>
          <w:sz w:val="28"/>
          <w:szCs w:val="28"/>
        </w:rPr>
        <w:t>RÁMCOVÁ KUPNÍ SMLOUVA</w:t>
      </w:r>
      <w:r>
        <w:rPr>
          <w:rFonts w:ascii="Arial" w:hAnsi="Arial" w:cs="Arial"/>
          <w:b/>
          <w:snapToGrid w:val="0"/>
          <w:sz w:val="28"/>
          <w:szCs w:val="28"/>
        </w:rPr>
        <w:t xml:space="preserve"> č. /23  </w:t>
      </w:r>
    </w:p>
    <w:p w14:paraId="5CDB1219" w14:textId="77777777" w:rsidR="004700B9" w:rsidRPr="00ED12DB" w:rsidRDefault="004700B9" w:rsidP="004700B9">
      <w:pPr>
        <w:jc w:val="center"/>
        <w:rPr>
          <w:rFonts w:ascii="Arial" w:hAnsi="Arial" w:cs="Arial"/>
          <w:b/>
          <w:snapToGrid w:val="0"/>
        </w:rPr>
      </w:pPr>
      <w:r w:rsidRPr="00ED12DB">
        <w:rPr>
          <w:rFonts w:ascii="Arial" w:hAnsi="Arial" w:cs="Arial"/>
          <w:b/>
          <w:snapToGrid w:val="0"/>
        </w:rPr>
        <w:t>(nákup OPPP)</w:t>
      </w:r>
    </w:p>
    <w:p w14:paraId="5B5232BB" w14:textId="77777777" w:rsidR="004700B9" w:rsidRPr="00ED12DB" w:rsidRDefault="004700B9" w:rsidP="004700B9">
      <w:pPr>
        <w:rPr>
          <w:rFonts w:ascii="Arial" w:hAnsi="Arial" w:cs="Arial"/>
          <w:b/>
          <w:snapToGrid w:val="0"/>
        </w:rPr>
      </w:pPr>
    </w:p>
    <w:p w14:paraId="7B710E1D" w14:textId="77777777" w:rsidR="004700B9" w:rsidRPr="00ED12DB" w:rsidRDefault="004700B9" w:rsidP="004700B9">
      <w:pPr>
        <w:jc w:val="center"/>
        <w:rPr>
          <w:rFonts w:ascii="Arial" w:hAnsi="Arial" w:cs="Arial"/>
          <w:snapToGrid w:val="0"/>
        </w:rPr>
      </w:pPr>
      <w:r w:rsidRPr="00ED12DB">
        <w:rPr>
          <w:rFonts w:ascii="Arial" w:hAnsi="Arial" w:cs="Arial"/>
          <w:snapToGrid w:val="0"/>
        </w:rPr>
        <w:t>Níže uvedeného dne, měsíce a roku uzavírají smluvní strany:</w:t>
      </w:r>
    </w:p>
    <w:p w14:paraId="3B377B1A" w14:textId="77777777" w:rsidR="004700B9" w:rsidRDefault="004700B9" w:rsidP="004700B9">
      <w:pPr>
        <w:rPr>
          <w:rFonts w:ascii="Arial" w:hAnsi="Arial" w:cs="Arial"/>
          <w:snapToGrid w:val="0"/>
        </w:rPr>
      </w:pPr>
    </w:p>
    <w:p w14:paraId="5A7A64FE" w14:textId="77777777" w:rsidR="004700B9" w:rsidRPr="00ED12DB" w:rsidRDefault="004700B9" w:rsidP="004700B9">
      <w:pPr>
        <w:rPr>
          <w:rFonts w:ascii="Arial" w:hAnsi="Arial" w:cs="Arial"/>
          <w:snapToGrid w:val="0"/>
        </w:rPr>
      </w:pPr>
    </w:p>
    <w:p w14:paraId="2481483B" w14:textId="77777777" w:rsidR="004700B9" w:rsidRPr="00ED12DB" w:rsidRDefault="004700B9" w:rsidP="004700B9">
      <w:pPr>
        <w:rPr>
          <w:rFonts w:ascii="Arial" w:hAnsi="Arial" w:cs="Arial"/>
          <w:b/>
          <w:snapToGrid w:val="0"/>
        </w:rPr>
      </w:pPr>
      <w:r w:rsidRPr="00ED12DB">
        <w:rPr>
          <w:rFonts w:ascii="Arial" w:hAnsi="Arial" w:cs="Arial"/>
          <w:b/>
          <w:snapToGrid w:val="0"/>
        </w:rPr>
        <w:t>Kupující:</w:t>
      </w:r>
    </w:p>
    <w:p w14:paraId="0EBCBEC0" w14:textId="77777777" w:rsidR="004700B9" w:rsidRPr="00ED12DB" w:rsidRDefault="004700B9" w:rsidP="004700B9">
      <w:pPr>
        <w:rPr>
          <w:rFonts w:ascii="Arial" w:hAnsi="Arial" w:cs="Arial"/>
          <w:b/>
        </w:rPr>
      </w:pPr>
      <w:r w:rsidRPr="00ED12DB">
        <w:rPr>
          <w:rFonts w:ascii="Arial" w:hAnsi="Arial" w:cs="Arial"/>
          <w:b/>
        </w:rPr>
        <w:t>Střední průmyslová škola stavební Pardubice</w:t>
      </w:r>
    </w:p>
    <w:p w14:paraId="79EE91E1" w14:textId="77777777" w:rsidR="004700B9" w:rsidRPr="00ED12DB" w:rsidRDefault="004700B9" w:rsidP="004700B9">
      <w:pPr>
        <w:rPr>
          <w:rFonts w:ascii="Arial" w:hAnsi="Arial" w:cs="Arial"/>
        </w:rPr>
      </w:pPr>
      <w:r w:rsidRPr="00ED12DB">
        <w:rPr>
          <w:rFonts w:ascii="Arial" w:hAnsi="Arial" w:cs="Arial"/>
        </w:rPr>
        <w:t>Sokolovská 150, 533 54 Rybitví,</w:t>
      </w:r>
    </w:p>
    <w:p w14:paraId="505F658A" w14:textId="77777777" w:rsidR="004700B9" w:rsidRPr="00ED12DB" w:rsidRDefault="004700B9" w:rsidP="004700B9">
      <w:pPr>
        <w:rPr>
          <w:rFonts w:ascii="Arial" w:hAnsi="Arial" w:cs="Arial"/>
        </w:rPr>
      </w:pPr>
      <w:r w:rsidRPr="00ED12DB">
        <w:rPr>
          <w:rFonts w:ascii="Arial" w:hAnsi="Arial" w:cs="Arial"/>
        </w:rPr>
        <w:t>IČO: 00 191 191</w:t>
      </w:r>
    </w:p>
    <w:p w14:paraId="76C74243" w14:textId="77777777" w:rsidR="004700B9" w:rsidRPr="00ED12DB" w:rsidRDefault="004700B9" w:rsidP="004700B9">
      <w:pPr>
        <w:rPr>
          <w:rFonts w:ascii="Arial" w:hAnsi="Arial" w:cs="Arial"/>
        </w:rPr>
      </w:pPr>
      <w:r w:rsidRPr="00ED12DB">
        <w:rPr>
          <w:rFonts w:ascii="Arial" w:hAnsi="Arial" w:cs="Arial"/>
        </w:rPr>
        <w:t>DIČ: CZ 00 191 191</w:t>
      </w:r>
    </w:p>
    <w:p w14:paraId="5545EA17" w14:textId="77777777" w:rsidR="004700B9" w:rsidRPr="00ED12DB" w:rsidRDefault="004700B9" w:rsidP="004700B9">
      <w:pPr>
        <w:rPr>
          <w:rFonts w:ascii="Arial" w:hAnsi="Arial" w:cs="Arial"/>
        </w:rPr>
      </w:pPr>
      <w:r w:rsidRPr="00ED12DB">
        <w:rPr>
          <w:rFonts w:ascii="Arial" w:hAnsi="Arial" w:cs="Arial"/>
        </w:rPr>
        <w:t xml:space="preserve">Zapsaná v OR u KS v Hradci Králové, oddíl </w:t>
      </w:r>
      <w:proofErr w:type="spellStart"/>
      <w:r w:rsidRPr="00ED12DB">
        <w:rPr>
          <w:rFonts w:ascii="Arial" w:hAnsi="Arial" w:cs="Arial"/>
        </w:rPr>
        <w:t>Pr</w:t>
      </w:r>
      <w:proofErr w:type="spellEnd"/>
      <w:r w:rsidRPr="00ED12DB">
        <w:rPr>
          <w:rFonts w:ascii="Arial" w:hAnsi="Arial" w:cs="Arial"/>
        </w:rPr>
        <w:t>, vložka 1469.</w:t>
      </w:r>
    </w:p>
    <w:p w14:paraId="763267F8" w14:textId="77777777" w:rsidR="004700B9" w:rsidRPr="00ED12DB" w:rsidRDefault="004700B9" w:rsidP="004700B9">
      <w:pPr>
        <w:rPr>
          <w:rFonts w:ascii="Arial" w:hAnsi="Arial" w:cs="Arial"/>
        </w:rPr>
      </w:pPr>
      <w:r w:rsidRPr="00ED12DB">
        <w:rPr>
          <w:rFonts w:ascii="Arial" w:hAnsi="Arial" w:cs="Arial"/>
        </w:rPr>
        <w:t xml:space="preserve">zastoupený ředitelkou Mgr. Renatou </w:t>
      </w:r>
      <w:proofErr w:type="spellStart"/>
      <w:r w:rsidRPr="00ED12DB">
        <w:rPr>
          <w:rFonts w:ascii="Arial" w:hAnsi="Arial" w:cs="Arial"/>
        </w:rPr>
        <w:t>Petružálkovou</w:t>
      </w:r>
      <w:proofErr w:type="spellEnd"/>
    </w:p>
    <w:p w14:paraId="06CB795A" w14:textId="77777777" w:rsidR="004700B9" w:rsidRPr="00ED12DB" w:rsidRDefault="004700B9" w:rsidP="004700B9">
      <w:pPr>
        <w:spacing w:before="120"/>
        <w:rPr>
          <w:rFonts w:ascii="Arial" w:hAnsi="Arial" w:cs="Arial"/>
          <w:snapToGrid w:val="0"/>
        </w:rPr>
      </w:pPr>
      <w:r w:rsidRPr="00ED12DB">
        <w:rPr>
          <w:rFonts w:ascii="Arial" w:hAnsi="Arial" w:cs="Arial"/>
          <w:snapToGrid w:val="0"/>
        </w:rPr>
        <w:t xml:space="preserve">Organizací odběru je pověřena: Ing. </w:t>
      </w:r>
      <w:r>
        <w:rPr>
          <w:rFonts w:ascii="Arial" w:hAnsi="Arial" w:cs="Arial"/>
          <w:snapToGrid w:val="0"/>
        </w:rPr>
        <w:t>Šárka Gregorová</w:t>
      </w:r>
    </w:p>
    <w:p w14:paraId="46FB26AB" w14:textId="77777777" w:rsidR="004700B9" w:rsidRPr="00ED12DB" w:rsidRDefault="004700B9" w:rsidP="004700B9">
      <w:pPr>
        <w:rPr>
          <w:rFonts w:ascii="Arial" w:hAnsi="Arial" w:cs="Arial"/>
          <w:color w:val="FF0000"/>
        </w:rPr>
      </w:pPr>
      <w:r w:rsidRPr="00ED12DB">
        <w:rPr>
          <w:rFonts w:ascii="Arial" w:hAnsi="Arial" w:cs="Arial"/>
        </w:rPr>
        <w:t>tel.: 702 286 66</w:t>
      </w:r>
      <w:r>
        <w:rPr>
          <w:rFonts w:ascii="Arial" w:hAnsi="Arial" w:cs="Arial"/>
        </w:rPr>
        <w:t>5</w:t>
      </w:r>
      <w:r w:rsidRPr="00ED12DB">
        <w:rPr>
          <w:rFonts w:ascii="Arial" w:hAnsi="Arial" w:cs="Arial"/>
        </w:rPr>
        <w:t xml:space="preserve"> e-mail: </w:t>
      </w:r>
      <w:r>
        <w:rPr>
          <w:rFonts w:ascii="Arial" w:hAnsi="Arial" w:cs="Arial"/>
        </w:rPr>
        <w:t>gregorova</w:t>
      </w:r>
      <w:r w:rsidRPr="00ED12DB">
        <w:rPr>
          <w:rFonts w:ascii="Arial" w:hAnsi="Arial" w:cs="Arial"/>
        </w:rPr>
        <w:t>@spsstavebni.cz</w:t>
      </w:r>
    </w:p>
    <w:p w14:paraId="2C075812" w14:textId="77777777" w:rsidR="004700B9" w:rsidRPr="00ED12DB" w:rsidRDefault="004700B9" w:rsidP="004700B9">
      <w:pPr>
        <w:rPr>
          <w:rFonts w:ascii="Arial" w:hAnsi="Arial" w:cs="Arial"/>
          <w:snapToGrid w:val="0"/>
        </w:rPr>
      </w:pPr>
      <w:r w:rsidRPr="00ED12DB">
        <w:rPr>
          <w:rFonts w:ascii="Arial" w:hAnsi="Arial" w:cs="Arial"/>
          <w:snapToGrid w:val="0"/>
        </w:rPr>
        <w:t>(dále jen „</w:t>
      </w:r>
      <w:r w:rsidRPr="00ED12DB">
        <w:rPr>
          <w:rFonts w:ascii="Arial" w:hAnsi="Arial" w:cs="Arial"/>
          <w:b/>
          <w:snapToGrid w:val="0"/>
        </w:rPr>
        <w:t>kupující</w:t>
      </w:r>
      <w:r w:rsidRPr="00ED12DB">
        <w:rPr>
          <w:rFonts w:ascii="Arial" w:hAnsi="Arial" w:cs="Arial"/>
          <w:snapToGrid w:val="0"/>
        </w:rPr>
        <w:t>“)</w:t>
      </w:r>
      <w:r w:rsidRPr="00ED12DB">
        <w:rPr>
          <w:rFonts w:ascii="Arial" w:hAnsi="Arial" w:cs="Arial"/>
          <w:snapToGrid w:val="0"/>
        </w:rPr>
        <w:tab/>
      </w:r>
    </w:p>
    <w:p w14:paraId="30CA7E3C" w14:textId="77777777" w:rsidR="004700B9" w:rsidRDefault="004700B9" w:rsidP="004700B9">
      <w:pPr>
        <w:rPr>
          <w:rFonts w:ascii="Arial" w:hAnsi="Arial" w:cs="Arial"/>
          <w:b/>
        </w:rPr>
      </w:pPr>
    </w:p>
    <w:p w14:paraId="63599983" w14:textId="77777777" w:rsidR="004700B9" w:rsidRDefault="004700B9" w:rsidP="004700B9">
      <w:pPr>
        <w:jc w:val="center"/>
        <w:rPr>
          <w:rFonts w:ascii="Arial" w:hAnsi="Arial" w:cs="Arial"/>
          <w:b/>
        </w:rPr>
      </w:pPr>
      <w:r>
        <w:rPr>
          <w:rFonts w:ascii="Arial" w:hAnsi="Arial" w:cs="Arial"/>
          <w:b/>
        </w:rPr>
        <w:t>a</w:t>
      </w:r>
    </w:p>
    <w:p w14:paraId="7F632EFF" w14:textId="77777777" w:rsidR="004700B9" w:rsidRDefault="004700B9" w:rsidP="004700B9">
      <w:pPr>
        <w:rPr>
          <w:rFonts w:ascii="Arial" w:hAnsi="Arial" w:cs="Arial"/>
          <w:b/>
        </w:rPr>
      </w:pPr>
    </w:p>
    <w:p w14:paraId="1B0EE8DF" w14:textId="77777777" w:rsidR="004700B9" w:rsidRDefault="004700B9" w:rsidP="004700B9">
      <w:pPr>
        <w:rPr>
          <w:rFonts w:ascii="Arial" w:hAnsi="Arial" w:cs="Arial"/>
          <w:b/>
        </w:rPr>
      </w:pPr>
      <w:r w:rsidRPr="00ED12DB">
        <w:rPr>
          <w:rFonts w:ascii="Arial" w:hAnsi="Arial" w:cs="Arial"/>
          <w:b/>
        </w:rPr>
        <w:t>Prodávající:</w:t>
      </w:r>
      <w:r>
        <w:rPr>
          <w:rFonts w:ascii="Arial" w:hAnsi="Arial" w:cs="Arial"/>
          <w:b/>
        </w:rPr>
        <w:t xml:space="preserve"> </w:t>
      </w:r>
    </w:p>
    <w:p w14:paraId="26086CC9" w14:textId="77777777" w:rsidR="004700B9" w:rsidRDefault="004700B9" w:rsidP="004700B9">
      <w:pPr>
        <w:rPr>
          <w:rFonts w:ascii="Arial" w:hAnsi="Arial" w:cs="Arial"/>
          <w:b/>
        </w:rPr>
      </w:pPr>
      <w:r>
        <w:rPr>
          <w:rFonts w:ascii="Arial" w:hAnsi="Arial" w:cs="Arial"/>
          <w:b/>
        </w:rPr>
        <w:t xml:space="preserve">IČ:  </w:t>
      </w:r>
    </w:p>
    <w:p w14:paraId="2C421038" w14:textId="77777777" w:rsidR="004700B9" w:rsidRPr="00ED12DB" w:rsidRDefault="004700B9" w:rsidP="004700B9">
      <w:pPr>
        <w:rPr>
          <w:rFonts w:ascii="Arial" w:hAnsi="Arial" w:cs="Arial"/>
          <w:b/>
        </w:rPr>
      </w:pPr>
      <w:r>
        <w:rPr>
          <w:rFonts w:ascii="Arial" w:hAnsi="Arial" w:cs="Arial"/>
          <w:b/>
        </w:rPr>
        <w:t xml:space="preserve">DIČ: </w:t>
      </w:r>
    </w:p>
    <w:p w14:paraId="7D750CD5" w14:textId="77777777" w:rsidR="004700B9" w:rsidRPr="00ED12DB" w:rsidRDefault="004700B9" w:rsidP="004700B9">
      <w:pPr>
        <w:rPr>
          <w:rFonts w:ascii="Arial" w:hAnsi="Arial" w:cs="Arial"/>
        </w:rPr>
      </w:pPr>
      <w:r>
        <w:rPr>
          <w:rFonts w:ascii="Arial" w:hAnsi="Arial" w:cs="Arial"/>
        </w:rPr>
        <w:t xml:space="preserve">Zapsaný </w:t>
      </w:r>
    </w:p>
    <w:p w14:paraId="0E7A3514" w14:textId="77777777" w:rsidR="004700B9" w:rsidRPr="00ED12DB" w:rsidRDefault="004700B9" w:rsidP="004700B9">
      <w:pPr>
        <w:jc w:val="center"/>
        <w:rPr>
          <w:rFonts w:ascii="Arial" w:hAnsi="Arial" w:cs="Arial"/>
          <w:snapToGrid w:val="0"/>
        </w:rPr>
      </w:pPr>
    </w:p>
    <w:p w14:paraId="0152F0C0" w14:textId="77777777" w:rsidR="004700B9" w:rsidRPr="00ED12DB" w:rsidRDefault="004700B9" w:rsidP="004700B9">
      <w:pPr>
        <w:jc w:val="center"/>
        <w:rPr>
          <w:rFonts w:ascii="Arial" w:hAnsi="Arial" w:cs="Arial"/>
          <w:snapToGrid w:val="0"/>
        </w:rPr>
      </w:pPr>
    </w:p>
    <w:p w14:paraId="65EA96DE" w14:textId="77777777" w:rsidR="004700B9" w:rsidRPr="00ED12DB" w:rsidRDefault="004700B9" w:rsidP="004700B9">
      <w:pPr>
        <w:jc w:val="center"/>
        <w:rPr>
          <w:rFonts w:ascii="Arial" w:hAnsi="Arial" w:cs="Arial"/>
          <w:b/>
          <w:snapToGrid w:val="0"/>
        </w:rPr>
      </w:pPr>
    </w:p>
    <w:p w14:paraId="73AAA76D" w14:textId="77777777" w:rsidR="004700B9" w:rsidRPr="00ED12DB" w:rsidRDefault="004700B9" w:rsidP="004700B9">
      <w:pPr>
        <w:jc w:val="center"/>
        <w:rPr>
          <w:rFonts w:ascii="Arial" w:hAnsi="Arial" w:cs="Arial"/>
          <w:b/>
          <w:snapToGrid w:val="0"/>
        </w:rPr>
      </w:pPr>
      <w:r w:rsidRPr="00ED12DB">
        <w:rPr>
          <w:rFonts w:ascii="Arial" w:hAnsi="Arial" w:cs="Arial"/>
          <w:b/>
          <w:snapToGrid w:val="0"/>
        </w:rPr>
        <w:t>tuto kupní smlouvu (rámcovou):</w:t>
      </w:r>
    </w:p>
    <w:p w14:paraId="74E5F1A9" w14:textId="77777777" w:rsidR="004700B9" w:rsidRPr="00ED12DB" w:rsidRDefault="004700B9" w:rsidP="004700B9">
      <w:pPr>
        <w:jc w:val="center"/>
        <w:rPr>
          <w:rFonts w:ascii="Arial" w:hAnsi="Arial" w:cs="Arial"/>
          <w:b/>
          <w:snapToGrid w:val="0"/>
        </w:rPr>
      </w:pPr>
    </w:p>
    <w:p w14:paraId="3474E458" w14:textId="77777777" w:rsidR="004700B9" w:rsidRPr="00ED12DB" w:rsidRDefault="004700B9" w:rsidP="004700B9">
      <w:pPr>
        <w:jc w:val="center"/>
        <w:rPr>
          <w:rFonts w:ascii="Arial" w:hAnsi="Arial" w:cs="Arial"/>
          <w:b/>
          <w:snapToGrid w:val="0"/>
        </w:rPr>
      </w:pPr>
      <w:r w:rsidRPr="00ED12DB">
        <w:rPr>
          <w:rFonts w:ascii="Arial" w:hAnsi="Arial" w:cs="Arial"/>
          <w:b/>
          <w:snapToGrid w:val="0"/>
        </w:rPr>
        <w:t>I.</w:t>
      </w:r>
    </w:p>
    <w:p w14:paraId="0368D8DE" w14:textId="77777777" w:rsidR="004700B9" w:rsidRPr="00ED12DB" w:rsidRDefault="004700B9" w:rsidP="004700B9">
      <w:pPr>
        <w:jc w:val="center"/>
        <w:rPr>
          <w:rFonts w:ascii="Arial" w:hAnsi="Arial" w:cs="Arial"/>
          <w:b/>
          <w:snapToGrid w:val="0"/>
        </w:rPr>
      </w:pPr>
      <w:r w:rsidRPr="00ED12DB">
        <w:rPr>
          <w:rFonts w:ascii="Arial" w:hAnsi="Arial" w:cs="Arial"/>
          <w:b/>
          <w:snapToGrid w:val="0"/>
        </w:rPr>
        <w:t>Předmět smlouvy</w:t>
      </w:r>
    </w:p>
    <w:p w14:paraId="68546868" w14:textId="77777777" w:rsidR="004700B9" w:rsidRPr="00ED12DB" w:rsidRDefault="004700B9" w:rsidP="004700B9">
      <w:pPr>
        <w:jc w:val="center"/>
        <w:rPr>
          <w:rFonts w:ascii="Arial" w:hAnsi="Arial" w:cs="Arial"/>
          <w:b/>
          <w:snapToGrid w:val="0"/>
        </w:rPr>
      </w:pPr>
    </w:p>
    <w:p w14:paraId="09363A9F" w14:textId="77777777" w:rsidR="004700B9" w:rsidRPr="00ED12DB" w:rsidRDefault="004700B9" w:rsidP="004700B9">
      <w:pPr>
        <w:numPr>
          <w:ilvl w:val="0"/>
          <w:numId w:val="43"/>
        </w:numPr>
        <w:spacing w:after="100" w:afterAutospacing="1"/>
        <w:jc w:val="left"/>
        <w:rPr>
          <w:rFonts w:ascii="Arial" w:hAnsi="Arial" w:cs="Arial"/>
          <w:snapToGrid w:val="0"/>
        </w:rPr>
      </w:pPr>
      <w:r w:rsidRPr="00ED12DB">
        <w:rPr>
          <w:rFonts w:ascii="Arial" w:hAnsi="Arial" w:cs="Arial"/>
          <w:snapToGrid w:val="0"/>
        </w:rPr>
        <w:t>Touto smlouvou smluvní strany rámcově sjednávají podmínky dodávek zboží, které budou blíže určeny (druh, množství, termín dodávek) v samostatných objednávkách kupujícího, a to do 3</w:t>
      </w:r>
      <w:r>
        <w:rPr>
          <w:rFonts w:ascii="Arial" w:hAnsi="Arial" w:cs="Arial"/>
          <w:snapToGrid w:val="0"/>
        </w:rPr>
        <w:t>0</w:t>
      </w:r>
      <w:r w:rsidRPr="00ED12DB">
        <w:rPr>
          <w:rFonts w:ascii="Arial" w:hAnsi="Arial" w:cs="Arial"/>
          <w:snapToGrid w:val="0"/>
        </w:rPr>
        <w:t xml:space="preserve">. </w:t>
      </w:r>
      <w:r>
        <w:rPr>
          <w:rFonts w:ascii="Arial" w:hAnsi="Arial" w:cs="Arial"/>
          <w:snapToGrid w:val="0"/>
        </w:rPr>
        <w:t>6</w:t>
      </w:r>
      <w:r w:rsidRPr="00ED12DB">
        <w:rPr>
          <w:rFonts w:ascii="Arial" w:hAnsi="Arial" w:cs="Arial"/>
          <w:snapToGrid w:val="0"/>
        </w:rPr>
        <w:t>. 202</w:t>
      </w:r>
      <w:r>
        <w:rPr>
          <w:rFonts w:ascii="Arial" w:hAnsi="Arial" w:cs="Arial"/>
          <w:snapToGrid w:val="0"/>
        </w:rPr>
        <w:t>4</w:t>
      </w:r>
      <w:r w:rsidRPr="00ED12DB">
        <w:rPr>
          <w:rFonts w:ascii="Arial" w:hAnsi="Arial" w:cs="Arial"/>
          <w:snapToGrid w:val="0"/>
        </w:rPr>
        <w:t>, a to i jednoho kusu.</w:t>
      </w:r>
    </w:p>
    <w:p w14:paraId="00739B44" w14:textId="77777777" w:rsidR="004700B9" w:rsidRPr="00ED12DB" w:rsidRDefault="004700B9" w:rsidP="004700B9">
      <w:pPr>
        <w:spacing w:after="100" w:afterAutospacing="1"/>
        <w:rPr>
          <w:rFonts w:ascii="Arial" w:hAnsi="Arial" w:cs="Arial"/>
          <w:snapToGrid w:val="0"/>
        </w:rPr>
      </w:pPr>
    </w:p>
    <w:p w14:paraId="6E182756" w14:textId="77777777" w:rsidR="004700B9" w:rsidRPr="00ED12DB" w:rsidRDefault="004700B9" w:rsidP="004700B9">
      <w:pPr>
        <w:jc w:val="center"/>
        <w:rPr>
          <w:rFonts w:ascii="Arial" w:hAnsi="Arial" w:cs="Arial"/>
          <w:b/>
          <w:snapToGrid w:val="0"/>
        </w:rPr>
      </w:pPr>
      <w:r w:rsidRPr="00ED12DB">
        <w:rPr>
          <w:rFonts w:ascii="Arial" w:hAnsi="Arial" w:cs="Arial"/>
          <w:b/>
          <w:snapToGrid w:val="0"/>
        </w:rPr>
        <w:t>II.</w:t>
      </w:r>
    </w:p>
    <w:p w14:paraId="2FAA11D2" w14:textId="77777777" w:rsidR="004700B9" w:rsidRPr="00ED12DB" w:rsidRDefault="004700B9" w:rsidP="004700B9">
      <w:pPr>
        <w:jc w:val="center"/>
        <w:rPr>
          <w:rFonts w:ascii="Arial" w:hAnsi="Arial" w:cs="Arial"/>
          <w:b/>
          <w:snapToGrid w:val="0"/>
        </w:rPr>
      </w:pPr>
      <w:r w:rsidRPr="00ED12DB">
        <w:rPr>
          <w:rFonts w:ascii="Arial" w:hAnsi="Arial" w:cs="Arial"/>
          <w:b/>
          <w:snapToGrid w:val="0"/>
        </w:rPr>
        <w:t>Cena a platební podmínky</w:t>
      </w:r>
    </w:p>
    <w:p w14:paraId="2A7A62CF" w14:textId="77777777" w:rsidR="004700B9" w:rsidRPr="00ED12DB" w:rsidRDefault="004700B9" w:rsidP="004700B9">
      <w:pPr>
        <w:jc w:val="center"/>
        <w:rPr>
          <w:rFonts w:ascii="Arial" w:hAnsi="Arial" w:cs="Arial"/>
          <w:b/>
          <w:snapToGrid w:val="0"/>
        </w:rPr>
      </w:pPr>
    </w:p>
    <w:p w14:paraId="342D578C" w14:textId="77777777" w:rsidR="004700B9" w:rsidRDefault="004700B9" w:rsidP="004700B9">
      <w:pPr>
        <w:numPr>
          <w:ilvl w:val="0"/>
          <w:numId w:val="44"/>
        </w:numPr>
        <w:spacing w:after="100" w:afterAutospacing="1"/>
        <w:jc w:val="left"/>
        <w:rPr>
          <w:rFonts w:ascii="Arial" w:hAnsi="Arial" w:cs="Arial"/>
          <w:b/>
          <w:snapToGrid w:val="0"/>
        </w:rPr>
      </w:pPr>
      <w:r w:rsidRPr="00ED12DB">
        <w:rPr>
          <w:rFonts w:ascii="Arial" w:hAnsi="Arial" w:cs="Arial"/>
        </w:rPr>
        <w:t>Kupní cena zboží bude určena v souladu s cenami nabídnutými v rámci veřejné zakázky malého rozsahu, případně s platným ceníkem prodávajícího (v případě zboží, které nebylo předmětem výběrového řízení)</w:t>
      </w:r>
      <w:r w:rsidRPr="00ED12DB">
        <w:rPr>
          <w:rFonts w:ascii="Arial" w:hAnsi="Arial" w:cs="Arial"/>
          <w:snapToGrid w:val="0"/>
        </w:rPr>
        <w:t xml:space="preserve">. Cenou se rozumí cena zboží včetně obalu a včetně dopravného, které zajišťuje prodávající. Případné změny jsou prodávajícím vždy hlášeny minimálně s měsíčním předstihem. </w:t>
      </w:r>
      <w:r w:rsidRPr="00ED12DB">
        <w:rPr>
          <w:rFonts w:ascii="Arial" w:hAnsi="Arial" w:cs="Arial"/>
          <w:b/>
          <w:snapToGrid w:val="0"/>
        </w:rPr>
        <w:t xml:space="preserve">Maximální hodnota odebraného zboží je stanovena ve výši Kč </w:t>
      </w:r>
      <w:r>
        <w:rPr>
          <w:rFonts w:ascii="Arial" w:hAnsi="Arial" w:cs="Arial"/>
          <w:b/>
          <w:snapToGrid w:val="0"/>
        </w:rPr>
        <w:t>…</w:t>
      </w:r>
      <w:r w:rsidRPr="00ED12DB">
        <w:rPr>
          <w:rFonts w:ascii="Arial" w:hAnsi="Arial" w:cs="Arial"/>
          <w:b/>
          <w:snapToGrid w:val="0"/>
        </w:rPr>
        <w:t xml:space="preserve"> bez DPH</w:t>
      </w:r>
      <w:r>
        <w:rPr>
          <w:rFonts w:ascii="Arial" w:hAnsi="Arial" w:cs="Arial"/>
          <w:b/>
          <w:snapToGrid w:val="0"/>
        </w:rPr>
        <w:t xml:space="preserve"> a náhradního plnění</w:t>
      </w:r>
      <w:r w:rsidRPr="00ED12DB">
        <w:rPr>
          <w:rFonts w:ascii="Arial" w:hAnsi="Arial" w:cs="Arial"/>
          <w:b/>
          <w:snapToGrid w:val="0"/>
        </w:rPr>
        <w:t xml:space="preserve">. </w:t>
      </w:r>
    </w:p>
    <w:p w14:paraId="4A84601D" w14:textId="77777777" w:rsidR="004700B9" w:rsidRPr="00ED12DB" w:rsidRDefault="004700B9" w:rsidP="004700B9">
      <w:pPr>
        <w:numPr>
          <w:ilvl w:val="0"/>
          <w:numId w:val="44"/>
        </w:numPr>
        <w:spacing w:after="100" w:afterAutospacing="1"/>
        <w:jc w:val="left"/>
        <w:rPr>
          <w:rFonts w:ascii="Arial" w:hAnsi="Arial" w:cs="Arial"/>
          <w:snapToGrid w:val="0"/>
        </w:rPr>
      </w:pPr>
      <w:r w:rsidRPr="00ED12DB">
        <w:rPr>
          <w:rFonts w:ascii="Arial" w:hAnsi="Arial" w:cs="Arial"/>
          <w:snapToGrid w:val="0"/>
        </w:rPr>
        <w:t xml:space="preserve">Cenu za dodané zboží se kupující zavazuje převést na účet prodávajícího do </w:t>
      </w:r>
      <w:r w:rsidRPr="00ED12DB">
        <w:rPr>
          <w:rFonts w:ascii="Arial" w:hAnsi="Arial" w:cs="Arial"/>
          <w:b/>
          <w:snapToGrid w:val="0"/>
        </w:rPr>
        <w:t>30 dnů</w:t>
      </w:r>
      <w:r w:rsidRPr="00ED12DB">
        <w:rPr>
          <w:rFonts w:ascii="Arial" w:hAnsi="Arial" w:cs="Arial"/>
          <w:snapToGrid w:val="0"/>
        </w:rPr>
        <w:t xml:space="preserve"> od obdržení faktury vystavené prodávajícím. Prodávající je povinen vystavit fakturu za dodané zboží do 5 dnů od jeho dodání.</w:t>
      </w:r>
    </w:p>
    <w:p w14:paraId="53681299" w14:textId="77777777" w:rsidR="004700B9" w:rsidRDefault="004700B9" w:rsidP="004700B9">
      <w:pPr>
        <w:numPr>
          <w:ilvl w:val="0"/>
          <w:numId w:val="44"/>
        </w:numPr>
        <w:spacing w:after="100" w:afterAutospacing="1"/>
        <w:jc w:val="left"/>
        <w:rPr>
          <w:rFonts w:ascii="Arial" w:hAnsi="Arial" w:cs="Arial"/>
          <w:snapToGrid w:val="0"/>
        </w:rPr>
      </w:pPr>
      <w:r w:rsidRPr="00ED12DB">
        <w:rPr>
          <w:rFonts w:ascii="Arial" w:hAnsi="Arial" w:cs="Arial"/>
          <w:snapToGrid w:val="0"/>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5A9E5E28" w14:textId="77777777" w:rsidR="004700B9" w:rsidRDefault="004700B9" w:rsidP="004700B9">
      <w:pPr>
        <w:rPr>
          <w:rFonts w:ascii="Arial" w:hAnsi="Arial" w:cs="Arial"/>
          <w:b/>
          <w:bCs/>
        </w:rPr>
      </w:pPr>
      <w:r w:rsidRPr="00C84C9F">
        <w:rPr>
          <w:rFonts w:ascii="Arial" w:hAnsi="Arial" w:cs="Arial"/>
          <w:b/>
          <w:bCs/>
        </w:rPr>
        <w:lastRenderedPageBreak/>
        <w:t>Zboží bude fakturováno firmou:</w:t>
      </w:r>
      <w:r>
        <w:rPr>
          <w:rFonts w:ascii="Arial" w:hAnsi="Arial" w:cs="Arial"/>
          <w:b/>
          <w:bCs/>
        </w:rPr>
        <w:t xml:space="preserve"> …</w:t>
      </w:r>
    </w:p>
    <w:p w14:paraId="088F17ED" w14:textId="77777777" w:rsidR="004700B9" w:rsidRDefault="004700B9" w:rsidP="004700B9">
      <w:pPr>
        <w:ind w:left="2487" w:firstLine="349"/>
        <w:rPr>
          <w:rFonts w:ascii="Arial" w:hAnsi="Arial" w:cs="Arial"/>
          <w:b/>
          <w:bCs/>
        </w:rPr>
      </w:pPr>
    </w:p>
    <w:p w14:paraId="74958815" w14:textId="77777777" w:rsidR="004700B9" w:rsidRPr="00C84C9F" w:rsidRDefault="004700B9" w:rsidP="004700B9">
      <w:pPr>
        <w:ind w:left="2487" w:firstLine="349"/>
        <w:rPr>
          <w:rFonts w:ascii="Arial" w:hAnsi="Arial" w:cs="Arial"/>
          <w:b/>
          <w:bCs/>
        </w:rPr>
      </w:pPr>
    </w:p>
    <w:p w14:paraId="2792752E" w14:textId="77777777" w:rsidR="004700B9" w:rsidRPr="00ED12DB" w:rsidRDefault="004700B9" w:rsidP="004700B9">
      <w:pPr>
        <w:ind w:left="3905" w:firstLine="349"/>
        <w:rPr>
          <w:rFonts w:ascii="Arial" w:hAnsi="Arial" w:cs="Arial"/>
        </w:rPr>
      </w:pPr>
      <w:r w:rsidRPr="00ED12DB">
        <w:rPr>
          <w:rFonts w:ascii="Arial" w:hAnsi="Arial" w:cs="Arial"/>
          <w:b/>
          <w:snapToGrid w:val="0"/>
        </w:rPr>
        <w:t>III.</w:t>
      </w:r>
    </w:p>
    <w:p w14:paraId="38A640C0" w14:textId="77777777" w:rsidR="004700B9" w:rsidRPr="00ED12DB" w:rsidRDefault="004700B9" w:rsidP="004700B9">
      <w:pPr>
        <w:jc w:val="center"/>
        <w:rPr>
          <w:rFonts w:ascii="Arial" w:hAnsi="Arial" w:cs="Arial"/>
          <w:b/>
          <w:snapToGrid w:val="0"/>
        </w:rPr>
      </w:pPr>
      <w:r w:rsidRPr="00ED12DB">
        <w:rPr>
          <w:rFonts w:ascii="Arial" w:hAnsi="Arial" w:cs="Arial"/>
          <w:b/>
          <w:snapToGrid w:val="0"/>
        </w:rPr>
        <w:t>Místo dodání zboží</w:t>
      </w:r>
    </w:p>
    <w:p w14:paraId="5D0ED3D3" w14:textId="77777777" w:rsidR="004700B9" w:rsidRPr="00ED12DB" w:rsidRDefault="004700B9" w:rsidP="004700B9">
      <w:pPr>
        <w:jc w:val="center"/>
        <w:rPr>
          <w:rFonts w:ascii="Arial" w:hAnsi="Arial" w:cs="Arial"/>
          <w:b/>
          <w:snapToGrid w:val="0"/>
        </w:rPr>
      </w:pPr>
    </w:p>
    <w:p w14:paraId="1CE129D5" w14:textId="77777777" w:rsidR="004700B9" w:rsidRPr="00ED12DB" w:rsidRDefault="004700B9" w:rsidP="004700B9">
      <w:pPr>
        <w:numPr>
          <w:ilvl w:val="0"/>
          <w:numId w:val="46"/>
        </w:numPr>
        <w:jc w:val="left"/>
        <w:rPr>
          <w:rFonts w:ascii="Arial" w:hAnsi="Arial" w:cs="Arial"/>
        </w:rPr>
      </w:pPr>
      <w:r w:rsidRPr="00ED12DB">
        <w:rPr>
          <w:rFonts w:ascii="Arial" w:hAnsi="Arial" w:cs="Arial"/>
        </w:rPr>
        <w:t>Místo plnění je</w:t>
      </w:r>
      <w:r w:rsidRPr="00ED12DB">
        <w:rPr>
          <w:rFonts w:ascii="Arial" w:hAnsi="Arial" w:cs="Arial"/>
          <w:b/>
        </w:rPr>
        <w:t xml:space="preserve"> </w:t>
      </w:r>
      <w:r w:rsidRPr="00ED12DB">
        <w:rPr>
          <w:rFonts w:ascii="Arial" w:hAnsi="Arial" w:cs="Arial"/>
        </w:rPr>
        <w:t>Střední průmyslová škola stavební Pardubice, Sokolovská 150, 533 54 Rybitví</w:t>
      </w:r>
    </w:p>
    <w:p w14:paraId="050EA49A" w14:textId="77777777" w:rsidR="004700B9" w:rsidRDefault="004700B9" w:rsidP="004700B9">
      <w:pPr>
        <w:jc w:val="center"/>
        <w:rPr>
          <w:rFonts w:ascii="Arial" w:hAnsi="Arial" w:cs="Arial"/>
          <w:b/>
          <w:snapToGrid w:val="0"/>
        </w:rPr>
      </w:pPr>
    </w:p>
    <w:p w14:paraId="1DCD61B8" w14:textId="77777777" w:rsidR="004700B9" w:rsidRDefault="004700B9" w:rsidP="004700B9">
      <w:pPr>
        <w:jc w:val="center"/>
        <w:rPr>
          <w:rFonts w:ascii="Arial" w:hAnsi="Arial" w:cs="Arial"/>
          <w:b/>
          <w:snapToGrid w:val="0"/>
        </w:rPr>
      </w:pPr>
    </w:p>
    <w:p w14:paraId="6B2A850A" w14:textId="77777777" w:rsidR="004700B9" w:rsidRPr="00ED12DB" w:rsidRDefault="004700B9" w:rsidP="004700B9">
      <w:pPr>
        <w:jc w:val="center"/>
        <w:rPr>
          <w:rFonts w:ascii="Arial" w:hAnsi="Arial" w:cs="Arial"/>
          <w:b/>
          <w:snapToGrid w:val="0"/>
        </w:rPr>
      </w:pPr>
      <w:r w:rsidRPr="00ED12DB">
        <w:rPr>
          <w:rFonts w:ascii="Arial" w:hAnsi="Arial" w:cs="Arial"/>
          <w:b/>
          <w:snapToGrid w:val="0"/>
        </w:rPr>
        <w:t>IV.</w:t>
      </w:r>
    </w:p>
    <w:p w14:paraId="593ECF7C" w14:textId="77777777" w:rsidR="004700B9" w:rsidRPr="00ED12DB" w:rsidRDefault="004700B9" w:rsidP="004700B9">
      <w:pPr>
        <w:jc w:val="center"/>
        <w:rPr>
          <w:rFonts w:ascii="Arial" w:hAnsi="Arial" w:cs="Arial"/>
          <w:b/>
          <w:snapToGrid w:val="0"/>
        </w:rPr>
      </w:pPr>
      <w:r w:rsidRPr="00ED12DB">
        <w:rPr>
          <w:rFonts w:ascii="Arial" w:hAnsi="Arial" w:cs="Arial"/>
          <w:b/>
          <w:snapToGrid w:val="0"/>
        </w:rPr>
        <w:t>Podmínky plnění předmětu smlouvy</w:t>
      </w:r>
    </w:p>
    <w:p w14:paraId="59AAB5D1" w14:textId="77777777" w:rsidR="004700B9" w:rsidRPr="00ED12DB" w:rsidRDefault="004700B9" w:rsidP="004700B9">
      <w:pPr>
        <w:jc w:val="center"/>
        <w:rPr>
          <w:rFonts w:ascii="Arial" w:hAnsi="Arial" w:cs="Arial"/>
          <w:b/>
          <w:snapToGrid w:val="0"/>
        </w:rPr>
      </w:pPr>
    </w:p>
    <w:p w14:paraId="050DF0BD" w14:textId="77777777" w:rsidR="004700B9" w:rsidRDefault="004700B9" w:rsidP="004700B9">
      <w:pPr>
        <w:numPr>
          <w:ilvl w:val="0"/>
          <w:numId w:val="47"/>
        </w:numPr>
        <w:spacing w:after="100" w:afterAutospacing="1"/>
        <w:jc w:val="left"/>
        <w:rPr>
          <w:rFonts w:ascii="Arial" w:hAnsi="Arial" w:cs="Arial"/>
          <w:snapToGrid w:val="0"/>
          <w:u w:val="single"/>
        </w:rPr>
      </w:pPr>
      <w:r w:rsidRPr="00ED12DB">
        <w:rPr>
          <w:rFonts w:ascii="Arial" w:hAnsi="Arial" w:cs="Arial"/>
          <w:snapToGrid w:val="0"/>
        </w:rPr>
        <w:t xml:space="preserve">Prodávající splní každý svůj jednotlivý závazek (objednávku) předáním zboží kupujícímu spolu s řádným dodacím listem, a to do 5 pracovních dnů od následujícího dne po obdržení objednávky </w:t>
      </w:r>
      <w:r w:rsidRPr="00C84C9F">
        <w:rPr>
          <w:rFonts w:ascii="Arial" w:hAnsi="Arial" w:cs="Arial"/>
          <w:snapToGrid w:val="0"/>
          <w:u w:val="single"/>
        </w:rPr>
        <w:t>na emailovou adresu:</w:t>
      </w:r>
      <w:r>
        <w:rPr>
          <w:rFonts w:ascii="Arial" w:hAnsi="Arial" w:cs="Arial"/>
          <w:snapToGrid w:val="0"/>
          <w:u w:val="single"/>
        </w:rPr>
        <w:t xml:space="preserve"> …</w:t>
      </w:r>
    </w:p>
    <w:p w14:paraId="02D94606" w14:textId="77777777" w:rsidR="004700B9" w:rsidRPr="00C84C9F" w:rsidRDefault="004700B9" w:rsidP="004700B9">
      <w:pPr>
        <w:spacing w:after="100" w:afterAutospacing="1"/>
        <w:ind w:left="720" w:firstLine="0"/>
        <w:rPr>
          <w:rFonts w:ascii="Arial" w:hAnsi="Arial" w:cs="Arial"/>
          <w:snapToGrid w:val="0"/>
          <w:u w:val="single"/>
        </w:rPr>
      </w:pPr>
      <w:r w:rsidRPr="00C84C9F">
        <w:rPr>
          <w:rFonts w:ascii="Arial" w:hAnsi="Arial" w:cs="Arial"/>
          <w:snapToGrid w:val="0"/>
          <w:u w:val="single"/>
        </w:rPr>
        <w:t>popřípadě telefonicky na</w:t>
      </w:r>
      <w:r>
        <w:rPr>
          <w:rFonts w:ascii="Arial" w:hAnsi="Arial" w:cs="Arial"/>
          <w:snapToGrid w:val="0"/>
          <w:u w:val="single"/>
        </w:rPr>
        <w:t xml:space="preserve"> číslo</w:t>
      </w:r>
      <w:r w:rsidRPr="00C84C9F">
        <w:rPr>
          <w:rFonts w:ascii="Arial" w:hAnsi="Arial" w:cs="Arial"/>
          <w:snapToGrid w:val="0"/>
          <w:u w:val="single"/>
        </w:rPr>
        <w:t xml:space="preserve">: </w:t>
      </w:r>
      <w:r>
        <w:rPr>
          <w:rFonts w:ascii="Arial" w:hAnsi="Arial" w:cs="Arial"/>
          <w:snapToGrid w:val="0"/>
          <w:u w:val="single"/>
        </w:rPr>
        <w:t>…</w:t>
      </w:r>
    </w:p>
    <w:p w14:paraId="646012F8" w14:textId="77777777" w:rsidR="004700B9" w:rsidRPr="00ED12DB" w:rsidRDefault="004700B9" w:rsidP="004700B9">
      <w:pPr>
        <w:spacing w:after="100" w:afterAutospacing="1"/>
        <w:rPr>
          <w:rFonts w:ascii="Arial" w:hAnsi="Arial" w:cs="Arial"/>
          <w:snapToGrid w:val="0"/>
        </w:rPr>
      </w:pPr>
      <w:r w:rsidRPr="00ED12DB">
        <w:rPr>
          <w:rFonts w:ascii="Arial" w:hAnsi="Arial" w:cs="Arial"/>
          <w:snapToGrid w:val="0"/>
        </w:rPr>
        <w:t>Kupující nabývá vlastnické právo ke zboží, jakmile je mu zboží prodávajícím</w:t>
      </w:r>
      <w:r>
        <w:rPr>
          <w:rFonts w:ascii="Arial" w:hAnsi="Arial" w:cs="Arial"/>
          <w:snapToGrid w:val="0"/>
        </w:rPr>
        <w:t xml:space="preserve"> </w:t>
      </w:r>
      <w:r w:rsidRPr="00ED12DB">
        <w:rPr>
          <w:rFonts w:ascii="Arial" w:hAnsi="Arial" w:cs="Arial"/>
          <w:snapToGrid w:val="0"/>
        </w:rPr>
        <w:t>předáno.</w:t>
      </w:r>
    </w:p>
    <w:p w14:paraId="54C4962D" w14:textId="77777777" w:rsidR="004700B9" w:rsidRPr="00ED12DB" w:rsidRDefault="004700B9" w:rsidP="004700B9">
      <w:pPr>
        <w:numPr>
          <w:ilvl w:val="0"/>
          <w:numId w:val="47"/>
        </w:numPr>
        <w:spacing w:after="100" w:afterAutospacing="1"/>
        <w:jc w:val="left"/>
        <w:rPr>
          <w:rFonts w:ascii="Arial" w:hAnsi="Arial" w:cs="Arial"/>
          <w:snapToGrid w:val="0"/>
        </w:rPr>
      </w:pPr>
      <w:r w:rsidRPr="00ED12DB">
        <w:rPr>
          <w:rFonts w:ascii="Arial" w:hAnsi="Arial" w:cs="Arial"/>
          <w:snapToGrid w:val="0"/>
        </w:rPr>
        <w:t xml:space="preserve">Nebezpečí škody na zboží přechází na kupujícího okamžikem převzetí zboží. </w:t>
      </w:r>
    </w:p>
    <w:p w14:paraId="14C22447" w14:textId="77777777" w:rsidR="004700B9" w:rsidRPr="00266C6B" w:rsidRDefault="004700B9" w:rsidP="004700B9">
      <w:pPr>
        <w:numPr>
          <w:ilvl w:val="0"/>
          <w:numId w:val="47"/>
        </w:numPr>
        <w:spacing w:after="100" w:afterAutospacing="1"/>
        <w:jc w:val="left"/>
        <w:rPr>
          <w:rFonts w:ascii="Arial" w:hAnsi="Arial" w:cs="Arial"/>
          <w:snapToGrid w:val="0"/>
        </w:rPr>
      </w:pPr>
      <w:r w:rsidRPr="00ED12DB">
        <w:rPr>
          <w:rFonts w:ascii="Arial" w:hAnsi="Arial" w:cs="Arial"/>
          <w:snapToGrid w:val="0"/>
        </w:rPr>
        <w:t>Prodávající se zavazuje vyměnit zboží dle potřebných velikostí a odebrat zpět zboží, které velikostně neodpovídá.</w:t>
      </w:r>
    </w:p>
    <w:p w14:paraId="76F668CB" w14:textId="77777777" w:rsidR="004700B9" w:rsidRPr="00ED12DB" w:rsidRDefault="004700B9" w:rsidP="004700B9">
      <w:pPr>
        <w:rPr>
          <w:rFonts w:ascii="Arial" w:hAnsi="Arial" w:cs="Arial"/>
          <w:snapToGrid w:val="0"/>
        </w:rPr>
      </w:pPr>
    </w:p>
    <w:p w14:paraId="661F2C01" w14:textId="77777777" w:rsidR="004700B9" w:rsidRPr="00ED12DB" w:rsidRDefault="004700B9" w:rsidP="004700B9">
      <w:pPr>
        <w:jc w:val="center"/>
        <w:rPr>
          <w:rFonts w:ascii="Arial" w:hAnsi="Arial" w:cs="Arial"/>
          <w:b/>
          <w:snapToGrid w:val="0"/>
        </w:rPr>
      </w:pPr>
      <w:r w:rsidRPr="00ED12DB">
        <w:rPr>
          <w:rFonts w:ascii="Arial" w:hAnsi="Arial" w:cs="Arial"/>
          <w:b/>
          <w:snapToGrid w:val="0"/>
        </w:rPr>
        <w:t>V.</w:t>
      </w:r>
    </w:p>
    <w:p w14:paraId="54E810BB" w14:textId="77777777" w:rsidR="004700B9" w:rsidRPr="00ED12DB" w:rsidRDefault="004700B9" w:rsidP="004700B9">
      <w:pPr>
        <w:jc w:val="center"/>
        <w:rPr>
          <w:rFonts w:ascii="Arial" w:hAnsi="Arial" w:cs="Arial"/>
          <w:b/>
          <w:snapToGrid w:val="0"/>
        </w:rPr>
      </w:pPr>
      <w:r w:rsidRPr="00ED12DB">
        <w:rPr>
          <w:rFonts w:ascii="Arial" w:hAnsi="Arial" w:cs="Arial"/>
          <w:b/>
          <w:snapToGrid w:val="0"/>
        </w:rPr>
        <w:t>Závěrečná ustanovení</w:t>
      </w:r>
    </w:p>
    <w:p w14:paraId="65D6C520" w14:textId="77777777" w:rsidR="004700B9" w:rsidRPr="00ED12DB" w:rsidRDefault="004700B9" w:rsidP="004700B9">
      <w:pPr>
        <w:jc w:val="center"/>
        <w:rPr>
          <w:rFonts w:ascii="Arial" w:hAnsi="Arial" w:cs="Arial"/>
          <w:b/>
          <w:snapToGrid w:val="0"/>
        </w:rPr>
      </w:pPr>
    </w:p>
    <w:p w14:paraId="7B554BBE"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1247A02D"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60D8A467"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Veškeré změny a doplňky k této smlouvě jsou možné po vzájemné dohodě obou smluvních stran, a to výhradně formou písemnou.</w:t>
      </w:r>
    </w:p>
    <w:p w14:paraId="7227FD40"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Tato smlouva je závazná i pro právní nástupce obou smluvních stran.</w:t>
      </w:r>
    </w:p>
    <w:p w14:paraId="032B676E"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332B9F15"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 xml:space="preserve">Smlouva se vyhotovuje ve dvou stejnopisech, z nichž každá smluvní strana </w:t>
      </w:r>
      <w:proofErr w:type="gramStart"/>
      <w:r w:rsidRPr="00ED12DB">
        <w:rPr>
          <w:rFonts w:ascii="Arial" w:hAnsi="Arial" w:cs="Arial"/>
          <w:snapToGrid w:val="0"/>
        </w:rPr>
        <w:t>obdrží</w:t>
      </w:r>
      <w:proofErr w:type="gramEnd"/>
      <w:r w:rsidRPr="00ED12DB">
        <w:rPr>
          <w:rFonts w:ascii="Arial" w:hAnsi="Arial" w:cs="Arial"/>
          <w:snapToGrid w:val="0"/>
        </w:rPr>
        <w:t xml:space="preserve"> po jednom, a obě vyhotovení mají stejnou platnost.</w:t>
      </w:r>
    </w:p>
    <w:p w14:paraId="2B82C458" w14:textId="77777777" w:rsidR="004700B9" w:rsidRPr="00ED12DB" w:rsidRDefault="004700B9" w:rsidP="004700B9">
      <w:pPr>
        <w:numPr>
          <w:ilvl w:val="0"/>
          <w:numId w:val="45"/>
        </w:numPr>
        <w:spacing w:after="100" w:afterAutospacing="1"/>
        <w:jc w:val="left"/>
        <w:rPr>
          <w:rFonts w:ascii="Arial" w:hAnsi="Arial" w:cs="Arial"/>
          <w:snapToGrid w:val="0"/>
        </w:rPr>
      </w:pPr>
      <w:r w:rsidRPr="00ED12DB">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w:t>
      </w:r>
      <w:r>
        <w:rPr>
          <w:rFonts w:ascii="Arial" w:hAnsi="Arial" w:cs="Arial"/>
          <w:snapToGrid w:val="0"/>
        </w:rPr>
        <w:t>d</w:t>
      </w:r>
      <w:r w:rsidRPr="00ED12DB">
        <w:rPr>
          <w:rFonts w:ascii="Arial" w:hAnsi="Arial" w:cs="Arial"/>
          <w:snapToGrid w:val="0"/>
        </w:rPr>
        <w:t xml:space="preserve">nů od jejího uzavření. Tato strana bude uveřejnění neprodleně informovat druhou stranu, a to prostřednictvím emailu nebo telefonicky.  </w:t>
      </w:r>
    </w:p>
    <w:p w14:paraId="52B33B09" w14:textId="77777777" w:rsidR="004700B9" w:rsidRPr="004700B9" w:rsidRDefault="004700B9" w:rsidP="004700B9">
      <w:pPr>
        <w:pStyle w:val="Odstavecseseznamem"/>
        <w:numPr>
          <w:ilvl w:val="0"/>
          <w:numId w:val="45"/>
        </w:numPr>
        <w:jc w:val="left"/>
        <w:rPr>
          <w:rFonts w:ascii="Arial" w:hAnsi="Arial" w:cs="Arial"/>
        </w:rPr>
      </w:pPr>
      <w:r w:rsidRPr="00ED12DB">
        <w:rPr>
          <w:rFonts w:ascii="Arial" w:hAnsi="Arial" w:cs="Arial"/>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w:t>
      </w:r>
      <w:r w:rsidRPr="004700B9">
        <w:rPr>
          <w:rFonts w:ascii="Arial" w:hAnsi="Arial" w:cs="Arial"/>
        </w:rPr>
        <w:t>, aby ve smlouvě byla druhé smluvní straně uložena povinnost:</w:t>
      </w:r>
    </w:p>
    <w:p w14:paraId="40ECA4A8"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 xml:space="preserve">dodržovat příslušná pravidla této Směrnice, </w:t>
      </w:r>
    </w:p>
    <w:p w14:paraId="51759972"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lastRenderedPageBreak/>
        <w:t>ve smlouvě, která je základem závazkového vztahu začlenit text této Směrnice do přílohy,</w:t>
      </w:r>
    </w:p>
    <w:p w14:paraId="278C9124"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zpracovávat předávané osobní údaje pouze pro účely plnění smlouvy (vč. předání údajů do třetích zemí a mezinárodním organizacím),</w:t>
      </w:r>
    </w:p>
    <w:p w14:paraId="56A8ED0A"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299A861B"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bez předchozího písemného souhlasu Správce nezapojit do zpracování žádné další osoby,</w:t>
      </w:r>
    </w:p>
    <w:p w14:paraId="28177BBF"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zajistit, aby se osoby oprávněné zpracovávat osobní údaje u dodavatele (zaměstnanci) byly zavázány k mlčenlivosti nebo aby se na ně vztahovala zákonná povinnost mlčenlivosti,</w:t>
      </w:r>
    </w:p>
    <w:p w14:paraId="27F3223C"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35751517"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67B6DD28"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poskytnout Správci veškeré informace potřebné k doložení toho, že byly splněny povinnosti stanovené předpisy na ochranu osobních údajů,</w:t>
      </w:r>
    </w:p>
    <w:p w14:paraId="6D4F4482"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15042E88"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 xml:space="preserve">poskytnout bez zbytečného odkladu nebo ve lhůtě, kterou </w:t>
      </w:r>
      <w:proofErr w:type="gramStart"/>
      <w:r w:rsidRPr="00ED12DB">
        <w:rPr>
          <w:rFonts w:ascii="Arial" w:hAnsi="Arial" w:cs="Arial"/>
        </w:rPr>
        <w:t>určí</w:t>
      </w:r>
      <w:proofErr w:type="gramEnd"/>
      <w:r w:rsidRPr="00ED12DB">
        <w:rPr>
          <w:rFonts w:ascii="Arial" w:hAnsi="Arial" w:cs="Arial"/>
        </w:rPr>
        <w:t xml:space="preserve"> Správce, součinnost potřebnou pro plnění zákonných povinností spojených s ochranou osobních údajů,</w:t>
      </w:r>
    </w:p>
    <w:p w14:paraId="5C79E242" w14:textId="77777777" w:rsidR="004700B9" w:rsidRPr="00ED12DB" w:rsidRDefault="004700B9" w:rsidP="004700B9">
      <w:pPr>
        <w:pStyle w:val="Odstavecseseznamem"/>
        <w:numPr>
          <w:ilvl w:val="1"/>
          <w:numId w:val="45"/>
        </w:numPr>
        <w:jc w:val="left"/>
        <w:rPr>
          <w:rFonts w:ascii="Arial" w:hAnsi="Arial" w:cs="Arial"/>
        </w:rPr>
      </w:pPr>
      <w:r w:rsidRPr="00ED12DB">
        <w:rPr>
          <w:rFonts w:ascii="Arial" w:hAnsi="Arial" w:cs="Arial"/>
        </w:rPr>
        <w:t>osobním údajům zajistit odpovídající standard ochrany – zejm. důvěrnost a nedotknutelnost.</w:t>
      </w:r>
    </w:p>
    <w:p w14:paraId="4AE9E96C" w14:textId="77777777" w:rsidR="004700B9" w:rsidRPr="00ED12DB" w:rsidRDefault="004700B9" w:rsidP="004700B9">
      <w:pPr>
        <w:rPr>
          <w:rFonts w:ascii="Arial" w:hAnsi="Arial" w:cs="Arial"/>
          <w:snapToGrid w:val="0"/>
        </w:rPr>
      </w:pPr>
    </w:p>
    <w:p w14:paraId="0AACC036" w14:textId="77777777" w:rsidR="004700B9" w:rsidRPr="00ED12DB" w:rsidRDefault="004700B9" w:rsidP="004700B9">
      <w:pPr>
        <w:rPr>
          <w:rFonts w:ascii="Arial" w:hAnsi="Arial" w:cs="Arial"/>
          <w:snapToGrid w:val="0"/>
        </w:rPr>
      </w:pPr>
      <w:r w:rsidRPr="00ED12DB">
        <w:rPr>
          <w:rFonts w:ascii="Arial" w:hAnsi="Arial" w:cs="Arial"/>
          <w:snapToGrid w:val="0"/>
        </w:rPr>
        <w:t xml:space="preserve">  V Pardubicích </w:t>
      </w:r>
      <w:proofErr w:type="gramStart"/>
      <w:r w:rsidRPr="00ED12DB">
        <w:rPr>
          <w:rFonts w:ascii="Arial" w:hAnsi="Arial" w:cs="Arial"/>
          <w:snapToGrid w:val="0"/>
        </w:rPr>
        <w:t xml:space="preserve">dne  </w:t>
      </w:r>
      <w:r w:rsidRPr="00ED12DB">
        <w:rPr>
          <w:rFonts w:ascii="Arial" w:hAnsi="Arial" w:cs="Arial"/>
          <w:snapToGrid w:val="0"/>
        </w:rPr>
        <w:tab/>
      </w:r>
      <w:proofErr w:type="gramEnd"/>
      <w:r>
        <w:rPr>
          <w:rFonts w:ascii="Arial" w:hAnsi="Arial" w:cs="Arial"/>
          <w:snapToGrid w:val="0"/>
        </w:rPr>
        <w:t xml:space="preserve">                               </w:t>
      </w:r>
      <w:r w:rsidRPr="00ED12DB">
        <w:rPr>
          <w:rFonts w:ascii="Arial" w:hAnsi="Arial" w:cs="Arial"/>
          <w:snapToGrid w:val="0"/>
        </w:rPr>
        <w:tab/>
        <w:t xml:space="preserve">        V Rybitví dne </w:t>
      </w:r>
    </w:p>
    <w:p w14:paraId="20568148" w14:textId="77777777" w:rsidR="004700B9" w:rsidRPr="00ED12DB" w:rsidRDefault="004700B9" w:rsidP="004700B9">
      <w:pPr>
        <w:tabs>
          <w:tab w:val="center" w:pos="2268"/>
          <w:tab w:val="center" w:pos="6804"/>
        </w:tabs>
        <w:rPr>
          <w:rFonts w:ascii="Arial" w:hAnsi="Arial" w:cs="Arial"/>
          <w:snapToGrid w:val="0"/>
        </w:rPr>
      </w:pPr>
      <w:r w:rsidRPr="00ED12DB">
        <w:rPr>
          <w:rFonts w:ascii="Arial" w:hAnsi="Arial" w:cs="Arial"/>
          <w:snapToGrid w:val="0"/>
        </w:rPr>
        <w:tab/>
      </w:r>
    </w:p>
    <w:p w14:paraId="31AA5A55" w14:textId="77777777" w:rsidR="004700B9" w:rsidRPr="00ED12DB" w:rsidRDefault="004700B9" w:rsidP="004700B9">
      <w:pPr>
        <w:tabs>
          <w:tab w:val="center" w:pos="2268"/>
          <w:tab w:val="center" w:pos="6804"/>
        </w:tabs>
        <w:rPr>
          <w:rFonts w:ascii="Arial" w:hAnsi="Arial" w:cs="Arial"/>
          <w:snapToGrid w:val="0"/>
        </w:rPr>
      </w:pPr>
    </w:p>
    <w:p w14:paraId="6F584B0A" w14:textId="77777777" w:rsidR="004700B9" w:rsidRPr="00ED12DB" w:rsidRDefault="004700B9" w:rsidP="004700B9">
      <w:pPr>
        <w:tabs>
          <w:tab w:val="center" w:pos="2268"/>
          <w:tab w:val="center" w:pos="6804"/>
        </w:tabs>
        <w:rPr>
          <w:rFonts w:ascii="Arial" w:hAnsi="Arial" w:cs="Arial"/>
          <w:snapToGrid w:val="0"/>
        </w:rPr>
      </w:pPr>
      <w:r w:rsidRPr="00ED12DB">
        <w:rPr>
          <w:rFonts w:ascii="Arial" w:hAnsi="Arial" w:cs="Arial"/>
          <w:snapToGrid w:val="0"/>
        </w:rPr>
        <w:t>……………………….</w:t>
      </w:r>
      <w:r w:rsidRPr="00ED12DB">
        <w:rPr>
          <w:rFonts w:ascii="Arial" w:hAnsi="Arial" w:cs="Arial"/>
          <w:snapToGrid w:val="0"/>
        </w:rPr>
        <w:tab/>
        <w:t>………………………….        …………………………………………</w:t>
      </w:r>
    </w:p>
    <w:p w14:paraId="2943A882" w14:textId="77777777" w:rsidR="004700B9" w:rsidRPr="00ED12DB" w:rsidRDefault="004700B9" w:rsidP="004700B9">
      <w:pPr>
        <w:tabs>
          <w:tab w:val="center" w:pos="2268"/>
          <w:tab w:val="center" w:pos="6804"/>
        </w:tabs>
        <w:rPr>
          <w:rFonts w:ascii="Arial" w:hAnsi="Arial" w:cs="Arial"/>
          <w:snapToGrid w:val="0"/>
        </w:rPr>
      </w:pP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prodávající</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kupující</w:t>
      </w:r>
    </w:p>
    <w:p w14:paraId="23A45008" w14:textId="77777777" w:rsidR="004700B9" w:rsidRDefault="004700B9" w:rsidP="004700B9">
      <w:pPr>
        <w:tabs>
          <w:tab w:val="center" w:pos="2268"/>
          <w:tab w:val="center" w:pos="6804"/>
        </w:tabs>
        <w:rPr>
          <w:rFonts w:ascii="Arial" w:hAnsi="Arial" w:cs="Arial"/>
          <w:snapToGrid w:val="0"/>
        </w:rPr>
      </w:pPr>
    </w:p>
    <w:tbl>
      <w:tblPr>
        <w:tblW w:w="7230" w:type="dxa"/>
        <w:tblInd w:w="70" w:type="dxa"/>
        <w:tblCellMar>
          <w:left w:w="70" w:type="dxa"/>
          <w:right w:w="70" w:type="dxa"/>
        </w:tblCellMar>
        <w:tblLook w:val="04A0" w:firstRow="1" w:lastRow="0" w:firstColumn="1" w:lastColumn="0" w:noHBand="0" w:noVBand="1"/>
      </w:tblPr>
      <w:tblGrid>
        <w:gridCol w:w="4962"/>
        <w:gridCol w:w="2268"/>
      </w:tblGrid>
      <w:tr w:rsidR="004700B9" w:rsidRPr="00607B39" w14:paraId="343CD1BA" w14:textId="77777777" w:rsidTr="001E2DDF">
        <w:trPr>
          <w:trHeight w:val="360"/>
        </w:trPr>
        <w:tc>
          <w:tcPr>
            <w:tcW w:w="4962" w:type="dxa"/>
            <w:vMerge w:val="restart"/>
            <w:tcBorders>
              <w:top w:val="nil"/>
              <w:left w:val="nil"/>
              <w:bottom w:val="nil"/>
              <w:right w:val="nil"/>
            </w:tcBorders>
            <w:shd w:val="clear" w:color="auto" w:fill="auto"/>
            <w:noWrap/>
            <w:vAlign w:val="center"/>
            <w:hideMark/>
          </w:tcPr>
          <w:p w14:paraId="719EFD59" w14:textId="77777777" w:rsidR="004700B9" w:rsidRPr="00607B39" w:rsidRDefault="004700B9" w:rsidP="001E2DDF">
            <w:pPr>
              <w:rPr>
                <w:rFonts w:cs="Calibri"/>
                <w:b/>
                <w:bCs/>
                <w:color w:val="0070C0"/>
              </w:rPr>
            </w:pPr>
          </w:p>
        </w:tc>
        <w:tc>
          <w:tcPr>
            <w:tcW w:w="2268" w:type="dxa"/>
            <w:tcBorders>
              <w:top w:val="nil"/>
              <w:left w:val="nil"/>
              <w:bottom w:val="nil"/>
              <w:right w:val="nil"/>
            </w:tcBorders>
            <w:shd w:val="clear" w:color="auto" w:fill="auto"/>
            <w:noWrap/>
            <w:vAlign w:val="center"/>
          </w:tcPr>
          <w:p w14:paraId="7B6A333E" w14:textId="77777777" w:rsidR="004700B9" w:rsidRPr="00607B39" w:rsidRDefault="004700B9" w:rsidP="001E2DDF">
            <w:pPr>
              <w:rPr>
                <w:rFonts w:cs="Calibri"/>
                <w:b/>
                <w:bCs/>
                <w:color w:val="000000"/>
                <w:sz w:val="18"/>
                <w:szCs w:val="18"/>
              </w:rPr>
            </w:pPr>
          </w:p>
        </w:tc>
      </w:tr>
      <w:tr w:rsidR="004700B9" w:rsidRPr="00607B39" w14:paraId="61CB0E1F" w14:textId="77777777" w:rsidTr="001E2DDF">
        <w:trPr>
          <w:trHeight w:val="360"/>
        </w:trPr>
        <w:tc>
          <w:tcPr>
            <w:tcW w:w="4962" w:type="dxa"/>
            <w:vMerge/>
            <w:tcBorders>
              <w:top w:val="nil"/>
              <w:left w:val="nil"/>
              <w:bottom w:val="nil"/>
              <w:right w:val="nil"/>
            </w:tcBorders>
            <w:vAlign w:val="center"/>
            <w:hideMark/>
          </w:tcPr>
          <w:p w14:paraId="1C469E52" w14:textId="77777777" w:rsidR="004700B9" w:rsidRPr="00607B39" w:rsidRDefault="004700B9" w:rsidP="001E2DDF">
            <w:pPr>
              <w:rPr>
                <w:rFonts w:cs="Calibri"/>
                <w:b/>
                <w:bCs/>
                <w:color w:val="0070C0"/>
              </w:rPr>
            </w:pPr>
          </w:p>
        </w:tc>
        <w:tc>
          <w:tcPr>
            <w:tcW w:w="2268" w:type="dxa"/>
            <w:tcBorders>
              <w:top w:val="nil"/>
              <w:left w:val="nil"/>
              <w:bottom w:val="nil"/>
              <w:right w:val="nil"/>
            </w:tcBorders>
            <w:shd w:val="clear" w:color="auto" w:fill="auto"/>
            <w:noWrap/>
            <w:vAlign w:val="center"/>
          </w:tcPr>
          <w:p w14:paraId="5C3469C8" w14:textId="77777777" w:rsidR="004700B9" w:rsidRPr="00607B39" w:rsidRDefault="004700B9" w:rsidP="001E2DDF">
            <w:pPr>
              <w:rPr>
                <w:rFonts w:cs="Calibri"/>
                <w:b/>
                <w:bCs/>
                <w:color w:val="000000"/>
                <w:sz w:val="18"/>
                <w:szCs w:val="18"/>
              </w:rPr>
            </w:pPr>
          </w:p>
        </w:tc>
      </w:tr>
    </w:tbl>
    <w:p w14:paraId="45E9ADC1" w14:textId="77777777" w:rsidR="004700B9" w:rsidRPr="00266C6B" w:rsidRDefault="004700B9" w:rsidP="004700B9">
      <w:pPr>
        <w:tabs>
          <w:tab w:val="center" w:pos="2268"/>
          <w:tab w:val="center" w:pos="6804"/>
        </w:tabs>
        <w:rPr>
          <w:snapToGrid w:val="0"/>
        </w:rPr>
      </w:pPr>
      <w:r w:rsidRPr="00266C6B">
        <w:rPr>
          <w:snapToGrid w:val="0"/>
        </w:rPr>
        <w:t>Příloha č. 1 – nabídka žáci</w:t>
      </w:r>
    </w:p>
    <w:p w14:paraId="30BB8D92" w14:textId="77777777" w:rsidR="004700B9" w:rsidRPr="00266C6B" w:rsidRDefault="004700B9" w:rsidP="004700B9">
      <w:pPr>
        <w:tabs>
          <w:tab w:val="center" w:pos="2268"/>
          <w:tab w:val="center" w:pos="6804"/>
        </w:tabs>
        <w:rPr>
          <w:snapToGrid w:val="0"/>
        </w:rPr>
      </w:pPr>
      <w:r w:rsidRPr="00266C6B">
        <w:rPr>
          <w:snapToGrid w:val="0"/>
        </w:rPr>
        <w:t>Příloha č. 2 – nabídka zaměstnanci</w:t>
      </w:r>
    </w:p>
    <w:p w14:paraId="2632E651" w14:textId="77777777" w:rsidR="004700B9" w:rsidRDefault="004700B9" w:rsidP="004700B9">
      <w:pPr>
        <w:tabs>
          <w:tab w:val="center" w:pos="2268"/>
          <w:tab w:val="center" w:pos="6804"/>
        </w:tabs>
        <w:rPr>
          <w:b/>
          <w:snapToGrid w:val="0"/>
        </w:rPr>
      </w:pPr>
    </w:p>
    <w:p w14:paraId="09BA87D2" w14:textId="77777777" w:rsidR="004700B9" w:rsidRDefault="004700B9" w:rsidP="004700B9">
      <w:pPr>
        <w:tabs>
          <w:tab w:val="center" w:pos="2268"/>
          <w:tab w:val="center" w:pos="6804"/>
        </w:tabs>
        <w:rPr>
          <w:b/>
          <w:snapToGrid w:val="0"/>
        </w:rPr>
      </w:pPr>
    </w:p>
    <w:p w14:paraId="40993D52" w14:textId="77777777" w:rsidR="004700B9" w:rsidRDefault="004700B9" w:rsidP="00FF6B21">
      <w:pPr>
        <w:pStyle w:val="Nadpis1"/>
        <w:spacing w:before="0" w:beforeAutospacing="0" w:after="0" w:afterAutospacing="0"/>
        <w:ind w:left="0" w:firstLine="0"/>
        <w:rPr>
          <w:rFonts w:ascii="Arial" w:hAnsi="Arial" w:cs="Arial"/>
          <w:b w:val="0"/>
          <w:sz w:val="22"/>
          <w:szCs w:val="22"/>
        </w:rPr>
      </w:pPr>
    </w:p>
    <w:p w14:paraId="0A03C2FC" w14:textId="77777777" w:rsidR="004700B9" w:rsidRDefault="004700B9" w:rsidP="00FF6B21">
      <w:pPr>
        <w:pStyle w:val="Nadpis1"/>
        <w:spacing w:before="0" w:beforeAutospacing="0" w:after="0" w:afterAutospacing="0"/>
        <w:ind w:left="0" w:firstLine="0"/>
        <w:rPr>
          <w:rFonts w:ascii="Arial" w:hAnsi="Arial" w:cs="Arial"/>
          <w:b w:val="0"/>
          <w:sz w:val="22"/>
          <w:szCs w:val="22"/>
        </w:rPr>
      </w:pPr>
    </w:p>
    <w:sectPr w:rsidR="004700B9" w:rsidSect="006A2C45">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F987" w14:textId="77777777" w:rsidR="002117F6" w:rsidRDefault="002117F6" w:rsidP="00657FBC">
      <w:r>
        <w:separator/>
      </w:r>
    </w:p>
  </w:endnote>
  <w:endnote w:type="continuationSeparator" w:id="0">
    <w:p w14:paraId="4731B0E5" w14:textId="77777777" w:rsidR="002117F6" w:rsidRDefault="002117F6"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6DB78F51" w14:textId="77777777" w:rsidR="00406F55" w:rsidRDefault="00406F5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D09FA">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D09FA">
              <w:rPr>
                <w:b/>
                <w:bCs/>
                <w:noProof/>
              </w:rPr>
              <w:t>5</w:t>
            </w:r>
            <w:r>
              <w:rPr>
                <w:b/>
                <w:bCs/>
                <w:sz w:val="24"/>
                <w:szCs w:val="24"/>
              </w:rPr>
              <w:fldChar w:fldCharType="end"/>
            </w:r>
          </w:p>
        </w:sdtContent>
      </w:sdt>
    </w:sdtContent>
  </w:sdt>
  <w:p w14:paraId="3601F6EF" w14:textId="77777777" w:rsidR="00406F55" w:rsidRDefault="00406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47A4" w14:textId="77777777" w:rsidR="002117F6" w:rsidRDefault="002117F6" w:rsidP="00657FBC">
      <w:r>
        <w:separator/>
      </w:r>
    </w:p>
  </w:footnote>
  <w:footnote w:type="continuationSeparator" w:id="0">
    <w:p w14:paraId="4944FBEA" w14:textId="77777777" w:rsidR="002117F6" w:rsidRDefault="002117F6"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32578"/>
    <w:multiLevelType w:val="hybridMultilevel"/>
    <w:tmpl w:val="86B40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4"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0143445"/>
    <w:multiLevelType w:val="hybridMultilevel"/>
    <w:tmpl w:val="6FAA5C7C"/>
    <w:lvl w:ilvl="0" w:tplc="3646AD92">
      <w:start w:val="1"/>
      <w:numFmt w:val="bullet"/>
      <w:lvlText w:val=""/>
      <w:lvlJc w:val="left"/>
      <w:pPr>
        <w:ind w:left="108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155C0C"/>
    <w:multiLevelType w:val="hybridMultilevel"/>
    <w:tmpl w:val="E3B89468"/>
    <w:lvl w:ilvl="0" w:tplc="4C2EF1E0">
      <w:start w:val="1"/>
      <w:numFmt w:val="bullet"/>
      <w:lvlText w:val=""/>
      <w:lvlJc w:val="left"/>
      <w:pPr>
        <w:ind w:left="600" w:hanging="360"/>
      </w:pPr>
      <w:rPr>
        <w:rFonts w:ascii="Wingdings" w:eastAsia="Times New Roman" w:hAnsi="Wingdings" w:cs="Wingdings" w:hint="default"/>
        <w:color w:val="000000"/>
        <w:sz w:val="14"/>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0"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36"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46"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3783037">
    <w:abstractNumId w:val="19"/>
  </w:num>
  <w:num w:numId="2" w16cid:durableId="917135796">
    <w:abstractNumId w:val="31"/>
  </w:num>
  <w:num w:numId="3" w16cid:durableId="1471358307">
    <w:abstractNumId w:val="22"/>
  </w:num>
  <w:num w:numId="4" w16cid:durableId="1612857533">
    <w:abstractNumId w:val="34"/>
  </w:num>
  <w:num w:numId="5" w16cid:durableId="1471829081">
    <w:abstractNumId w:val="40"/>
  </w:num>
  <w:num w:numId="6" w16cid:durableId="1277174234">
    <w:abstractNumId w:val="43"/>
  </w:num>
  <w:num w:numId="7" w16cid:durableId="2026127803">
    <w:abstractNumId w:val="21"/>
  </w:num>
  <w:num w:numId="8" w16cid:durableId="1334990634">
    <w:abstractNumId w:val="29"/>
  </w:num>
  <w:num w:numId="9" w16cid:durableId="1677148841">
    <w:abstractNumId w:val="18"/>
  </w:num>
  <w:num w:numId="10" w16cid:durableId="8219323">
    <w:abstractNumId w:val="17"/>
  </w:num>
  <w:num w:numId="11" w16cid:durableId="2106220306">
    <w:abstractNumId w:val="0"/>
  </w:num>
  <w:num w:numId="12" w16cid:durableId="735472802">
    <w:abstractNumId w:val="2"/>
  </w:num>
  <w:num w:numId="13" w16cid:durableId="223688605">
    <w:abstractNumId w:val="7"/>
  </w:num>
  <w:num w:numId="14" w16cid:durableId="1711956976">
    <w:abstractNumId w:val="38"/>
  </w:num>
  <w:num w:numId="15" w16cid:durableId="1727685054">
    <w:abstractNumId w:val="16"/>
  </w:num>
  <w:num w:numId="16" w16cid:durableId="292947812">
    <w:abstractNumId w:val="4"/>
  </w:num>
  <w:num w:numId="17" w16cid:durableId="1570992872">
    <w:abstractNumId w:val="26"/>
  </w:num>
  <w:num w:numId="18" w16cid:durableId="1917978097">
    <w:abstractNumId w:val="39"/>
  </w:num>
  <w:num w:numId="19" w16cid:durableId="448747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780569">
    <w:abstractNumId w:val="45"/>
  </w:num>
  <w:num w:numId="21" w16cid:durableId="1912739529">
    <w:abstractNumId w:val="42"/>
  </w:num>
  <w:num w:numId="22" w16cid:durableId="1551965672">
    <w:abstractNumId w:val="11"/>
  </w:num>
  <w:num w:numId="23" w16cid:durableId="1797946521">
    <w:abstractNumId w:val="30"/>
  </w:num>
  <w:num w:numId="24" w16cid:durableId="1961260325">
    <w:abstractNumId w:val="5"/>
  </w:num>
  <w:num w:numId="25" w16cid:durableId="1926067637">
    <w:abstractNumId w:val="36"/>
  </w:num>
  <w:num w:numId="26" w16cid:durableId="641886827">
    <w:abstractNumId w:val="28"/>
  </w:num>
  <w:num w:numId="27" w16cid:durableId="2095784708">
    <w:abstractNumId w:val="35"/>
  </w:num>
  <w:num w:numId="28" w16cid:durableId="487668215">
    <w:abstractNumId w:val="15"/>
  </w:num>
  <w:num w:numId="29" w16cid:durableId="1266422243">
    <w:abstractNumId w:val="10"/>
  </w:num>
  <w:num w:numId="30" w16cid:durableId="1559123200">
    <w:abstractNumId w:val="3"/>
  </w:num>
  <w:num w:numId="31" w16cid:durableId="892497713">
    <w:abstractNumId w:val="37"/>
  </w:num>
  <w:num w:numId="32" w16cid:durableId="1553729587">
    <w:abstractNumId w:val="20"/>
  </w:num>
  <w:num w:numId="33" w16cid:durableId="2146659454">
    <w:abstractNumId w:val="13"/>
  </w:num>
  <w:num w:numId="34" w16cid:durableId="844394944">
    <w:abstractNumId w:val="27"/>
  </w:num>
  <w:num w:numId="35" w16cid:durableId="477265457">
    <w:abstractNumId w:val="8"/>
  </w:num>
  <w:num w:numId="36" w16cid:durableId="809245998">
    <w:abstractNumId w:val="25"/>
  </w:num>
  <w:num w:numId="37" w16cid:durableId="1525317012">
    <w:abstractNumId w:val="14"/>
  </w:num>
  <w:num w:numId="38" w16cid:durableId="419639362">
    <w:abstractNumId w:val="32"/>
  </w:num>
  <w:num w:numId="39" w16cid:durableId="306975277">
    <w:abstractNumId w:val="46"/>
  </w:num>
  <w:num w:numId="40" w16cid:durableId="92633737">
    <w:abstractNumId w:val="33"/>
  </w:num>
  <w:num w:numId="41" w16cid:durableId="589200015">
    <w:abstractNumId w:val="6"/>
  </w:num>
  <w:num w:numId="42" w16cid:durableId="817769195">
    <w:abstractNumId w:val="41"/>
  </w:num>
  <w:num w:numId="43" w16cid:durableId="4747045">
    <w:abstractNumId w:val="9"/>
  </w:num>
  <w:num w:numId="44" w16cid:durableId="668486077">
    <w:abstractNumId w:val="23"/>
  </w:num>
  <w:num w:numId="45" w16cid:durableId="313996199">
    <w:abstractNumId w:val="12"/>
  </w:num>
  <w:num w:numId="46" w16cid:durableId="1084105730">
    <w:abstractNumId w:val="1"/>
  </w:num>
  <w:num w:numId="47" w16cid:durableId="64261289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11CA7"/>
    <w:rsid w:val="00015355"/>
    <w:rsid w:val="00021099"/>
    <w:rsid w:val="000A1165"/>
    <w:rsid w:val="000B1BCF"/>
    <w:rsid w:val="000B5425"/>
    <w:rsid w:val="00120E24"/>
    <w:rsid w:val="00146665"/>
    <w:rsid w:val="0016668A"/>
    <w:rsid w:val="001755EA"/>
    <w:rsid w:val="001807B1"/>
    <w:rsid w:val="0018398F"/>
    <w:rsid w:val="001918C9"/>
    <w:rsid w:val="00193449"/>
    <w:rsid w:val="001C067E"/>
    <w:rsid w:val="001F0F2C"/>
    <w:rsid w:val="001F277A"/>
    <w:rsid w:val="002117F6"/>
    <w:rsid w:val="002541A9"/>
    <w:rsid w:val="00297C68"/>
    <w:rsid w:val="002D0BFD"/>
    <w:rsid w:val="002E1552"/>
    <w:rsid w:val="002E5E99"/>
    <w:rsid w:val="002F510A"/>
    <w:rsid w:val="00317E8D"/>
    <w:rsid w:val="0032207D"/>
    <w:rsid w:val="00376A55"/>
    <w:rsid w:val="00394C9E"/>
    <w:rsid w:val="003D5538"/>
    <w:rsid w:val="003D5ABD"/>
    <w:rsid w:val="003E00B5"/>
    <w:rsid w:val="003F2103"/>
    <w:rsid w:val="003F7DE1"/>
    <w:rsid w:val="00406F55"/>
    <w:rsid w:val="00410988"/>
    <w:rsid w:val="00417B4F"/>
    <w:rsid w:val="00451AEC"/>
    <w:rsid w:val="004700B9"/>
    <w:rsid w:val="004769BB"/>
    <w:rsid w:val="00484BCA"/>
    <w:rsid w:val="00492E3C"/>
    <w:rsid w:val="004A15D0"/>
    <w:rsid w:val="004C787D"/>
    <w:rsid w:val="004E2921"/>
    <w:rsid w:val="004F26B8"/>
    <w:rsid w:val="00510D19"/>
    <w:rsid w:val="00524E72"/>
    <w:rsid w:val="00526F4C"/>
    <w:rsid w:val="00531E4E"/>
    <w:rsid w:val="005349E9"/>
    <w:rsid w:val="0054266F"/>
    <w:rsid w:val="0055049F"/>
    <w:rsid w:val="0057266F"/>
    <w:rsid w:val="005B2F3C"/>
    <w:rsid w:val="005B7239"/>
    <w:rsid w:val="005E607D"/>
    <w:rsid w:val="0064555B"/>
    <w:rsid w:val="00657FBC"/>
    <w:rsid w:val="0068367D"/>
    <w:rsid w:val="006957EB"/>
    <w:rsid w:val="006A2C45"/>
    <w:rsid w:val="006C4FB0"/>
    <w:rsid w:val="006C78D1"/>
    <w:rsid w:val="006D17F4"/>
    <w:rsid w:val="00717FD5"/>
    <w:rsid w:val="00724512"/>
    <w:rsid w:val="007441D5"/>
    <w:rsid w:val="00765AC7"/>
    <w:rsid w:val="00795830"/>
    <w:rsid w:val="007A0F22"/>
    <w:rsid w:val="007A6B18"/>
    <w:rsid w:val="007C6DFD"/>
    <w:rsid w:val="007D5D16"/>
    <w:rsid w:val="007E06B9"/>
    <w:rsid w:val="007E5C49"/>
    <w:rsid w:val="008160D2"/>
    <w:rsid w:val="00841475"/>
    <w:rsid w:val="00862A54"/>
    <w:rsid w:val="00866B40"/>
    <w:rsid w:val="008814B8"/>
    <w:rsid w:val="00893611"/>
    <w:rsid w:val="008A0B60"/>
    <w:rsid w:val="008A362B"/>
    <w:rsid w:val="008C3FC8"/>
    <w:rsid w:val="008D6116"/>
    <w:rsid w:val="00931A62"/>
    <w:rsid w:val="00932FF0"/>
    <w:rsid w:val="009557CD"/>
    <w:rsid w:val="009758C7"/>
    <w:rsid w:val="00991C36"/>
    <w:rsid w:val="0099344A"/>
    <w:rsid w:val="009C7307"/>
    <w:rsid w:val="009D09FA"/>
    <w:rsid w:val="009E2064"/>
    <w:rsid w:val="009F115D"/>
    <w:rsid w:val="00A30931"/>
    <w:rsid w:val="00A36B37"/>
    <w:rsid w:val="00A44032"/>
    <w:rsid w:val="00A537C7"/>
    <w:rsid w:val="00A81408"/>
    <w:rsid w:val="00A8421A"/>
    <w:rsid w:val="00A95A39"/>
    <w:rsid w:val="00AA04ED"/>
    <w:rsid w:val="00AA2A87"/>
    <w:rsid w:val="00AD43D6"/>
    <w:rsid w:val="00AF5500"/>
    <w:rsid w:val="00B10E74"/>
    <w:rsid w:val="00B41D27"/>
    <w:rsid w:val="00B45BCF"/>
    <w:rsid w:val="00B632AA"/>
    <w:rsid w:val="00B73098"/>
    <w:rsid w:val="00BE032E"/>
    <w:rsid w:val="00C00C32"/>
    <w:rsid w:val="00C02FF7"/>
    <w:rsid w:val="00C27A16"/>
    <w:rsid w:val="00C32362"/>
    <w:rsid w:val="00C37F8A"/>
    <w:rsid w:val="00C63740"/>
    <w:rsid w:val="00C75F21"/>
    <w:rsid w:val="00C90329"/>
    <w:rsid w:val="00CB1F6E"/>
    <w:rsid w:val="00CC322A"/>
    <w:rsid w:val="00CD7090"/>
    <w:rsid w:val="00D04030"/>
    <w:rsid w:val="00D06F76"/>
    <w:rsid w:val="00DC16CD"/>
    <w:rsid w:val="00DE4246"/>
    <w:rsid w:val="00DE5DDD"/>
    <w:rsid w:val="00E03CD9"/>
    <w:rsid w:val="00E16DCF"/>
    <w:rsid w:val="00E653A9"/>
    <w:rsid w:val="00E9189C"/>
    <w:rsid w:val="00E9744F"/>
    <w:rsid w:val="00EA0530"/>
    <w:rsid w:val="00EB6955"/>
    <w:rsid w:val="00EB6F80"/>
    <w:rsid w:val="00EC65C9"/>
    <w:rsid w:val="00ED0398"/>
    <w:rsid w:val="00F10E71"/>
    <w:rsid w:val="00F120F2"/>
    <w:rsid w:val="00F137C0"/>
    <w:rsid w:val="00F33086"/>
    <w:rsid w:val="00F401DD"/>
    <w:rsid w:val="00F46C2F"/>
    <w:rsid w:val="00F5222E"/>
    <w:rsid w:val="00F6335F"/>
    <w:rsid w:val="00FA4F7A"/>
    <w:rsid w:val="00FC7227"/>
    <w:rsid w:val="00FD34DD"/>
    <w:rsid w:val="00FD6F0A"/>
    <w:rsid w:val="00FD797D"/>
    <w:rsid w:val="00FE599A"/>
    <w:rsid w:val="00FF6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B20E"/>
  <w15:docId w15:val="{B7275D9B-2DB9-4513-A5BA-FB601B27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FF6B21"/>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4700B9"/>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1008867024">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C4ED-8082-4D84-99B2-DD981C5A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2666</Words>
  <Characters>15735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Mgr.Renata Petružálková</cp:lastModifiedBy>
  <cp:revision>19</cp:revision>
  <cp:lastPrinted>2023-05-24T13:01:00Z</cp:lastPrinted>
  <dcterms:created xsi:type="dcterms:W3CDTF">2023-05-24T12:24:00Z</dcterms:created>
  <dcterms:modified xsi:type="dcterms:W3CDTF">2023-05-24T13:01:00Z</dcterms:modified>
</cp:coreProperties>
</file>