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03BB3" w14:textId="77777777" w:rsidR="00E653A9" w:rsidRDefault="00E653A9" w:rsidP="00317E8D">
      <w:pPr>
        <w:pStyle w:val="Nadpis1"/>
        <w:spacing w:before="0" w:beforeAutospacing="0" w:after="0" w:afterAutospacing="0"/>
        <w:jc w:val="center"/>
        <w:rPr>
          <w:sz w:val="32"/>
          <w:szCs w:val="32"/>
        </w:rPr>
      </w:pPr>
      <w:r>
        <w:rPr>
          <w:noProof/>
          <w:sz w:val="40"/>
          <w:szCs w:val="40"/>
        </w:rPr>
        <w:drawing>
          <wp:inline distT="0" distB="0" distL="0" distR="0" wp14:anchorId="1A58AD3F" wp14:editId="56FB120B">
            <wp:extent cx="2076450" cy="1019175"/>
            <wp:effectExtent l="0" t="0" r="0" b="0"/>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inline>
        </w:drawing>
      </w:r>
    </w:p>
    <w:p w14:paraId="1F4EFA73" w14:textId="77777777" w:rsidR="00E653A9" w:rsidRPr="00603E00" w:rsidRDefault="00E653A9" w:rsidP="00317E8D">
      <w:pPr>
        <w:pStyle w:val="Nadpis1"/>
        <w:spacing w:before="0" w:beforeAutospacing="0" w:after="0" w:afterAutospacing="0"/>
        <w:jc w:val="center"/>
        <w:rPr>
          <w:sz w:val="40"/>
          <w:szCs w:val="40"/>
        </w:rPr>
      </w:pPr>
      <w:r>
        <w:rPr>
          <w:sz w:val="40"/>
          <w:szCs w:val="40"/>
        </w:rPr>
        <w:t>Střední průmyslová škola stavební Pardubice</w:t>
      </w:r>
    </w:p>
    <w:p w14:paraId="33EADF00" w14:textId="77777777" w:rsidR="00E653A9" w:rsidRDefault="00E653A9" w:rsidP="00317E8D">
      <w:pPr>
        <w:pStyle w:val="Nadpis1"/>
        <w:spacing w:before="0" w:beforeAutospacing="0" w:after="0" w:afterAutospacing="0"/>
        <w:jc w:val="center"/>
        <w:rPr>
          <w:sz w:val="28"/>
          <w:szCs w:val="28"/>
        </w:rPr>
      </w:pPr>
      <w:r w:rsidRPr="000B457D">
        <w:rPr>
          <w:sz w:val="28"/>
          <w:szCs w:val="28"/>
        </w:rPr>
        <w:t>Sokolovská 1</w:t>
      </w:r>
      <w:r w:rsidR="00066CF8">
        <w:rPr>
          <w:sz w:val="28"/>
          <w:szCs w:val="28"/>
        </w:rPr>
        <w:t>50</w:t>
      </w:r>
      <w:r w:rsidRPr="000B457D">
        <w:rPr>
          <w:sz w:val="28"/>
          <w:szCs w:val="28"/>
        </w:rPr>
        <w:t>, 533 54 Rybitví</w:t>
      </w:r>
    </w:p>
    <w:p w14:paraId="5479D8F1" w14:textId="77777777" w:rsidR="006A2C45" w:rsidRDefault="006A2C45" w:rsidP="006A2C45">
      <w:pPr>
        <w:spacing w:before="120"/>
        <w:jc w:val="center"/>
        <w:rPr>
          <w:rFonts w:ascii="Arial" w:hAnsi="Arial" w:cs="Arial"/>
          <w:snapToGrid w:val="0"/>
          <w:sz w:val="24"/>
          <w:szCs w:val="24"/>
        </w:rPr>
      </w:pPr>
      <w:r w:rsidRPr="006A2C45">
        <w:rPr>
          <w:rFonts w:ascii="Arial" w:hAnsi="Arial" w:cs="Arial"/>
          <w:snapToGrid w:val="0"/>
          <w:sz w:val="24"/>
          <w:szCs w:val="24"/>
        </w:rPr>
        <w:t>vyzývá v souladu s ustanovením</w:t>
      </w:r>
      <w:r w:rsidR="00ED6928">
        <w:rPr>
          <w:rFonts w:ascii="Arial" w:hAnsi="Arial" w:cs="Arial"/>
          <w:snapToGrid w:val="0"/>
          <w:sz w:val="24"/>
          <w:szCs w:val="24"/>
        </w:rPr>
        <w:t>i</w:t>
      </w:r>
      <w:r w:rsidRPr="006A2C45">
        <w:rPr>
          <w:rFonts w:ascii="Arial" w:hAnsi="Arial" w:cs="Arial"/>
          <w:snapToGrid w:val="0"/>
          <w:sz w:val="24"/>
          <w:szCs w:val="24"/>
        </w:rPr>
        <w:t xml:space="preserve"> zákona č. 13</w:t>
      </w:r>
      <w:r w:rsidR="00ED6928">
        <w:rPr>
          <w:rFonts w:ascii="Arial" w:hAnsi="Arial" w:cs="Arial"/>
          <w:snapToGrid w:val="0"/>
          <w:sz w:val="24"/>
          <w:szCs w:val="24"/>
        </w:rPr>
        <w:t>4</w:t>
      </w:r>
      <w:r w:rsidRPr="006A2C45">
        <w:rPr>
          <w:rFonts w:ascii="Arial" w:hAnsi="Arial" w:cs="Arial"/>
          <w:snapToGrid w:val="0"/>
          <w:sz w:val="24"/>
          <w:szCs w:val="24"/>
        </w:rPr>
        <w:t>/20</w:t>
      </w:r>
      <w:r w:rsidR="00ED6928">
        <w:rPr>
          <w:rFonts w:ascii="Arial" w:hAnsi="Arial" w:cs="Arial"/>
          <w:snapToGrid w:val="0"/>
          <w:sz w:val="24"/>
          <w:szCs w:val="24"/>
        </w:rPr>
        <w:t>16</w:t>
      </w:r>
      <w:r w:rsidRPr="006A2C45">
        <w:rPr>
          <w:rFonts w:ascii="Arial" w:hAnsi="Arial" w:cs="Arial"/>
          <w:snapToGrid w:val="0"/>
          <w:sz w:val="24"/>
          <w:szCs w:val="24"/>
        </w:rPr>
        <w:t xml:space="preserve"> Sb. o veřejných zakázkách k podání nabídky na výběr dodavatele na veřejnou zakázku malého rozsahu:</w:t>
      </w:r>
    </w:p>
    <w:p w14:paraId="61847C80" w14:textId="77777777" w:rsidR="00CD71F5" w:rsidRDefault="00B73098" w:rsidP="006A2C45">
      <w:pPr>
        <w:spacing w:before="120"/>
        <w:jc w:val="center"/>
        <w:rPr>
          <w:rFonts w:ascii="Arial" w:hAnsi="Arial" w:cs="Arial"/>
          <w:b/>
          <w:snapToGrid w:val="0"/>
          <w:color w:val="FF0000"/>
          <w:sz w:val="32"/>
          <w:szCs w:val="32"/>
        </w:rPr>
      </w:pPr>
      <w:r w:rsidRPr="00510D19">
        <w:rPr>
          <w:rFonts w:ascii="Arial" w:hAnsi="Arial" w:cs="Arial"/>
          <w:b/>
          <w:snapToGrid w:val="0"/>
          <w:color w:val="FF0000"/>
          <w:sz w:val="32"/>
          <w:szCs w:val="32"/>
        </w:rPr>
        <w:t>Dodávk</w:t>
      </w:r>
      <w:r w:rsidR="00F10E71">
        <w:rPr>
          <w:rFonts w:ascii="Arial" w:hAnsi="Arial" w:cs="Arial"/>
          <w:b/>
          <w:snapToGrid w:val="0"/>
          <w:color w:val="FF0000"/>
          <w:sz w:val="32"/>
          <w:szCs w:val="32"/>
        </w:rPr>
        <w:t>a</w:t>
      </w:r>
      <w:r w:rsidR="00B632AA" w:rsidRPr="00510D19">
        <w:rPr>
          <w:rFonts w:ascii="Arial" w:hAnsi="Arial" w:cs="Arial"/>
          <w:b/>
          <w:snapToGrid w:val="0"/>
          <w:color w:val="FF0000"/>
          <w:sz w:val="32"/>
          <w:szCs w:val="32"/>
        </w:rPr>
        <w:t xml:space="preserve"> </w:t>
      </w:r>
      <w:r w:rsidR="00E313BC">
        <w:rPr>
          <w:rFonts w:ascii="Arial" w:hAnsi="Arial" w:cs="Arial"/>
          <w:b/>
          <w:snapToGrid w:val="0"/>
          <w:color w:val="FF0000"/>
          <w:sz w:val="32"/>
          <w:szCs w:val="32"/>
        </w:rPr>
        <w:t>úklidových a hygienických prostředků</w:t>
      </w:r>
      <w:r w:rsidR="00DD0783">
        <w:rPr>
          <w:rFonts w:ascii="Arial" w:hAnsi="Arial" w:cs="Arial"/>
          <w:b/>
          <w:snapToGrid w:val="0"/>
          <w:color w:val="FF0000"/>
          <w:sz w:val="32"/>
          <w:szCs w:val="32"/>
        </w:rPr>
        <w:t>,</w:t>
      </w:r>
    </w:p>
    <w:p w14:paraId="32A92A5E" w14:textId="77777777" w:rsidR="00DD0783" w:rsidRDefault="00DD0783" w:rsidP="006A2C45">
      <w:pPr>
        <w:spacing w:before="120"/>
        <w:jc w:val="center"/>
        <w:rPr>
          <w:rFonts w:ascii="Arial" w:hAnsi="Arial" w:cs="Arial"/>
          <w:b/>
          <w:snapToGrid w:val="0"/>
          <w:color w:val="FF0000"/>
          <w:sz w:val="32"/>
          <w:szCs w:val="32"/>
        </w:rPr>
      </w:pPr>
      <w:r>
        <w:rPr>
          <w:rFonts w:ascii="Arial" w:hAnsi="Arial" w:cs="Arial"/>
          <w:b/>
          <w:snapToGrid w:val="0"/>
          <w:color w:val="FF0000"/>
          <w:sz w:val="32"/>
          <w:szCs w:val="32"/>
        </w:rPr>
        <w:t>včetně náhradního plnění</w:t>
      </w:r>
    </w:p>
    <w:p w14:paraId="1ECB3942" w14:textId="77777777" w:rsidR="006A2C45" w:rsidRDefault="006A2C45" w:rsidP="006A2C45">
      <w:pPr>
        <w:spacing w:before="120"/>
        <w:jc w:val="center"/>
        <w:rPr>
          <w:rFonts w:ascii="Arial" w:hAnsi="Arial" w:cs="Arial"/>
          <w:b/>
          <w:snapToGrid w:val="0"/>
          <w:sz w:val="32"/>
          <w:szCs w:val="32"/>
        </w:rPr>
      </w:pPr>
      <w:r w:rsidRPr="006A2C45">
        <w:rPr>
          <w:rFonts w:ascii="Arial" w:hAnsi="Arial" w:cs="Arial"/>
          <w:b/>
          <w:snapToGrid w:val="0"/>
          <w:sz w:val="32"/>
          <w:szCs w:val="32"/>
        </w:rPr>
        <w:t>pro Střední průmy</w:t>
      </w:r>
      <w:r w:rsidR="005B7239">
        <w:rPr>
          <w:rFonts w:ascii="Arial" w:hAnsi="Arial" w:cs="Arial"/>
          <w:b/>
          <w:snapToGrid w:val="0"/>
          <w:sz w:val="32"/>
          <w:szCs w:val="32"/>
        </w:rPr>
        <w:t>slovou školu stavební Pardubice</w:t>
      </w:r>
    </w:p>
    <w:p w14:paraId="75605C09" w14:textId="1FA47B76" w:rsidR="005D7ED5" w:rsidRPr="00EF1FF4" w:rsidRDefault="00EF1FF4" w:rsidP="00EF1FF4">
      <w:pPr>
        <w:spacing w:before="120"/>
        <w:jc w:val="left"/>
        <w:rPr>
          <w:rFonts w:ascii="Arial" w:hAnsi="Arial" w:cs="Arial"/>
          <w:bCs/>
          <w:snapToGrid w:val="0"/>
        </w:rPr>
      </w:pPr>
      <w:r w:rsidRPr="00EF1FF4">
        <w:rPr>
          <w:rFonts w:ascii="Arial" w:hAnsi="Arial" w:cs="Arial"/>
          <w:bCs/>
          <w:snapToGrid w:val="0"/>
        </w:rPr>
        <w:t>Čj. SPŠS/</w:t>
      </w:r>
      <w:r>
        <w:rPr>
          <w:rFonts w:ascii="Arial" w:hAnsi="Arial" w:cs="Arial"/>
          <w:bCs/>
          <w:snapToGrid w:val="0"/>
        </w:rPr>
        <w:t>1109</w:t>
      </w:r>
      <w:r w:rsidRPr="00EF1FF4">
        <w:rPr>
          <w:rFonts w:ascii="Arial" w:hAnsi="Arial" w:cs="Arial"/>
          <w:bCs/>
          <w:snapToGrid w:val="0"/>
        </w:rPr>
        <w:t>/2023</w:t>
      </w:r>
    </w:p>
    <w:p w14:paraId="0CB7B4EB" w14:textId="77777777" w:rsidR="005D7ED5" w:rsidRPr="002F212E" w:rsidRDefault="005D7ED5" w:rsidP="001B17A8">
      <w:pPr>
        <w:pStyle w:val="Odstavecseseznamem"/>
        <w:numPr>
          <w:ilvl w:val="0"/>
          <w:numId w:val="1"/>
        </w:numPr>
        <w:spacing w:before="120"/>
        <w:rPr>
          <w:rFonts w:ascii="Arial" w:hAnsi="Arial" w:cs="Arial"/>
          <w:b/>
          <w:i/>
          <w:iCs/>
          <w:snapToGrid w:val="0"/>
          <w:sz w:val="32"/>
          <w:szCs w:val="32"/>
          <w:u w:val="single"/>
        </w:rPr>
      </w:pPr>
      <w:r w:rsidRPr="002F212E">
        <w:rPr>
          <w:rFonts w:ascii="Arial" w:hAnsi="Arial" w:cs="Arial"/>
          <w:b/>
          <w:i/>
          <w:iCs/>
          <w:snapToGrid w:val="0"/>
          <w:sz w:val="32"/>
          <w:szCs w:val="32"/>
          <w:u w:val="single"/>
        </w:rPr>
        <w:t xml:space="preserve">  Identifikační údaje zadavatele</w:t>
      </w:r>
    </w:p>
    <w:p w14:paraId="7EA4415B" w14:textId="77777777" w:rsidR="005D7ED5" w:rsidRPr="003C5DC9" w:rsidRDefault="005D7ED5" w:rsidP="005D7ED5">
      <w:pPr>
        <w:pStyle w:val="Odstavecseseznamem"/>
        <w:spacing w:before="120"/>
        <w:ind w:left="900" w:firstLine="0"/>
        <w:rPr>
          <w:rFonts w:ascii="Arial" w:hAnsi="Arial" w:cs="Arial"/>
          <w:b/>
          <w:snapToGrid w:val="0"/>
          <w:sz w:val="32"/>
          <w:szCs w:val="32"/>
        </w:rPr>
      </w:pPr>
    </w:p>
    <w:tbl>
      <w:tblPr>
        <w:tblStyle w:val="Mkatabulky"/>
        <w:tblW w:w="0" w:type="auto"/>
        <w:tblInd w:w="817" w:type="dxa"/>
        <w:tblLook w:val="04A0" w:firstRow="1" w:lastRow="0" w:firstColumn="1" w:lastColumn="0" w:noHBand="0" w:noVBand="1"/>
      </w:tblPr>
      <w:tblGrid>
        <w:gridCol w:w="2552"/>
        <w:gridCol w:w="6378"/>
      </w:tblGrid>
      <w:tr w:rsidR="005D7ED5" w:rsidRPr="00FB1B49" w14:paraId="0434A929" w14:textId="77777777" w:rsidTr="00DD0783">
        <w:tc>
          <w:tcPr>
            <w:tcW w:w="2552" w:type="dxa"/>
          </w:tcPr>
          <w:p w14:paraId="7E6C43C7" w14:textId="77777777" w:rsidR="005D7ED5" w:rsidRPr="00FB1B49" w:rsidRDefault="005D7ED5" w:rsidP="00DD0783">
            <w:pPr>
              <w:spacing w:before="120"/>
              <w:rPr>
                <w:rFonts w:ascii="Arial" w:hAnsi="Arial" w:cs="Arial"/>
                <w:b/>
                <w:snapToGrid w:val="0"/>
                <w:sz w:val="24"/>
                <w:szCs w:val="24"/>
              </w:rPr>
            </w:pPr>
            <w:r w:rsidRPr="00FB1B49">
              <w:rPr>
                <w:rFonts w:ascii="Arial" w:hAnsi="Arial" w:cs="Arial"/>
                <w:b/>
                <w:snapToGrid w:val="0"/>
                <w:sz w:val="24"/>
                <w:szCs w:val="24"/>
              </w:rPr>
              <w:t>Název</w:t>
            </w:r>
          </w:p>
        </w:tc>
        <w:tc>
          <w:tcPr>
            <w:tcW w:w="6378" w:type="dxa"/>
          </w:tcPr>
          <w:p w14:paraId="1A713616" w14:textId="77777777" w:rsidR="005D7ED5" w:rsidRPr="00AD2BDB" w:rsidRDefault="005D7ED5" w:rsidP="00DD0783">
            <w:pPr>
              <w:spacing w:before="120"/>
              <w:rPr>
                <w:rFonts w:ascii="Arial" w:hAnsi="Arial" w:cs="Arial"/>
                <w:bCs/>
                <w:snapToGrid w:val="0"/>
                <w:sz w:val="24"/>
                <w:szCs w:val="24"/>
              </w:rPr>
            </w:pPr>
            <w:r w:rsidRPr="00AD2BDB">
              <w:rPr>
                <w:rFonts w:ascii="Arial" w:hAnsi="Arial" w:cs="Arial"/>
                <w:bCs/>
                <w:snapToGrid w:val="0"/>
                <w:sz w:val="24"/>
                <w:szCs w:val="24"/>
              </w:rPr>
              <w:t>Střední průmyslová škola stavební Pardubice</w:t>
            </w:r>
          </w:p>
        </w:tc>
      </w:tr>
      <w:tr w:rsidR="005D7ED5" w:rsidRPr="00FB1B49" w14:paraId="72A2EEA6" w14:textId="77777777" w:rsidTr="00DD0783">
        <w:tc>
          <w:tcPr>
            <w:tcW w:w="2552" w:type="dxa"/>
          </w:tcPr>
          <w:p w14:paraId="734A4217" w14:textId="77777777" w:rsidR="005D7ED5" w:rsidRPr="00FB1B49" w:rsidRDefault="005D7ED5" w:rsidP="00DD0783">
            <w:pPr>
              <w:spacing w:before="120"/>
              <w:rPr>
                <w:rFonts w:ascii="Arial" w:hAnsi="Arial" w:cs="Arial"/>
                <w:b/>
                <w:snapToGrid w:val="0"/>
                <w:sz w:val="24"/>
                <w:szCs w:val="24"/>
              </w:rPr>
            </w:pPr>
            <w:r w:rsidRPr="00FB1B49">
              <w:rPr>
                <w:rFonts w:ascii="Arial" w:hAnsi="Arial" w:cs="Arial"/>
                <w:b/>
                <w:snapToGrid w:val="0"/>
                <w:sz w:val="24"/>
                <w:szCs w:val="24"/>
              </w:rPr>
              <w:t>Právní forma</w:t>
            </w:r>
          </w:p>
        </w:tc>
        <w:tc>
          <w:tcPr>
            <w:tcW w:w="6378" w:type="dxa"/>
          </w:tcPr>
          <w:p w14:paraId="02D64F0A" w14:textId="77777777" w:rsidR="005D7ED5" w:rsidRPr="00AD2BDB" w:rsidRDefault="005D7ED5" w:rsidP="00DD0783">
            <w:pPr>
              <w:spacing w:before="120"/>
              <w:rPr>
                <w:rFonts w:ascii="Arial" w:hAnsi="Arial" w:cs="Arial"/>
                <w:bCs/>
                <w:snapToGrid w:val="0"/>
                <w:sz w:val="24"/>
                <w:szCs w:val="24"/>
              </w:rPr>
            </w:pPr>
            <w:r w:rsidRPr="00AD2BDB">
              <w:rPr>
                <w:rFonts w:ascii="Arial" w:hAnsi="Arial" w:cs="Arial"/>
                <w:bCs/>
                <w:snapToGrid w:val="0"/>
                <w:sz w:val="24"/>
                <w:szCs w:val="24"/>
              </w:rPr>
              <w:t>Příspěvková organizace</w:t>
            </w:r>
          </w:p>
        </w:tc>
      </w:tr>
      <w:tr w:rsidR="005D7ED5" w:rsidRPr="00FB1B49" w14:paraId="4BA6A981" w14:textId="77777777" w:rsidTr="00DD0783">
        <w:tc>
          <w:tcPr>
            <w:tcW w:w="2552" w:type="dxa"/>
          </w:tcPr>
          <w:p w14:paraId="6FAA431A" w14:textId="77777777" w:rsidR="005D7ED5" w:rsidRPr="00FB1B49" w:rsidRDefault="005D7ED5" w:rsidP="00DD0783">
            <w:pPr>
              <w:spacing w:before="120"/>
              <w:rPr>
                <w:rFonts w:ascii="Arial" w:hAnsi="Arial" w:cs="Arial"/>
                <w:b/>
                <w:snapToGrid w:val="0"/>
                <w:sz w:val="24"/>
                <w:szCs w:val="24"/>
              </w:rPr>
            </w:pPr>
            <w:r w:rsidRPr="00FB1B49">
              <w:rPr>
                <w:rFonts w:ascii="Arial" w:hAnsi="Arial" w:cs="Arial"/>
                <w:b/>
                <w:snapToGrid w:val="0"/>
                <w:sz w:val="24"/>
                <w:szCs w:val="24"/>
              </w:rPr>
              <w:t>Sídlo</w:t>
            </w:r>
          </w:p>
        </w:tc>
        <w:tc>
          <w:tcPr>
            <w:tcW w:w="6378" w:type="dxa"/>
          </w:tcPr>
          <w:p w14:paraId="71DD2378" w14:textId="77777777" w:rsidR="005D7ED5" w:rsidRPr="00AD2BDB" w:rsidRDefault="005D7ED5" w:rsidP="00DD0783">
            <w:pPr>
              <w:spacing w:before="120"/>
              <w:rPr>
                <w:rFonts w:ascii="Arial" w:hAnsi="Arial" w:cs="Arial"/>
                <w:bCs/>
                <w:snapToGrid w:val="0"/>
                <w:sz w:val="24"/>
                <w:szCs w:val="24"/>
              </w:rPr>
            </w:pPr>
            <w:r w:rsidRPr="00AD2BDB">
              <w:rPr>
                <w:rFonts w:ascii="Arial" w:hAnsi="Arial" w:cs="Arial"/>
                <w:bCs/>
                <w:snapToGrid w:val="0"/>
                <w:sz w:val="24"/>
                <w:szCs w:val="24"/>
              </w:rPr>
              <w:t>Sokolovská 150, 533 54 Rybitví</w:t>
            </w:r>
          </w:p>
        </w:tc>
      </w:tr>
      <w:tr w:rsidR="005D7ED5" w:rsidRPr="00FB1B49" w14:paraId="4F91AA55" w14:textId="77777777" w:rsidTr="00DD0783">
        <w:tc>
          <w:tcPr>
            <w:tcW w:w="2552" w:type="dxa"/>
          </w:tcPr>
          <w:p w14:paraId="53C19DE4" w14:textId="77777777" w:rsidR="005D7ED5" w:rsidRPr="00FB1B49" w:rsidRDefault="005D7ED5" w:rsidP="00DD0783">
            <w:pPr>
              <w:spacing w:before="120"/>
              <w:rPr>
                <w:rFonts w:ascii="Arial" w:hAnsi="Arial" w:cs="Arial"/>
                <w:b/>
                <w:snapToGrid w:val="0"/>
                <w:sz w:val="24"/>
                <w:szCs w:val="24"/>
              </w:rPr>
            </w:pPr>
            <w:r w:rsidRPr="00FB1B49">
              <w:rPr>
                <w:rFonts w:ascii="Arial" w:hAnsi="Arial" w:cs="Arial"/>
                <w:b/>
                <w:snapToGrid w:val="0"/>
                <w:sz w:val="24"/>
                <w:szCs w:val="24"/>
              </w:rPr>
              <w:t>Zapsána</w:t>
            </w:r>
          </w:p>
        </w:tc>
        <w:tc>
          <w:tcPr>
            <w:tcW w:w="6378" w:type="dxa"/>
          </w:tcPr>
          <w:p w14:paraId="45D32079" w14:textId="77777777" w:rsidR="005D7ED5" w:rsidRPr="00AD2BDB" w:rsidRDefault="005D7ED5" w:rsidP="00DD0783">
            <w:pPr>
              <w:spacing w:before="120"/>
              <w:rPr>
                <w:rFonts w:ascii="Arial" w:hAnsi="Arial" w:cs="Arial"/>
                <w:bCs/>
                <w:snapToGrid w:val="0"/>
                <w:sz w:val="24"/>
                <w:szCs w:val="24"/>
              </w:rPr>
            </w:pPr>
            <w:r>
              <w:rPr>
                <w:rFonts w:ascii="Arial" w:hAnsi="Arial" w:cs="Arial"/>
                <w:bCs/>
                <w:snapToGrid w:val="0"/>
                <w:sz w:val="24"/>
                <w:szCs w:val="24"/>
              </w:rPr>
              <w:t>V OR vedeném u Krajského soudu v Hradci Králové v oddílu Pr, vložce číslo 1469, pod spisovou značkou Pr 1469</w:t>
            </w:r>
          </w:p>
        </w:tc>
      </w:tr>
      <w:tr w:rsidR="005D7ED5" w:rsidRPr="00FB1B49" w14:paraId="1EB56DEC" w14:textId="77777777" w:rsidTr="00DD0783">
        <w:tc>
          <w:tcPr>
            <w:tcW w:w="2552" w:type="dxa"/>
          </w:tcPr>
          <w:p w14:paraId="224059B2" w14:textId="77777777" w:rsidR="005D7ED5" w:rsidRPr="00FB1B49" w:rsidRDefault="005D7ED5" w:rsidP="00DD0783">
            <w:pPr>
              <w:spacing w:before="120"/>
              <w:rPr>
                <w:rFonts w:ascii="Arial" w:hAnsi="Arial" w:cs="Arial"/>
                <w:b/>
                <w:snapToGrid w:val="0"/>
                <w:sz w:val="24"/>
                <w:szCs w:val="24"/>
              </w:rPr>
            </w:pPr>
            <w:r w:rsidRPr="00FB1B49">
              <w:rPr>
                <w:rFonts w:ascii="Arial" w:hAnsi="Arial" w:cs="Arial"/>
                <w:b/>
                <w:snapToGrid w:val="0"/>
                <w:sz w:val="24"/>
                <w:szCs w:val="24"/>
              </w:rPr>
              <w:t>IČ</w:t>
            </w:r>
          </w:p>
        </w:tc>
        <w:tc>
          <w:tcPr>
            <w:tcW w:w="6378" w:type="dxa"/>
          </w:tcPr>
          <w:p w14:paraId="19BDBAD6" w14:textId="77777777" w:rsidR="005D7ED5" w:rsidRPr="00AD2BDB" w:rsidRDefault="005D7ED5" w:rsidP="00DD0783">
            <w:pPr>
              <w:spacing w:before="120"/>
              <w:rPr>
                <w:rFonts w:ascii="Arial" w:hAnsi="Arial" w:cs="Arial"/>
                <w:bCs/>
                <w:snapToGrid w:val="0"/>
                <w:sz w:val="24"/>
                <w:szCs w:val="24"/>
              </w:rPr>
            </w:pPr>
            <w:r w:rsidRPr="00AD2BDB">
              <w:rPr>
                <w:rFonts w:ascii="Arial" w:hAnsi="Arial" w:cs="Arial"/>
                <w:bCs/>
                <w:snapToGrid w:val="0"/>
                <w:sz w:val="24"/>
                <w:szCs w:val="24"/>
              </w:rPr>
              <w:t>00 191 191</w:t>
            </w:r>
          </w:p>
        </w:tc>
      </w:tr>
      <w:tr w:rsidR="005D7ED5" w:rsidRPr="00FB1B49" w14:paraId="06569D23" w14:textId="77777777" w:rsidTr="00DD0783">
        <w:tc>
          <w:tcPr>
            <w:tcW w:w="2552" w:type="dxa"/>
          </w:tcPr>
          <w:p w14:paraId="3146C9D5" w14:textId="77777777" w:rsidR="005D7ED5" w:rsidRPr="00FB1B49" w:rsidRDefault="005D7ED5" w:rsidP="00DD0783">
            <w:pPr>
              <w:spacing w:before="120"/>
              <w:rPr>
                <w:rFonts w:ascii="Arial" w:hAnsi="Arial" w:cs="Arial"/>
                <w:b/>
                <w:snapToGrid w:val="0"/>
                <w:sz w:val="24"/>
                <w:szCs w:val="24"/>
              </w:rPr>
            </w:pPr>
            <w:r w:rsidRPr="00FB1B49">
              <w:rPr>
                <w:rFonts w:ascii="Arial" w:hAnsi="Arial" w:cs="Arial"/>
                <w:b/>
                <w:snapToGrid w:val="0"/>
                <w:sz w:val="24"/>
                <w:szCs w:val="24"/>
              </w:rPr>
              <w:t>DIČ</w:t>
            </w:r>
          </w:p>
        </w:tc>
        <w:tc>
          <w:tcPr>
            <w:tcW w:w="6378" w:type="dxa"/>
          </w:tcPr>
          <w:p w14:paraId="03B9B4B8" w14:textId="77777777" w:rsidR="005D7ED5" w:rsidRPr="00AD2BDB" w:rsidRDefault="005D7ED5" w:rsidP="00DD0783">
            <w:pPr>
              <w:spacing w:before="120"/>
              <w:rPr>
                <w:rFonts w:ascii="Arial" w:hAnsi="Arial" w:cs="Arial"/>
                <w:bCs/>
                <w:snapToGrid w:val="0"/>
                <w:sz w:val="24"/>
                <w:szCs w:val="24"/>
              </w:rPr>
            </w:pPr>
            <w:r w:rsidRPr="00AD2BDB">
              <w:rPr>
                <w:rFonts w:ascii="Arial" w:hAnsi="Arial" w:cs="Arial"/>
                <w:bCs/>
                <w:snapToGrid w:val="0"/>
                <w:sz w:val="24"/>
                <w:szCs w:val="24"/>
              </w:rPr>
              <w:t>CZ 00 191 191</w:t>
            </w:r>
          </w:p>
        </w:tc>
      </w:tr>
      <w:tr w:rsidR="005D7ED5" w:rsidRPr="00FB1B49" w14:paraId="200D7B84" w14:textId="77777777" w:rsidTr="00DD0783">
        <w:tc>
          <w:tcPr>
            <w:tcW w:w="2552" w:type="dxa"/>
          </w:tcPr>
          <w:p w14:paraId="43D6F439" w14:textId="77777777" w:rsidR="005D7ED5" w:rsidRPr="00FB1B49" w:rsidRDefault="005D7ED5" w:rsidP="00DD0783">
            <w:pPr>
              <w:spacing w:before="120"/>
              <w:rPr>
                <w:rFonts w:ascii="Arial" w:hAnsi="Arial" w:cs="Arial"/>
                <w:b/>
                <w:snapToGrid w:val="0"/>
                <w:sz w:val="24"/>
                <w:szCs w:val="24"/>
              </w:rPr>
            </w:pPr>
            <w:r w:rsidRPr="00FB1B49">
              <w:rPr>
                <w:rFonts w:ascii="Arial" w:hAnsi="Arial" w:cs="Arial"/>
                <w:b/>
                <w:snapToGrid w:val="0"/>
                <w:sz w:val="24"/>
                <w:szCs w:val="24"/>
              </w:rPr>
              <w:t>Bankovní spojení</w:t>
            </w:r>
          </w:p>
        </w:tc>
        <w:tc>
          <w:tcPr>
            <w:tcW w:w="6378" w:type="dxa"/>
          </w:tcPr>
          <w:p w14:paraId="28640480" w14:textId="77777777" w:rsidR="005D7ED5" w:rsidRPr="00AD2BDB" w:rsidRDefault="005D7ED5" w:rsidP="00DD0783">
            <w:pPr>
              <w:spacing w:before="120"/>
              <w:rPr>
                <w:rFonts w:ascii="Arial" w:hAnsi="Arial" w:cs="Arial"/>
                <w:bCs/>
                <w:snapToGrid w:val="0"/>
                <w:sz w:val="24"/>
                <w:szCs w:val="24"/>
              </w:rPr>
            </w:pPr>
            <w:r w:rsidRPr="00AD2BDB">
              <w:rPr>
                <w:rFonts w:ascii="Arial" w:hAnsi="Arial" w:cs="Arial"/>
                <w:bCs/>
                <w:snapToGrid w:val="0"/>
                <w:sz w:val="24"/>
                <w:szCs w:val="24"/>
              </w:rPr>
              <w:t>204 31 561/0100</w:t>
            </w:r>
          </w:p>
        </w:tc>
      </w:tr>
      <w:tr w:rsidR="005D7ED5" w:rsidRPr="00FB1B49" w14:paraId="6B022F11" w14:textId="77777777" w:rsidTr="00DD0783">
        <w:tc>
          <w:tcPr>
            <w:tcW w:w="2552" w:type="dxa"/>
          </w:tcPr>
          <w:p w14:paraId="404848B3" w14:textId="77777777" w:rsidR="005D7ED5" w:rsidRPr="00FB1B49" w:rsidRDefault="005D7ED5" w:rsidP="00DD0783">
            <w:pPr>
              <w:spacing w:before="120"/>
              <w:rPr>
                <w:rFonts w:ascii="Arial" w:hAnsi="Arial" w:cs="Arial"/>
                <w:b/>
                <w:snapToGrid w:val="0"/>
                <w:sz w:val="24"/>
                <w:szCs w:val="24"/>
              </w:rPr>
            </w:pPr>
            <w:r>
              <w:rPr>
                <w:rFonts w:ascii="Arial" w:hAnsi="Arial" w:cs="Arial"/>
                <w:b/>
                <w:snapToGrid w:val="0"/>
                <w:sz w:val="24"/>
                <w:szCs w:val="24"/>
              </w:rPr>
              <w:t>Zastoupený</w:t>
            </w:r>
          </w:p>
        </w:tc>
        <w:tc>
          <w:tcPr>
            <w:tcW w:w="6378" w:type="dxa"/>
          </w:tcPr>
          <w:p w14:paraId="3019DB63" w14:textId="77777777" w:rsidR="005D7ED5" w:rsidRPr="00AD2BDB" w:rsidRDefault="005D7ED5" w:rsidP="00DD0783">
            <w:pPr>
              <w:spacing w:before="120"/>
              <w:rPr>
                <w:rFonts w:ascii="Arial" w:hAnsi="Arial" w:cs="Arial"/>
                <w:bCs/>
                <w:snapToGrid w:val="0"/>
                <w:sz w:val="24"/>
                <w:szCs w:val="24"/>
              </w:rPr>
            </w:pPr>
            <w:r w:rsidRPr="00AD2BDB">
              <w:rPr>
                <w:rFonts w:ascii="Arial" w:hAnsi="Arial" w:cs="Arial"/>
                <w:bCs/>
                <w:snapToGrid w:val="0"/>
                <w:sz w:val="24"/>
                <w:szCs w:val="24"/>
              </w:rPr>
              <w:t>Mgr. Renatou Petružálkovou, ředitelkou školy</w:t>
            </w:r>
          </w:p>
        </w:tc>
      </w:tr>
      <w:tr w:rsidR="005D7ED5" w:rsidRPr="00FB1B49" w14:paraId="65799B0A" w14:textId="77777777" w:rsidTr="00DD0783">
        <w:tc>
          <w:tcPr>
            <w:tcW w:w="2552" w:type="dxa"/>
          </w:tcPr>
          <w:p w14:paraId="4DD491AA" w14:textId="77777777" w:rsidR="005D7ED5" w:rsidRDefault="005D7ED5" w:rsidP="00DD0783">
            <w:pPr>
              <w:spacing w:before="120"/>
              <w:rPr>
                <w:rFonts w:ascii="Arial" w:hAnsi="Arial" w:cs="Arial"/>
                <w:b/>
                <w:snapToGrid w:val="0"/>
                <w:sz w:val="24"/>
                <w:szCs w:val="24"/>
              </w:rPr>
            </w:pPr>
            <w:r>
              <w:rPr>
                <w:rFonts w:ascii="Arial" w:hAnsi="Arial" w:cs="Arial"/>
                <w:b/>
                <w:snapToGrid w:val="0"/>
                <w:sz w:val="24"/>
                <w:szCs w:val="24"/>
              </w:rPr>
              <w:t>ID datové schránky</w:t>
            </w:r>
          </w:p>
        </w:tc>
        <w:tc>
          <w:tcPr>
            <w:tcW w:w="6378" w:type="dxa"/>
          </w:tcPr>
          <w:p w14:paraId="6EE51593" w14:textId="77777777" w:rsidR="005D7ED5" w:rsidRPr="00AD2BDB" w:rsidRDefault="005D7ED5" w:rsidP="00DD0783">
            <w:pPr>
              <w:spacing w:before="120"/>
              <w:rPr>
                <w:rFonts w:ascii="Arial" w:hAnsi="Arial" w:cs="Arial"/>
                <w:bCs/>
                <w:snapToGrid w:val="0"/>
                <w:sz w:val="24"/>
                <w:szCs w:val="24"/>
              </w:rPr>
            </w:pPr>
            <w:r w:rsidRPr="00AD2BDB">
              <w:rPr>
                <w:rFonts w:ascii="Arial" w:hAnsi="Arial" w:cs="Arial"/>
                <w:bCs/>
                <w:snapToGrid w:val="0"/>
                <w:sz w:val="24"/>
                <w:szCs w:val="24"/>
              </w:rPr>
              <w:t>qkixfe8</w:t>
            </w:r>
          </w:p>
        </w:tc>
      </w:tr>
      <w:tr w:rsidR="005D7ED5" w:rsidRPr="00FB1B49" w14:paraId="209FBDB6" w14:textId="77777777" w:rsidTr="00DD0783">
        <w:tc>
          <w:tcPr>
            <w:tcW w:w="2552" w:type="dxa"/>
          </w:tcPr>
          <w:p w14:paraId="053DCB8B" w14:textId="77777777" w:rsidR="005D7ED5" w:rsidRDefault="005D7ED5" w:rsidP="00DD0783">
            <w:pPr>
              <w:spacing w:before="120"/>
              <w:rPr>
                <w:rFonts w:ascii="Arial" w:hAnsi="Arial" w:cs="Arial"/>
                <w:b/>
                <w:snapToGrid w:val="0"/>
                <w:sz w:val="24"/>
                <w:szCs w:val="24"/>
              </w:rPr>
            </w:pPr>
            <w:r w:rsidRPr="00EF1FF4">
              <w:rPr>
                <w:rFonts w:ascii="Arial" w:hAnsi="Arial" w:cs="Arial"/>
                <w:b/>
                <w:snapToGrid w:val="0"/>
                <w:sz w:val="24"/>
                <w:szCs w:val="24"/>
              </w:rPr>
              <w:t>Administrace veřejné zakázky</w:t>
            </w:r>
          </w:p>
        </w:tc>
        <w:tc>
          <w:tcPr>
            <w:tcW w:w="6378" w:type="dxa"/>
          </w:tcPr>
          <w:p w14:paraId="2EB63F1B" w14:textId="6577549E" w:rsidR="005D7ED5" w:rsidRPr="00AD2BDB" w:rsidRDefault="00EF1FF4" w:rsidP="00DD0783">
            <w:pPr>
              <w:spacing w:before="120"/>
              <w:rPr>
                <w:rFonts w:ascii="Arial" w:hAnsi="Arial" w:cs="Arial"/>
                <w:bCs/>
                <w:snapToGrid w:val="0"/>
                <w:sz w:val="24"/>
                <w:szCs w:val="24"/>
              </w:rPr>
            </w:pPr>
            <w:r>
              <w:rPr>
                <w:rFonts w:ascii="Arial" w:hAnsi="Arial" w:cs="Arial"/>
                <w:bCs/>
                <w:snapToGrid w:val="0"/>
                <w:sz w:val="24"/>
                <w:szCs w:val="24"/>
              </w:rPr>
              <w:t xml:space="preserve">Lenka </w:t>
            </w:r>
            <w:proofErr w:type="spellStart"/>
            <w:r>
              <w:rPr>
                <w:rFonts w:ascii="Arial" w:hAnsi="Arial" w:cs="Arial"/>
                <w:bCs/>
                <w:snapToGrid w:val="0"/>
                <w:sz w:val="24"/>
                <w:szCs w:val="24"/>
              </w:rPr>
              <w:t>Francouzová</w:t>
            </w:r>
            <w:proofErr w:type="spellEnd"/>
            <w:r>
              <w:rPr>
                <w:rFonts w:ascii="Arial" w:hAnsi="Arial" w:cs="Arial"/>
                <w:bCs/>
                <w:snapToGrid w:val="0"/>
                <w:sz w:val="24"/>
                <w:szCs w:val="24"/>
              </w:rPr>
              <w:t xml:space="preserve">, </w:t>
            </w:r>
            <w:hyperlink r:id="rId9" w:history="1">
              <w:r w:rsidRPr="00474FE9">
                <w:rPr>
                  <w:rStyle w:val="Hypertextovodkaz"/>
                  <w:rFonts w:ascii="Arial" w:hAnsi="Arial" w:cs="Arial"/>
                  <w:bCs/>
                  <w:snapToGrid w:val="0"/>
                  <w:sz w:val="24"/>
                  <w:szCs w:val="24"/>
                </w:rPr>
                <w:t>francouzova@spsstavebni.cz</w:t>
              </w:r>
            </w:hyperlink>
            <w:r>
              <w:rPr>
                <w:rFonts w:ascii="Arial" w:hAnsi="Arial" w:cs="Arial"/>
                <w:bCs/>
                <w:snapToGrid w:val="0"/>
                <w:sz w:val="24"/>
                <w:szCs w:val="24"/>
              </w:rPr>
              <w:t>, 607 025 809</w:t>
            </w:r>
          </w:p>
        </w:tc>
      </w:tr>
      <w:tr w:rsidR="005D7ED5" w:rsidRPr="00FB1B49" w14:paraId="155A193E" w14:textId="77777777" w:rsidTr="00DD0783">
        <w:tc>
          <w:tcPr>
            <w:tcW w:w="2552" w:type="dxa"/>
          </w:tcPr>
          <w:p w14:paraId="2B3DACDC" w14:textId="77777777" w:rsidR="005D7ED5" w:rsidRDefault="005D7ED5" w:rsidP="00DD0783">
            <w:pPr>
              <w:spacing w:before="120"/>
              <w:rPr>
                <w:rFonts w:ascii="Arial" w:hAnsi="Arial" w:cs="Arial"/>
                <w:b/>
                <w:snapToGrid w:val="0"/>
                <w:sz w:val="24"/>
                <w:szCs w:val="24"/>
              </w:rPr>
            </w:pPr>
            <w:r>
              <w:rPr>
                <w:rFonts w:ascii="Arial" w:hAnsi="Arial" w:cs="Arial"/>
                <w:b/>
                <w:snapToGrid w:val="0"/>
                <w:sz w:val="24"/>
                <w:szCs w:val="24"/>
              </w:rPr>
              <w:t>Umístění</w:t>
            </w:r>
          </w:p>
        </w:tc>
        <w:tc>
          <w:tcPr>
            <w:tcW w:w="6378" w:type="dxa"/>
          </w:tcPr>
          <w:p w14:paraId="781D412B" w14:textId="77777777" w:rsidR="005D7ED5" w:rsidRDefault="00000000" w:rsidP="00DD0783">
            <w:pPr>
              <w:spacing w:before="120"/>
              <w:rPr>
                <w:rFonts w:ascii="Arial" w:hAnsi="Arial" w:cs="Arial"/>
                <w:bCs/>
                <w:snapToGrid w:val="0"/>
                <w:sz w:val="24"/>
                <w:szCs w:val="24"/>
              </w:rPr>
            </w:pPr>
            <w:hyperlink r:id="rId10" w:history="1">
              <w:r w:rsidR="005D7ED5" w:rsidRPr="001E608E">
                <w:rPr>
                  <w:rStyle w:val="Hypertextovodkaz"/>
                  <w:rFonts w:ascii="Arial" w:hAnsi="Arial" w:cs="Arial"/>
                  <w:bCs/>
                  <w:snapToGrid w:val="0"/>
                  <w:sz w:val="24"/>
                  <w:szCs w:val="24"/>
                </w:rPr>
                <w:t>www.spsstavebni.cz</w:t>
              </w:r>
            </w:hyperlink>
            <w:r w:rsidR="005D7ED5">
              <w:rPr>
                <w:rFonts w:ascii="Arial" w:hAnsi="Arial" w:cs="Arial"/>
                <w:bCs/>
                <w:snapToGrid w:val="0"/>
                <w:sz w:val="24"/>
                <w:szCs w:val="24"/>
              </w:rPr>
              <w:t>, řádek – ikona pro veřejnost, výběrová a poptávková řízení (ve sloupci)</w:t>
            </w:r>
          </w:p>
        </w:tc>
      </w:tr>
      <w:tr w:rsidR="005D7ED5" w:rsidRPr="00FB1B49" w14:paraId="5F69BDAF" w14:textId="77777777" w:rsidTr="00DD0783">
        <w:tc>
          <w:tcPr>
            <w:tcW w:w="2552" w:type="dxa"/>
          </w:tcPr>
          <w:p w14:paraId="3C871480" w14:textId="77777777" w:rsidR="005D7ED5" w:rsidRDefault="005D7ED5" w:rsidP="00DD0783">
            <w:pPr>
              <w:spacing w:before="120"/>
              <w:rPr>
                <w:rFonts w:ascii="Arial" w:hAnsi="Arial" w:cs="Arial"/>
                <w:b/>
                <w:snapToGrid w:val="0"/>
                <w:sz w:val="24"/>
                <w:szCs w:val="24"/>
              </w:rPr>
            </w:pPr>
            <w:r>
              <w:rPr>
                <w:rFonts w:ascii="Arial" w:hAnsi="Arial" w:cs="Arial"/>
                <w:b/>
                <w:snapToGrid w:val="0"/>
                <w:sz w:val="24"/>
                <w:szCs w:val="24"/>
              </w:rPr>
              <w:t>Profil zadavatele</w:t>
            </w:r>
          </w:p>
        </w:tc>
        <w:tc>
          <w:tcPr>
            <w:tcW w:w="6378" w:type="dxa"/>
          </w:tcPr>
          <w:p w14:paraId="252A3616" w14:textId="77777777" w:rsidR="005D7ED5" w:rsidRPr="00AD2BDB" w:rsidRDefault="005D7ED5" w:rsidP="00DD0783">
            <w:pPr>
              <w:spacing w:before="120"/>
              <w:rPr>
                <w:rFonts w:ascii="Arial" w:hAnsi="Arial" w:cs="Arial"/>
                <w:bCs/>
                <w:snapToGrid w:val="0"/>
                <w:sz w:val="24"/>
                <w:szCs w:val="24"/>
              </w:rPr>
            </w:pPr>
            <w:r>
              <w:rPr>
                <w:rFonts w:ascii="Arial" w:hAnsi="Arial" w:cs="Arial"/>
                <w:bCs/>
                <w:snapToGrid w:val="0"/>
                <w:sz w:val="24"/>
                <w:szCs w:val="24"/>
              </w:rPr>
              <w:t>Xxxxxxxxxxxx</w:t>
            </w:r>
          </w:p>
        </w:tc>
      </w:tr>
    </w:tbl>
    <w:p w14:paraId="769EDEA7" w14:textId="77777777" w:rsidR="005D7ED5" w:rsidRDefault="005D7ED5" w:rsidP="005D7ED5">
      <w:pPr>
        <w:spacing w:before="120"/>
        <w:ind w:left="0" w:firstLine="0"/>
        <w:rPr>
          <w:rFonts w:ascii="Arial" w:hAnsi="Arial" w:cs="Arial"/>
          <w:b/>
          <w:snapToGrid w:val="0"/>
          <w:sz w:val="24"/>
          <w:szCs w:val="24"/>
        </w:rPr>
      </w:pPr>
    </w:p>
    <w:p w14:paraId="47D0A514" w14:textId="77777777" w:rsidR="005D7ED5" w:rsidRDefault="005D7ED5" w:rsidP="006A2C45">
      <w:pPr>
        <w:spacing w:before="120"/>
        <w:jc w:val="center"/>
        <w:rPr>
          <w:rFonts w:ascii="Arial" w:hAnsi="Arial" w:cs="Arial"/>
          <w:b/>
          <w:snapToGrid w:val="0"/>
          <w:sz w:val="32"/>
          <w:szCs w:val="32"/>
        </w:rPr>
      </w:pPr>
    </w:p>
    <w:p w14:paraId="2A59C636" w14:textId="77777777" w:rsidR="005D7ED5" w:rsidRDefault="005D7ED5" w:rsidP="006A2C45">
      <w:pPr>
        <w:spacing w:before="120"/>
        <w:jc w:val="center"/>
        <w:rPr>
          <w:rFonts w:ascii="Arial" w:hAnsi="Arial" w:cs="Arial"/>
          <w:b/>
          <w:snapToGrid w:val="0"/>
          <w:sz w:val="32"/>
          <w:szCs w:val="32"/>
        </w:rPr>
      </w:pPr>
    </w:p>
    <w:p w14:paraId="5115C634" w14:textId="77777777" w:rsidR="005D7ED5" w:rsidRDefault="005D7ED5" w:rsidP="006A2C45">
      <w:pPr>
        <w:spacing w:before="120"/>
        <w:jc w:val="center"/>
        <w:rPr>
          <w:rFonts w:ascii="Arial" w:hAnsi="Arial" w:cs="Arial"/>
          <w:b/>
          <w:snapToGrid w:val="0"/>
          <w:sz w:val="32"/>
          <w:szCs w:val="32"/>
        </w:rPr>
      </w:pPr>
    </w:p>
    <w:p w14:paraId="4B61A8C2" w14:textId="77777777" w:rsidR="005D7ED5" w:rsidRDefault="005D7ED5" w:rsidP="006A2C45">
      <w:pPr>
        <w:spacing w:before="120"/>
        <w:jc w:val="center"/>
        <w:rPr>
          <w:rFonts w:ascii="Arial" w:hAnsi="Arial" w:cs="Arial"/>
          <w:b/>
          <w:snapToGrid w:val="0"/>
          <w:sz w:val="32"/>
          <w:szCs w:val="32"/>
        </w:rPr>
      </w:pPr>
    </w:p>
    <w:p w14:paraId="7C93FB95" w14:textId="77777777" w:rsidR="005D7ED5" w:rsidRDefault="005D7ED5" w:rsidP="006A2C45">
      <w:pPr>
        <w:spacing w:before="120"/>
        <w:jc w:val="center"/>
        <w:rPr>
          <w:rFonts w:ascii="Arial" w:hAnsi="Arial" w:cs="Arial"/>
          <w:b/>
          <w:snapToGrid w:val="0"/>
          <w:sz w:val="32"/>
          <w:szCs w:val="32"/>
        </w:rPr>
      </w:pPr>
    </w:p>
    <w:p w14:paraId="54276C8D" w14:textId="77777777" w:rsidR="005D7ED5" w:rsidRPr="002F212E" w:rsidRDefault="005D7ED5" w:rsidP="001B17A8">
      <w:pPr>
        <w:pStyle w:val="Odstavecseseznamem"/>
        <w:numPr>
          <w:ilvl w:val="0"/>
          <w:numId w:val="1"/>
        </w:numPr>
        <w:spacing w:before="120"/>
        <w:rPr>
          <w:rFonts w:ascii="Arial" w:hAnsi="Arial" w:cs="Arial"/>
          <w:b/>
          <w:i/>
          <w:iCs/>
          <w:snapToGrid w:val="0"/>
          <w:sz w:val="32"/>
          <w:szCs w:val="32"/>
          <w:u w:val="single"/>
        </w:rPr>
      </w:pPr>
      <w:r w:rsidRPr="002F212E">
        <w:rPr>
          <w:rFonts w:ascii="Arial" w:hAnsi="Arial" w:cs="Arial"/>
          <w:b/>
          <w:i/>
          <w:iCs/>
          <w:snapToGrid w:val="0"/>
          <w:sz w:val="32"/>
          <w:szCs w:val="32"/>
          <w:u w:val="single"/>
        </w:rPr>
        <w:t>Základní údaje o veřejné zakázce malého rozsahu</w:t>
      </w:r>
    </w:p>
    <w:p w14:paraId="077C4CF2" w14:textId="77777777" w:rsidR="005D7ED5" w:rsidRPr="0007554A" w:rsidRDefault="005D7ED5" w:rsidP="005D7ED5">
      <w:pPr>
        <w:pStyle w:val="Odstavecseseznamem"/>
        <w:spacing w:before="120"/>
        <w:ind w:left="900" w:firstLine="0"/>
        <w:rPr>
          <w:rFonts w:ascii="Arial" w:hAnsi="Arial" w:cs="Arial"/>
          <w:b/>
          <w:snapToGrid w:val="0"/>
          <w:sz w:val="32"/>
          <w:szCs w:val="32"/>
        </w:rPr>
      </w:pPr>
    </w:p>
    <w:tbl>
      <w:tblPr>
        <w:tblStyle w:val="Mkatabulky"/>
        <w:tblW w:w="0" w:type="auto"/>
        <w:tblInd w:w="817" w:type="dxa"/>
        <w:tblLook w:val="04A0" w:firstRow="1" w:lastRow="0" w:firstColumn="1" w:lastColumn="0" w:noHBand="0" w:noVBand="1"/>
      </w:tblPr>
      <w:tblGrid>
        <w:gridCol w:w="3402"/>
        <w:gridCol w:w="5528"/>
      </w:tblGrid>
      <w:tr w:rsidR="005D7ED5" w:rsidRPr="00FB1B49" w14:paraId="6BDA4A1E" w14:textId="77777777" w:rsidTr="00DD0783">
        <w:tc>
          <w:tcPr>
            <w:tcW w:w="3402" w:type="dxa"/>
          </w:tcPr>
          <w:p w14:paraId="46A08CB9" w14:textId="77777777" w:rsidR="005D7ED5" w:rsidRPr="00FB1B49" w:rsidRDefault="005D7ED5" w:rsidP="00DD0783">
            <w:pPr>
              <w:spacing w:before="120"/>
              <w:rPr>
                <w:rFonts w:ascii="Arial" w:hAnsi="Arial" w:cs="Arial"/>
                <w:b/>
                <w:snapToGrid w:val="0"/>
                <w:sz w:val="24"/>
                <w:szCs w:val="24"/>
              </w:rPr>
            </w:pPr>
            <w:r>
              <w:rPr>
                <w:rFonts w:ascii="Arial" w:hAnsi="Arial" w:cs="Arial"/>
                <w:b/>
                <w:snapToGrid w:val="0"/>
                <w:sz w:val="24"/>
                <w:szCs w:val="24"/>
              </w:rPr>
              <w:t>Název veřejné zakázky</w:t>
            </w:r>
          </w:p>
        </w:tc>
        <w:tc>
          <w:tcPr>
            <w:tcW w:w="5528" w:type="dxa"/>
          </w:tcPr>
          <w:p w14:paraId="18436083" w14:textId="77777777" w:rsidR="005D7ED5" w:rsidRPr="002C1033" w:rsidRDefault="005D7ED5" w:rsidP="00DD0783">
            <w:pPr>
              <w:spacing w:before="120"/>
              <w:jc w:val="both"/>
              <w:rPr>
                <w:rFonts w:ascii="Arial" w:hAnsi="Arial" w:cs="Arial"/>
                <w:bCs/>
                <w:snapToGrid w:val="0"/>
                <w:sz w:val="24"/>
                <w:szCs w:val="24"/>
              </w:rPr>
            </w:pPr>
            <w:r w:rsidRPr="002C1033">
              <w:rPr>
                <w:rFonts w:ascii="Arial" w:hAnsi="Arial" w:cs="Arial"/>
                <w:bCs/>
                <w:snapToGrid w:val="0"/>
                <w:sz w:val="32"/>
                <w:szCs w:val="32"/>
              </w:rPr>
              <w:t xml:space="preserve">Dodávka </w:t>
            </w:r>
            <w:r>
              <w:rPr>
                <w:rFonts w:ascii="Arial" w:hAnsi="Arial" w:cs="Arial"/>
                <w:bCs/>
                <w:snapToGrid w:val="0"/>
                <w:sz w:val="32"/>
                <w:szCs w:val="32"/>
              </w:rPr>
              <w:t>úklidových a hygienických prostředků</w:t>
            </w:r>
          </w:p>
        </w:tc>
      </w:tr>
      <w:tr w:rsidR="005D7ED5" w:rsidRPr="00FB1B49" w14:paraId="12AF75C9" w14:textId="77777777" w:rsidTr="00DD0783">
        <w:tc>
          <w:tcPr>
            <w:tcW w:w="3402" w:type="dxa"/>
          </w:tcPr>
          <w:p w14:paraId="305A5A82" w14:textId="77777777" w:rsidR="005D7ED5" w:rsidRPr="00FB1B49" w:rsidRDefault="005D7ED5" w:rsidP="00DD0783">
            <w:pPr>
              <w:spacing w:before="120"/>
              <w:rPr>
                <w:rFonts w:ascii="Arial" w:hAnsi="Arial" w:cs="Arial"/>
                <w:b/>
                <w:snapToGrid w:val="0"/>
                <w:sz w:val="24"/>
                <w:szCs w:val="24"/>
              </w:rPr>
            </w:pPr>
            <w:r>
              <w:rPr>
                <w:rFonts w:ascii="Arial" w:hAnsi="Arial" w:cs="Arial"/>
                <w:b/>
                <w:snapToGrid w:val="0"/>
                <w:sz w:val="24"/>
                <w:szCs w:val="24"/>
              </w:rPr>
              <w:t>Režim veřejné zakázky</w:t>
            </w:r>
          </w:p>
        </w:tc>
        <w:tc>
          <w:tcPr>
            <w:tcW w:w="5528" w:type="dxa"/>
          </w:tcPr>
          <w:p w14:paraId="154EFF93" w14:textId="77777777" w:rsidR="005D7ED5" w:rsidRPr="002C1033" w:rsidRDefault="005D7ED5" w:rsidP="00DD0783">
            <w:pPr>
              <w:spacing w:before="120"/>
              <w:rPr>
                <w:rFonts w:ascii="Arial" w:hAnsi="Arial" w:cs="Arial"/>
                <w:bCs/>
                <w:snapToGrid w:val="0"/>
                <w:sz w:val="24"/>
                <w:szCs w:val="24"/>
              </w:rPr>
            </w:pPr>
            <w:r>
              <w:rPr>
                <w:rFonts w:ascii="Arial" w:hAnsi="Arial" w:cs="Arial"/>
                <w:bCs/>
                <w:snapToGrid w:val="0"/>
                <w:sz w:val="24"/>
                <w:szCs w:val="24"/>
              </w:rPr>
              <w:t>Veřejná zakázka malého rozsahu</w:t>
            </w:r>
          </w:p>
        </w:tc>
      </w:tr>
      <w:tr w:rsidR="005D7ED5" w:rsidRPr="00FB1B49" w14:paraId="0256AA35" w14:textId="77777777" w:rsidTr="00DD0783">
        <w:tc>
          <w:tcPr>
            <w:tcW w:w="3402" w:type="dxa"/>
          </w:tcPr>
          <w:p w14:paraId="70464927" w14:textId="77777777" w:rsidR="005D7ED5" w:rsidRPr="00FB1B49" w:rsidRDefault="005D7ED5" w:rsidP="00DD0783">
            <w:pPr>
              <w:spacing w:before="120"/>
              <w:rPr>
                <w:rFonts w:ascii="Arial" w:hAnsi="Arial" w:cs="Arial"/>
                <w:b/>
                <w:snapToGrid w:val="0"/>
                <w:sz w:val="24"/>
                <w:szCs w:val="24"/>
              </w:rPr>
            </w:pPr>
            <w:r>
              <w:rPr>
                <w:rFonts w:ascii="Arial" w:hAnsi="Arial" w:cs="Arial"/>
                <w:b/>
                <w:snapToGrid w:val="0"/>
                <w:sz w:val="24"/>
                <w:szCs w:val="24"/>
              </w:rPr>
              <w:t>Předmět veřejné zakázky</w:t>
            </w:r>
          </w:p>
        </w:tc>
        <w:tc>
          <w:tcPr>
            <w:tcW w:w="5528" w:type="dxa"/>
          </w:tcPr>
          <w:p w14:paraId="537152A8" w14:textId="77777777" w:rsidR="005D7ED5" w:rsidRDefault="005D7ED5" w:rsidP="005D7ED5">
            <w:pPr>
              <w:rPr>
                <w:rFonts w:ascii="Arial" w:hAnsi="Arial" w:cs="Arial"/>
                <w:b/>
              </w:rPr>
            </w:pPr>
            <w:r>
              <w:rPr>
                <w:rFonts w:ascii="Arial" w:hAnsi="Arial" w:cs="Arial"/>
                <w:b/>
              </w:rPr>
              <w:t>Dodávka úklidových a hygienických prostředků dle požadavků školy, dodání na adresu školy.</w:t>
            </w:r>
          </w:p>
          <w:p w14:paraId="3D7CC9AD" w14:textId="77777777" w:rsidR="005D7ED5" w:rsidRDefault="005D7ED5" w:rsidP="005D7ED5">
            <w:pPr>
              <w:rPr>
                <w:rFonts w:ascii="Arial" w:hAnsi="Arial" w:cs="Arial"/>
                <w:b/>
              </w:rPr>
            </w:pPr>
            <w:r>
              <w:rPr>
                <w:rFonts w:ascii="Arial" w:hAnsi="Arial" w:cs="Arial"/>
                <w:b/>
              </w:rPr>
              <w:t>Rozdělení úklid, školní jídelna, odborný výcvik</w:t>
            </w:r>
          </w:p>
          <w:p w14:paraId="7751D919" w14:textId="77777777" w:rsidR="005D7ED5" w:rsidRDefault="005D7ED5" w:rsidP="005D7ED5">
            <w:pPr>
              <w:rPr>
                <w:rFonts w:ascii="Arial" w:hAnsi="Arial" w:cs="Arial"/>
                <w:b/>
              </w:rPr>
            </w:pPr>
            <w:r>
              <w:rPr>
                <w:rFonts w:ascii="Arial" w:hAnsi="Arial" w:cs="Arial"/>
                <w:b/>
              </w:rPr>
              <w:t xml:space="preserve">Specifikace předmětu zakázky </w:t>
            </w:r>
          </w:p>
          <w:p w14:paraId="1A027976" w14:textId="77777777" w:rsidR="00B60347" w:rsidRPr="00F86194" w:rsidRDefault="00B60347" w:rsidP="005D7ED5">
            <w:pPr>
              <w:rPr>
                <w:rFonts w:ascii="Arial" w:hAnsi="Arial" w:cs="Arial"/>
                <w:b/>
                <w:snapToGrid w:val="0"/>
              </w:rPr>
            </w:pPr>
          </w:p>
          <w:p w14:paraId="6BFA7490" w14:textId="77777777" w:rsidR="00B60347" w:rsidRPr="002C1033" w:rsidRDefault="00B60347" w:rsidP="005D7ED5">
            <w:pPr>
              <w:rPr>
                <w:rFonts w:ascii="Arial" w:hAnsi="Arial" w:cs="Arial"/>
                <w:bCs/>
                <w:snapToGrid w:val="0"/>
                <w:sz w:val="24"/>
                <w:szCs w:val="24"/>
              </w:rPr>
            </w:pPr>
            <w:r w:rsidRPr="00F86194">
              <w:rPr>
                <w:rFonts w:ascii="Arial" w:hAnsi="Arial" w:cs="Arial"/>
                <w:b/>
                <w:snapToGrid w:val="0"/>
                <w:color w:val="FF0000"/>
              </w:rPr>
              <w:t>Požadavek</w:t>
            </w:r>
            <w:r w:rsidR="00F86194" w:rsidRPr="00F86194">
              <w:rPr>
                <w:rFonts w:ascii="Arial" w:hAnsi="Arial" w:cs="Arial"/>
                <w:b/>
                <w:snapToGrid w:val="0"/>
                <w:color w:val="FF0000"/>
              </w:rPr>
              <w:t xml:space="preserve">: </w:t>
            </w:r>
            <w:r w:rsidRPr="00F86194">
              <w:rPr>
                <w:rFonts w:ascii="Arial" w:hAnsi="Arial" w:cs="Arial"/>
                <w:b/>
                <w:snapToGrid w:val="0"/>
                <w:color w:val="FF0000"/>
              </w:rPr>
              <w:t>náhradní plnění</w:t>
            </w:r>
          </w:p>
        </w:tc>
      </w:tr>
      <w:tr w:rsidR="005D7ED5" w:rsidRPr="00FB1B49" w14:paraId="3FA83B0A" w14:textId="77777777" w:rsidTr="00DD0783">
        <w:tc>
          <w:tcPr>
            <w:tcW w:w="3402" w:type="dxa"/>
          </w:tcPr>
          <w:p w14:paraId="51CC6A53" w14:textId="77777777" w:rsidR="005D7ED5" w:rsidRDefault="005D7ED5" w:rsidP="00DD0783">
            <w:pPr>
              <w:spacing w:before="120"/>
              <w:rPr>
                <w:rFonts w:ascii="Arial" w:hAnsi="Arial" w:cs="Arial"/>
                <w:b/>
                <w:snapToGrid w:val="0"/>
                <w:sz w:val="24"/>
                <w:szCs w:val="24"/>
              </w:rPr>
            </w:pPr>
            <w:r>
              <w:rPr>
                <w:rFonts w:ascii="Arial" w:hAnsi="Arial" w:cs="Arial"/>
                <w:b/>
                <w:snapToGrid w:val="0"/>
                <w:sz w:val="24"/>
                <w:szCs w:val="24"/>
              </w:rPr>
              <w:t>Odpovědné veřejné zadávání:</w:t>
            </w:r>
          </w:p>
          <w:p w14:paraId="2A17DF67" w14:textId="77777777" w:rsidR="005D7ED5" w:rsidRDefault="005D7ED5" w:rsidP="001B17A8">
            <w:pPr>
              <w:pStyle w:val="Odstavecseseznamem"/>
              <w:numPr>
                <w:ilvl w:val="0"/>
                <w:numId w:val="2"/>
              </w:numPr>
              <w:spacing w:before="120"/>
              <w:rPr>
                <w:rFonts w:ascii="Arial" w:hAnsi="Arial" w:cs="Arial"/>
                <w:b/>
                <w:snapToGrid w:val="0"/>
                <w:sz w:val="24"/>
                <w:szCs w:val="24"/>
              </w:rPr>
            </w:pPr>
            <w:r>
              <w:rPr>
                <w:rFonts w:ascii="Arial" w:hAnsi="Arial" w:cs="Arial"/>
                <w:b/>
                <w:snapToGrid w:val="0"/>
                <w:sz w:val="24"/>
                <w:szCs w:val="24"/>
              </w:rPr>
              <w:t>Oblast sociálně odpovědného zadávání</w:t>
            </w:r>
          </w:p>
          <w:p w14:paraId="70E23673" w14:textId="77777777" w:rsidR="005D7ED5" w:rsidRDefault="005D7ED5" w:rsidP="00DD0783">
            <w:pPr>
              <w:pStyle w:val="Odstavecseseznamem"/>
              <w:spacing w:before="120"/>
              <w:rPr>
                <w:rFonts w:ascii="Arial" w:hAnsi="Arial" w:cs="Arial"/>
                <w:b/>
                <w:snapToGrid w:val="0"/>
                <w:sz w:val="24"/>
                <w:szCs w:val="24"/>
              </w:rPr>
            </w:pPr>
          </w:p>
          <w:p w14:paraId="314FD749" w14:textId="77777777" w:rsidR="005D7ED5" w:rsidRDefault="005D7ED5" w:rsidP="001B17A8">
            <w:pPr>
              <w:pStyle w:val="Odstavecseseznamem"/>
              <w:numPr>
                <w:ilvl w:val="0"/>
                <w:numId w:val="2"/>
              </w:numPr>
              <w:spacing w:before="120"/>
              <w:rPr>
                <w:rFonts w:ascii="Arial" w:hAnsi="Arial" w:cs="Arial"/>
                <w:b/>
                <w:snapToGrid w:val="0"/>
                <w:sz w:val="24"/>
                <w:szCs w:val="24"/>
              </w:rPr>
            </w:pPr>
            <w:r>
              <w:rPr>
                <w:rFonts w:ascii="Arial" w:hAnsi="Arial" w:cs="Arial"/>
                <w:b/>
                <w:snapToGrid w:val="0"/>
                <w:sz w:val="24"/>
                <w:szCs w:val="24"/>
              </w:rPr>
              <w:t>V oblasti environmentálně odpovědného zadávání</w:t>
            </w:r>
          </w:p>
          <w:p w14:paraId="5F02C896" w14:textId="77777777" w:rsidR="005D7ED5" w:rsidRDefault="005D7ED5" w:rsidP="00DD0783">
            <w:pPr>
              <w:pStyle w:val="Odstavecseseznamem"/>
              <w:rPr>
                <w:rFonts w:ascii="Arial" w:hAnsi="Arial" w:cs="Arial"/>
                <w:b/>
                <w:snapToGrid w:val="0"/>
                <w:sz w:val="24"/>
                <w:szCs w:val="24"/>
              </w:rPr>
            </w:pPr>
          </w:p>
          <w:p w14:paraId="08D5FDC2" w14:textId="77777777" w:rsidR="005D7ED5" w:rsidRDefault="005D7ED5" w:rsidP="00DD0783">
            <w:pPr>
              <w:pStyle w:val="Odstavecseseznamem"/>
              <w:rPr>
                <w:rFonts w:ascii="Arial" w:hAnsi="Arial" w:cs="Arial"/>
                <w:b/>
                <w:snapToGrid w:val="0"/>
                <w:sz w:val="24"/>
                <w:szCs w:val="24"/>
              </w:rPr>
            </w:pPr>
          </w:p>
          <w:p w14:paraId="1474B819" w14:textId="77777777" w:rsidR="005D7ED5" w:rsidRDefault="005D7ED5" w:rsidP="00DD0783">
            <w:pPr>
              <w:pStyle w:val="Odstavecseseznamem"/>
              <w:rPr>
                <w:rFonts w:ascii="Arial" w:hAnsi="Arial" w:cs="Arial"/>
                <w:b/>
                <w:snapToGrid w:val="0"/>
                <w:sz w:val="24"/>
                <w:szCs w:val="24"/>
              </w:rPr>
            </w:pPr>
          </w:p>
          <w:p w14:paraId="5CC74889" w14:textId="77777777" w:rsidR="005D7ED5" w:rsidRDefault="005D7ED5" w:rsidP="00DD0783">
            <w:pPr>
              <w:pStyle w:val="Odstavecseseznamem"/>
              <w:rPr>
                <w:rFonts w:ascii="Arial" w:hAnsi="Arial" w:cs="Arial"/>
                <w:b/>
                <w:snapToGrid w:val="0"/>
                <w:sz w:val="24"/>
                <w:szCs w:val="24"/>
              </w:rPr>
            </w:pPr>
          </w:p>
          <w:p w14:paraId="6436851C" w14:textId="77777777" w:rsidR="005D7ED5" w:rsidRDefault="005D7ED5" w:rsidP="00DD0783">
            <w:pPr>
              <w:pStyle w:val="Odstavecseseznamem"/>
              <w:rPr>
                <w:rFonts w:ascii="Arial" w:hAnsi="Arial" w:cs="Arial"/>
                <w:b/>
                <w:snapToGrid w:val="0"/>
                <w:sz w:val="24"/>
                <w:szCs w:val="24"/>
              </w:rPr>
            </w:pPr>
          </w:p>
          <w:p w14:paraId="1A9D7F1B" w14:textId="77777777" w:rsidR="005D7ED5" w:rsidRPr="005064CD" w:rsidRDefault="005D7ED5" w:rsidP="00DD0783">
            <w:pPr>
              <w:pStyle w:val="Odstavecseseznamem"/>
              <w:rPr>
                <w:rFonts w:ascii="Arial" w:hAnsi="Arial" w:cs="Arial"/>
                <w:b/>
                <w:snapToGrid w:val="0"/>
                <w:sz w:val="24"/>
                <w:szCs w:val="24"/>
              </w:rPr>
            </w:pPr>
          </w:p>
          <w:p w14:paraId="2721F2EC" w14:textId="77777777" w:rsidR="005D7ED5" w:rsidRPr="002F212E" w:rsidRDefault="005D7ED5" w:rsidP="001B17A8">
            <w:pPr>
              <w:pStyle w:val="Odstavecseseznamem"/>
              <w:numPr>
                <w:ilvl w:val="0"/>
                <w:numId w:val="2"/>
              </w:numPr>
              <w:spacing w:before="120"/>
              <w:rPr>
                <w:rFonts w:ascii="Arial" w:hAnsi="Arial" w:cs="Arial"/>
                <w:b/>
                <w:snapToGrid w:val="0"/>
                <w:sz w:val="24"/>
                <w:szCs w:val="24"/>
              </w:rPr>
            </w:pPr>
            <w:r>
              <w:rPr>
                <w:rFonts w:ascii="Arial" w:hAnsi="Arial" w:cs="Arial"/>
                <w:b/>
                <w:snapToGrid w:val="0"/>
                <w:sz w:val="24"/>
                <w:szCs w:val="24"/>
              </w:rPr>
              <w:t>V oblasti inovací</w:t>
            </w:r>
          </w:p>
        </w:tc>
        <w:tc>
          <w:tcPr>
            <w:tcW w:w="5528" w:type="dxa"/>
          </w:tcPr>
          <w:p w14:paraId="5C70FF7B" w14:textId="77777777" w:rsidR="005D7ED5" w:rsidRDefault="005D7ED5" w:rsidP="00DD0783">
            <w:pPr>
              <w:spacing w:before="120"/>
              <w:rPr>
                <w:rFonts w:ascii="Arial" w:hAnsi="Arial" w:cs="Arial"/>
                <w:bCs/>
                <w:snapToGrid w:val="0"/>
                <w:sz w:val="24"/>
                <w:szCs w:val="24"/>
              </w:rPr>
            </w:pPr>
          </w:p>
          <w:p w14:paraId="7605F0EA" w14:textId="77777777" w:rsidR="005D7ED5" w:rsidRDefault="005D7ED5" w:rsidP="00DD0783">
            <w:pPr>
              <w:spacing w:before="120"/>
              <w:rPr>
                <w:rFonts w:ascii="Arial" w:hAnsi="Arial" w:cs="Arial"/>
                <w:bCs/>
                <w:snapToGrid w:val="0"/>
                <w:sz w:val="24"/>
                <w:szCs w:val="24"/>
              </w:rPr>
            </w:pPr>
          </w:p>
          <w:p w14:paraId="5CF83C0A" w14:textId="77777777" w:rsidR="005D7ED5" w:rsidRDefault="005D7ED5" w:rsidP="00DD0783">
            <w:pPr>
              <w:spacing w:before="120"/>
              <w:rPr>
                <w:rFonts w:ascii="Arial" w:hAnsi="Arial" w:cs="Arial"/>
                <w:bCs/>
                <w:snapToGrid w:val="0"/>
                <w:sz w:val="24"/>
                <w:szCs w:val="24"/>
              </w:rPr>
            </w:pPr>
            <w:r>
              <w:rPr>
                <w:rFonts w:ascii="Arial" w:hAnsi="Arial" w:cs="Arial"/>
                <w:bCs/>
                <w:snapToGrid w:val="0"/>
                <w:sz w:val="24"/>
                <w:szCs w:val="24"/>
              </w:rPr>
              <w:t>Zakázku mohou plnit malé a střední podniky (případně se na plnění podílet jako poddodavatelé)</w:t>
            </w:r>
          </w:p>
          <w:p w14:paraId="3A242F5D" w14:textId="77777777" w:rsidR="005D7ED5" w:rsidRDefault="005D7ED5" w:rsidP="00DD0783">
            <w:pPr>
              <w:spacing w:before="120"/>
              <w:rPr>
                <w:rFonts w:ascii="Arial" w:hAnsi="Arial" w:cs="Arial"/>
                <w:bCs/>
                <w:snapToGrid w:val="0"/>
                <w:sz w:val="24"/>
                <w:szCs w:val="24"/>
              </w:rPr>
            </w:pPr>
          </w:p>
          <w:p w14:paraId="1939D390" w14:textId="77777777" w:rsidR="005D7ED5" w:rsidRDefault="005D7ED5" w:rsidP="00DD0783">
            <w:pPr>
              <w:spacing w:before="120"/>
              <w:rPr>
                <w:rFonts w:ascii="Arial" w:hAnsi="Arial" w:cs="Arial"/>
                <w:bCs/>
                <w:snapToGrid w:val="0"/>
                <w:sz w:val="24"/>
                <w:szCs w:val="24"/>
              </w:rPr>
            </w:pPr>
            <w:r>
              <w:rPr>
                <w:rFonts w:ascii="Arial" w:hAnsi="Arial" w:cs="Arial"/>
                <w:bCs/>
                <w:snapToGrid w:val="0"/>
                <w:sz w:val="24"/>
                <w:szCs w:val="24"/>
              </w:rPr>
              <w:t>Xxxxxxx</w:t>
            </w:r>
          </w:p>
          <w:p w14:paraId="5A75E772" w14:textId="77777777" w:rsidR="005D7ED5" w:rsidRDefault="005D7ED5" w:rsidP="00DD0783">
            <w:pPr>
              <w:spacing w:before="120"/>
              <w:rPr>
                <w:rFonts w:ascii="Arial" w:hAnsi="Arial" w:cs="Arial"/>
                <w:bCs/>
                <w:snapToGrid w:val="0"/>
                <w:sz w:val="24"/>
                <w:szCs w:val="24"/>
              </w:rPr>
            </w:pPr>
          </w:p>
          <w:p w14:paraId="783CD9BA" w14:textId="77777777" w:rsidR="005D7ED5" w:rsidRDefault="005D7ED5" w:rsidP="00DD0783">
            <w:pPr>
              <w:spacing w:before="120"/>
              <w:rPr>
                <w:rFonts w:ascii="Arial" w:hAnsi="Arial" w:cs="Arial"/>
                <w:bCs/>
                <w:snapToGrid w:val="0"/>
                <w:sz w:val="24"/>
                <w:szCs w:val="24"/>
              </w:rPr>
            </w:pPr>
          </w:p>
          <w:p w14:paraId="5179A231" w14:textId="77777777" w:rsidR="005D7ED5" w:rsidRDefault="005D7ED5" w:rsidP="00DD0783">
            <w:pPr>
              <w:spacing w:before="120"/>
              <w:rPr>
                <w:rFonts w:ascii="Arial" w:hAnsi="Arial" w:cs="Arial"/>
                <w:bCs/>
                <w:snapToGrid w:val="0"/>
                <w:sz w:val="24"/>
                <w:szCs w:val="24"/>
              </w:rPr>
            </w:pPr>
          </w:p>
          <w:p w14:paraId="425001C0" w14:textId="77777777" w:rsidR="005D7ED5" w:rsidRDefault="005D7ED5" w:rsidP="00DD0783">
            <w:pPr>
              <w:spacing w:before="120"/>
              <w:rPr>
                <w:rFonts w:ascii="Arial" w:hAnsi="Arial" w:cs="Arial"/>
                <w:bCs/>
                <w:snapToGrid w:val="0"/>
                <w:sz w:val="24"/>
                <w:szCs w:val="24"/>
              </w:rPr>
            </w:pPr>
          </w:p>
          <w:p w14:paraId="125FF553" w14:textId="77777777" w:rsidR="005D7ED5" w:rsidRDefault="005D7ED5" w:rsidP="00DD0783">
            <w:pPr>
              <w:spacing w:before="120"/>
              <w:rPr>
                <w:rFonts w:ascii="Arial" w:hAnsi="Arial" w:cs="Arial"/>
                <w:bCs/>
                <w:snapToGrid w:val="0"/>
                <w:sz w:val="24"/>
                <w:szCs w:val="24"/>
              </w:rPr>
            </w:pPr>
          </w:p>
          <w:p w14:paraId="06532B13" w14:textId="77777777" w:rsidR="005D7ED5" w:rsidRDefault="005D7ED5" w:rsidP="00DD0783">
            <w:pPr>
              <w:spacing w:before="120"/>
              <w:rPr>
                <w:rFonts w:ascii="Arial" w:hAnsi="Arial" w:cs="Arial"/>
                <w:bCs/>
                <w:snapToGrid w:val="0"/>
                <w:sz w:val="24"/>
                <w:szCs w:val="24"/>
              </w:rPr>
            </w:pPr>
            <w:r>
              <w:rPr>
                <w:rFonts w:ascii="Arial" w:hAnsi="Arial" w:cs="Arial"/>
                <w:bCs/>
                <w:snapToGrid w:val="0"/>
                <w:sz w:val="24"/>
                <w:szCs w:val="24"/>
              </w:rPr>
              <w:t>Xxxxxxx</w:t>
            </w:r>
          </w:p>
        </w:tc>
      </w:tr>
      <w:tr w:rsidR="005D7ED5" w:rsidRPr="00FB1B49" w14:paraId="749A56DF" w14:textId="77777777" w:rsidTr="00DD0783">
        <w:tc>
          <w:tcPr>
            <w:tcW w:w="3402" w:type="dxa"/>
          </w:tcPr>
          <w:p w14:paraId="33EDBEE2" w14:textId="77777777" w:rsidR="005D7ED5" w:rsidRPr="00FB1B49" w:rsidRDefault="005D7ED5" w:rsidP="00DD0783">
            <w:pPr>
              <w:spacing w:before="120"/>
              <w:rPr>
                <w:rFonts w:ascii="Arial" w:hAnsi="Arial" w:cs="Arial"/>
                <w:b/>
                <w:snapToGrid w:val="0"/>
                <w:sz w:val="24"/>
                <w:szCs w:val="24"/>
              </w:rPr>
            </w:pPr>
            <w:r>
              <w:rPr>
                <w:rFonts w:ascii="Arial" w:hAnsi="Arial" w:cs="Arial"/>
                <w:b/>
                <w:snapToGrid w:val="0"/>
                <w:sz w:val="24"/>
                <w:szCs w:val="24"/>
              </w:rPr>
              <w:t>Způsob podání veřejné zakázky</w:t>
            </w:r>
          </w:p>
        </w:tc>
        <w:tc>
          <w:tcPr>
            <w:tcW w:w="5528" w:type="dxa"/>
          </w:tcPr>
          <w:p w14:paraId="42C0AC2F" w14:textId="77777777" w:rsidR="005D7ED5" w:rsidRPr="002C1033" w:rsidRDefault="005D7ED5" w:rsidP="00DD0783">
            <w:pPr>
              <w:spacing w:before="120"/>
              <w:rPr>
                <w:rFonts w:ascii="Arial" w:hAnsi="Arial" w:cs="Arial"/>
                <w:bCs/>
                <w:snapToGrid w:val="0"/>
                <w:sz w:val="24"/>
                <w:szCs w:val="24"/>
              </w:rPr>
            </w:pPr>
            <w:r>
              <w:rPr>
                <w:rFonts w:ascii="Arial" w:hAnsi="Arial" w:cs="Arial"/>
                <w:bCs/>
                <w:snapToGrid w:val="0"/>
                <w:sz w:val="24"/>
                <w:szCs w:val="24"/>
              </w:rPr>
              <w:t>Písemně – v zalepené obálce</w:t>
            </w:r>
          </w:p>
        </w:tc>
      </w:tr>
      <w:tr w:rsidR="005D7ED5" w:rsidRPr="00FB1B49" w14:paraId="796AD84A" w14:textId="77777777" w:rsidTr="00DD0783">
        <w:tc>
          <w:tcPr>
            <w:tcW w:w="3402" w:type="dxa"/>
          </w:tcPr>
          <w:p w14:paraId="60039402" w14:textId="77777777" w:rsidR="005D7ED5" w:rsidRDefault="005D7ED5" w:rsidP="00DD0783">
            <w:pPr>
              <w:spacing w:before="120"/>
              <w:rPr>
                <w:rFonts w:ascii="Arial" w:hAnsi="Arial" w:cs="Arial"/>
                <w:b/>
                <w:snapToGrid w:val="0"/>
                <w:sz w:val="24"/>
                <w:szCs w:val="24"/>
              </w:rPr>
            </w:pPr>
            <w:r w:rsidRPr="00DD0783">
              <w:rPr>
                <w:rFonts w:ascii="Arial" w:hAnsi="Arial" w:cs="Arial"/>
                <w:b/>
                <w:snapToGrid w:val="0"/>
                <w:sz w:val="24"/>
                <w:szCs w:val="24"/>
              </w:rPr>
              <w:t xml:space="preserve">Předpokládaná hodnota zakázky </w:t>
            </w:r>
            <w:r w:rsidR="00CA042D" w:rsidRPr="00DD0783">
              <w:rPr>
                <w:rFonts w:ascii="Arial" w:hAnsi="Arial" w:cs="Arial"/>
                <w:b/>
                <w:snapToGrid w:val="0"/>
                <w:sz w:val="24"/>
                <w:szCs w:val="24"/>
              </w:rPr>
              <w:t xml:space="preserve">bez </w:t>
            </w:r>
            <w:r w:rsidRPr="00DD0783">
              <w:rPr>
                <w:rFonts w:ascii="Arial" w:hAnsi="Arial" w:cs="Arial"/>
                <w:b/>
                <w:snapToGrid w:val="0"/>
                <w:sz w:val="24"/>
                <w:szCs w:val="24"/>
              </w:rPr>
              <w:t xml:space="preserve">DPH </w:t>
            </w:r>
            <w:r w:rsidR="00CA042D" w:rsidRPr="00DD0783">
              <w:rPr>
                <w:rFonts w:ascii="Arial" w:hAnsi="Arial" w:cs="Arial"/>
                <w:b/>
                <w:snapToGrid w:val="0"/>
                <w:sz w:val="24"/>
                <w:szCs w:val="24"/>
              </w:rPr>
              <w:t>a včetně náhradního plnění</w:t>
            </w:r>
          </w:p>
          <w:p w14:paraId="0451F941" w14:textId="77777777" w:rsidR="005D7ED5" w:rsidRDefault="005D7ED5" w:rsidP="00DD0783">
            <w:pPr>
              <w:spacing w:before="120"/>
              <w:rPr>
                <w:rFonts w:ascii="Arial" w:hAnsi="Arial" w:cs="Arial"/>
                <w:b/>
                <w:snapToGrid w:val="0"/>
                <w:sz w:val="24"/>
                <w:szCs w:val="24"/>
              </w:rPr>
            </w:pPr>
          </w:p>
        </w:tc>
        <w:tc>
          <w:tcPr>
            <w:tcW w:w="5528" w:type="dxa"/>
          </w:tcPr>
          <w:p w14:paraId="57D3F500" w14:textId="77777777" w:rsidR="005D7ED5" w:rsidRDefault="005D7ED5" w:rsidP="00DD0783">
            <w:pPr>
              <w:spacing w:before="120"/>
              <w:rPr>
                <w:rFonts w:ascii="Arial" w:hAnsi="Arial" w:cs="Arial"/>
                <w:bCs/>
                <w:snapToGrid w:val="0"/>
                <w:sz w:val="24"/>
                <w:szCs w:val="24"/>
              </w:rPr>
            </w:pPr>
            <w:r>
              <w:rPr>
                <w:rFonts w:ascii="Arial" w:hAnsi="Arial" w:cs="Arial"/>
                <w:bCs/>
                <w:snapToGrid w:val="0"/>
                <w:sz w:val="24"/>
                <w:szCs w:val="24"/>
              </w:rPr>
              <w:t xml:space="preserve">Kč </w:t>
            </w:r>
            <w:r w:rsidR="00DD0783">
              <w:rPr>
                <w:rFonts w:ascii="Arial" w:hAnsi="Arial" w:cs="Arial"/>
                <w:bCs/>
                <w:snapToGrid w:val="0"/>
                <w:sz w:val="24"/>
                <w:szCs w:val="24"/>
              </w:rPr>
              <w:t>25</w:t>
            </w:r>
            <w:r>
              <w:rPr>
                <w:rFonts w:ascii="Arial" w:hAnsi="Arial" w:cs="Arial"/>
                <w:bCs/>
                <w:snapToGrid w:val="0"/>
                <w:sz w:val="24"/>
                <w:szCs w:val="24"/>
              </w:rPr>
              <w:t>0 000,00</w:t>
            </w:r>
          </w:p>
        </w:tc>
      </w:tr>
      <w:tr w:rsidR="005D7ED5" w:rsidRPr="00FB1B49" w14:paraId="334DD2E8" w14:textId="77777777" w:rsidTr="00DD0783">
        <w:tc>
          <w:tcPr>
            <w:tcW w:w="3402" w:type="dxa"/>
          </w:tcPr>
          <w:p w14:paraId="12F8802D" w14:textId="77777777" w:rsidR="005D7ED5" w:rsidRDefault="005D7ED5" w:rsidP="00DD0783">
            <w:pPr>
              <w:spacing w:before="120"/>
              <w:rPr>
                <w:rFonts w:ascii="Arial" w:hAnsi="Arial" w:cs="Arial"/>
                <w:b/>
                <w:snapToGrid w:val="0"/>
                <w:sz w:val="24"/>
                <w:szCs w:val="24"/>
              </w:rPr>
            </w:pPr>
            <w:r>
              <w:rPr>
                <w:rFonts w:ascii="Arial" w:hAnsi="Arial" w:cs="Arial"/>
                <w:b/>
                <w:snapToGrid w:val="0"/>
                <w:sz w:val="24"/>
                <w:szCs w:val="24"/>
              </w:rPr>
              <w:t>Záruční doba</w:t>
            </w:r>
          </w:p>
        </w:tc>
        <w:tc>
          <w:tcPr>
            <w:tcW w:w="5528" w:type="dxa"/>
          </w:tcPr>
          <w:p w14:paraId="625A0A66" w14:textId="77777777" w:rsidR="005D7ED5" w:rsidRDefault="005D7ED5" w:rsidP="00DD0783">
            <w:pPr>
              <w:spacing w:before="120"/>
              <w:rPr>
                <w:rFonts w:ascii="Arial" w:hAnsi="Arial" w:cs="Arial"/>
                <w:bCs/>
                <w:snapToGrid w:val="0"/>
                <w:sz w:val="24"/>
                <w:szCs w:val="24"/>
              </w:rPr>
            </w:pPr>
            <w:r>
              <w:rPr>
                <w:rFonts w:ascii="Arial" w:hAnsi="Arial" w:cs="Arial"/>
                <w:bCs/>
                <w:snapToGrid w:val="0"/>
                <w:sz w:val="24"/>
                <w:szCs w:val="24"/>
              </w:rPr>
              <w:t xml:space="preserve">Minimálně </w:t>
            </w:r>
            <w:r w:rsidR="00CC5CE1">
              <w:rPr>
                <w:rFonts w:ascii="Arial" w:hAnsi="Arial" w:cs="Arial"/>
                <w:bCs/>
                <w:snapToGrid w:val="0"/>
                <w:sz w:val="24"/>
                <w:szCs w:val="24"/>
              </w:rPr>
              <w:t>18</w:t>
            </w:r>
            <w:r>
              <w:rPr>
                <w:rFonts w:ascii="Arial" w:hAnsi="Arial" w:cs="Arial"/>
                <w:bCs/>
                <w:snapToGrid w:val="0"/>
                <w:sz w:val="24"/>
                <w:szCs w:val="24"/>
              </w:rPr>
              <w:t xml:space="preserve"> měsíců od data dodání</w:t>
            </w:r>
          </w:p>
        </w:tc>
      </w:tr>
    </w:tbl>
    <w:p w14:paraId="4BA0DEAE" w14:textId="77777777" w:rsidR="005D7ED5" w:rsidRDefault="005D7ED5" w:rsidP="005D7ED5">
      <w:pPr>
        <w:spacing w:before="120"/>
        <w:ind w:left="0" w:firstLine="0"/>
        <w:rPr>
          <w:rFonts w:ascii="Arial" w:hAnsi="Arial" w:cs="Arial"/>
          <w:b/>
          <w:snapToGrid w:val="0"/>
        </w:rPr>
      </w:pPr>
    </w:p>
    <w:p w14:paraId="758B8F3A" w14:textId="77777777" w:rsidR="005D7ED5" w:rsidRDefault="005D7ED5" w:rsidP="005D7ED5">
      <w:pPr>
        <w:spacing w:before="120"/>
        <w:ind w:left="0" w:firstLine="0"/>
        <w:rPr>
          <w:rFonts w:ascii="Arial" w:hAnsi="Arial" w:cs="Arial"/>
          <w:b/>
          <w:snapToGrid w:val="0"/>
        </w:rPr>
      </w:pPr>
    </w:p>
    <w:p w14:paraId="060291FE" w14:textId="77777777" w:rsidR="00CA042D" w:rsidRDefault="00CA042D" w:rsidP="005D7ED5">
      <w:pPr>
        <w:spacing w:before="120"/>
        <w:ind w:left="0" w:firstLine="0"/>
        <w:rPr>
          <w:rFonts w:ascii="Arial" w:hAnsi="Arial" w:cs="Arial"/>
          <w:b/>
          <w:snapToGrid w:val="0"/>
        </w:rPr>
      </w:pPr>
    </w:p>
    <w:p w14:paraId="2BA782BC" w14:textId="77777777" w:rsidR="00CA042D" w:rsidRDefault="00CA042D" w:rsidP="005D7ED5">
      <w:pPr>
        <w:spacing w:before="120"/>
        <w:ind w:left="0" w:firstLine="0"/>
        <w:rPr>
          <w:rFonts w:ascii="Arial" w:hAnsi="Arial" w:cs="Arial"/>
          <w:b/>
          <w:snapToGrid w:val="0"/>
        </w:rPr>
      </w:pPr>
    </w:p>
    <w:p w14:paraId="544F2862" w14:textId="77777777" w:rsidR="00CA042D" w:rsidRDefault="00CA042D" w:rsidP="005D7ED5">
      <w:pPr>
        <w:spacing w:before="120"/>
        <w:ind w:left="0" w:firstLine="0"/>
        <w:rPr>
          <w:rFonts w:ascii="Arial" w:hAnsi="Arial" w:cs="Arial"/>
          <w:b/>
          <w:snapToGrid w:val="0"/>
        </w:rPr>
      </w:pPr>
    </w:p>
    <w:p w14:paraId="7BCD1961" w14:textId="77777777" w:rsidR="00CA042D" w:rsidRDefault="00CA042D" w:rsidP="005D7ED5">
      <w:pPr>
        <w:spacing w:before="120"/>
        <w:ind w:left="0" w:firstLine="0"/>
        <w:rPr>
          <w:rFonts w:ascii="Arial" w:hAnsi="Arial" w:cs="Arial"/>
          <w:b/>
          <w:snapToGrid w:val="0"/>
        </w:rPr>
      </w:pPr>
    </w:p>
    <w:p w14:paraId="0653A005" w14:textId="77777777" w:rsidR="00CA042D" w:rsidRDefault="00CA042D" w:rsidP="005D7ED5">
      <w:pPr>
        <w:spacing w:before="120"/>
        <w:ind w:left="0" w:firstLine="0"/>
        <w:rPr>
          <w:rFonts w:ascii="Arial" w:hAnsi="Arial" w:cs="Arial"/>
          <w:b/>
          <w:snapToGrid w:val="0"/>
        </w:rPr>
      </w:pPr>
    </w:p>
    <w:p w14:paraId="512E8402" w14:textId="77777777" w:rsidR="00CA042D" w:rsidRDefault="00CA042D" w:rsidP="005D7ED5">
      <w:pPr>
        <w:spacing w:before="120"/>
        <w:ind w:left="0" w:firstLine="0"/>
        <w:rPr>
          <w:rFonts w:ascii="Arial" w:hAnsi="Arial" w:cs="Arial"/>
          <w:b/>
          <w:snapToGrid w:val="0"/>
        </w:rPr>
      </w:pPr>
    </w:p>
    <w:p w14:paraId="008B104E" w14:textId="77777777" w:rsidR="00CA042D" w:rsidRDefault="00CA042D" w:rsidP="005D7ED5">
      <w:pPr>
        <w:spacing w:before="120"/>
        <w:ind w:left="0" w:firstLine="0"/>
        <w:rPr>
          <w:rFonts w:ascii="Arial" w:hAnsi="Arial" w:cs="Arial"/>
          <w:b/>
          <w:snapToGrid w:val="0"/>
        </w:rPr>
      </w:pPr>
    </w:p>
    <w:p w14:paraId="71FD3010" w14:textId="77777777" w:rsidR="005D7ED5" w:rsidRDefault="005D7ED5" w:rsidP="001B17A8">
      <w:pPr>
        <w:pStyle w:val="Odstavecseseznamem"/>
        <w:numPr>
          <w:ilvl w:val="0"/>
          <w:numId w:val="1"/>
        </w:numPr>
        <w:spacing w:before="120"/>
        <w:rPr>
          <w:rFonts w:ascii="Arial" w:hAnsi="Arial" w:cs="Arial"/>
          <w:b/>
          <w:snapToGrid w:val="0"/>
          <w:sz w:val="32"/>
          <w:szCs w:val="32"/>
          <w:u w:val="single"/>
        </w:rPr>
      </w:pPr>
      <w:r w:rsidRPr="005D7ED5">
        <w:rPr>
          <w:rFonts w:ascii="Arial" w:hAnsi="Arial" w:cs="Arial"/>
          <w:b/>
          <w:snapToGrid w:val="0"/>
          <w:sz w:val="32"/>
          <w:szCs w:val="32"/>
          <w:u w:val="single"/>
        </w:rPr>
        <w:t xml:space="preserve">Popis předmětu </w:t>
      </w:r>
      <w:r w:rsidR="00C233C7">
        <w:rPr>
          <w:rFonts w:ascii="Arial" w:hAnsi="Arial" w:cs="Arial"/>
          <w:b/>
          <w:snapToGrid w:val="0"/>
          <w:sz w:val="32"/>
          <w:szCs w:val="32"/>
          <w:u w:val="single"/>
        </w:rPr>
        <w:t>veřejné zakázky malého rozsahu</w:t>
      </w:r>
    </w:p>
    <w:p w14:paraId="1929CAB4" w14:textId="77777777" w:rsidR="0007762F" w:rsidRDefault="0007762F" w:rsidP="0007762F">
      <w:pPr>
        <w:spacing w:before="120"/>
        <w:rPr>
          <w:rFonts w:ascii="Arial" w:hAnsi="Arial" w:cs="Arial"/>
          <w:b/>
          <w:snapToGrid w:val="0"/>
          <w:sz w:val="32"/>
          <w:szCs w:val="32"/>
          <w:u w:val="single"/>
        </w:rPr>
      </w:pPr>
    </w:p>
    <w:tbl>
      <w:tblPr>
        <w:tblW w:w="9818" w:type="dxa"/>
        <w:tblInd w:w="779" w:type="dxa"/>
        <w:tblCellMar>
          <w:left w:w="70" w:type="dxa"/>
          <w:right w:w="70" w:type="dxa"/>
        </w:tblCellMar>
        <w:tblLook w:val="04A0" w:firstRow="1" w:lastRow="0" w:firstColumn="1" w:lastColumn="0" w:noHBand="0" w:noVBand="1"/>
      </w:tblPr>
      <w:tblGrid>
        <w:gridCol w:w="4057"/>
        <w:gridCol w:w="1471"/>
        <w:gridCol w:w="851"/>
        <w:gridCol w:w="709"/>
        <w:gridCol w:w="708"/>
        <w:gridCol w:w="1000"/>
        <w:gridCol w:w="1022"/>
      </w:tblGrid>
      <w:tr w:rsidR="00CA042D" w:rsidRPr="0007762F" w14:paraId="408CD81B" w14:textId="77777777" w:rsidTr="00CA042D">
        <w:trPr>
          <w:trHeight w:val="375"/>
        </w:trPr>
        <w:tc>
          <w:tcPr>
            <w:tcW w:w="4057" w:type="dxa"/>
            <w:tcBorders>
              <w:top w:val="nil"/>
              <w:left w:val="nil"/>
              <w:bottom w:val="nil"/>
              <w:right w:val="nil"/>
            </w:tcBorders>
            <w:shd w:val="clear" w:color="000000" w:fill="D8E4BC"/>
            <w:noWrap/>
            <w:vAlign w:val="center"/>
            <w:hideMark/>
          </w:tcPr>
          <w:p w14:paraId="73522830" w14:textId="77777777" w:rsidR="0007762F" w:rsidRPr="0007762F" w:rsidRDefault="0007762F" w:rsidP="0007762F">
            <w:pPr>
              <w:ind w:left="0" w:firstLine="0"/>
              <w:jc w:val="left"/>
              <w:rPr>
                <w:rFonts w:cs="Calibri"/>
                <w:b/>
                <w:bCs/>
                <w:color w:val="000000"/>
                <w:sz w:val="12"/>
                <w:szCs w:val="12"/>
              </w:rPr>
            </w:pPr>
            <w:r w:rsidRPr="0007762F">
              <w:rPr>
                <w:rFonts w:cs="Calibri"/>
                <w:b/>
                <w:bCs/>
                <w:color w:val="000000"/>
                <w:sz w:val="12"/>
                <w:szCs w:val="12"/>
              </w:rPr>
              <w:t>Úklid</w:t>
            </w:r>
          </w:p>
        </w:tc>
        <w:tc>
          <w:tcPr>
            <w:tcW w:w="1471" w:type="dxa"/>
            <w:tcBorders>
              <w:top w:val="nil"/>
              <w:left w:val="nil"/>
              <w:bottom w:val="nil"/>
              <w:right w:val="nil"/>
            </w:tcBorders>
            <w:shd w:val="clear" w:color="auto" w:fill="auto"/>
            <w:noWrap/>
            <w:vAlign w:val="bottom"/>
            <w:hideMark/>
          </w:tcPr>
          <w:p w14:paraId="31DCC09C" w14:textId="77777777" w:rsidR="0007762F" w:rsidRPr="0007762F" w:rsidRDefault="0007762F" w:rsidP="0007762F">
            <w:pPr>
              <w:ind w:left="0" w:firstLine="0"/>
              <w:jc w:val="left"/>
              <w:rPr>
                <w:rFonts w:cs="Calibri"/>
                <w:b/>
                <w:bCs/>
                <w:color w:val="000000"/>
                <w:sz w:val="12"/>
                <w:szCs w:val="12"/>
              </w:rPr>
            </w:pPr>
          </w:p>
        </w:tc>
        <w:tc>
          <w:tcPr>
            <w:tcW w:w="851" w:type="dxa"/>
            <w:tcBorders>
              <w:top w:val="nil"/>
              <w:left w:val="nil"/>
              <w:bottom w:val="nil"/>
              <w:right w:val="nil"/>
            </w:tcBorders>
            <w:shd w:val="clear" w:color="auto" w:fill="auto"/>
            <w:noWrap/>
            <w:vAlign w:val="bottom"/>
            <w:hideMark/>
          </w:tcPr>
          <w:p w14:paraId="7CD5EE38" w14:textId="77777777" w:rsidR="0007762F" w:rsidRPr="0007762F" w:rsidRDefault="0007762F" w:rsidP="0007762F">
            <w:pPr>
              <w:ind w:left="0" w:firstLine="0"/>
              <w:jc w:val="left"/>
              <w:rPr>
                <w:rFonts w:ascii="Times New Roman" w:hAnsi="Times New Roman"/>
                <w:sz w:val="20"/>
                <w:szCs w:val="20"/>
              </w:rPr>
            </w:pPr>
          </w:p>
        </w:tc>
        <w:tc>
          <w:tcPr>
            <w:tcW w:w="709" w:type="dxa"/>
            <w:tcBorders>
              <w:top w:val="nil"/>
              <w:left w:val="nil"/>
              <w:bottom w:val="nil"/>
              <w:right w:val="nil"/>
            </w:tcBorders>
            <w:shd w:val="clear" w:color="auto" w:fill="auto"/>
            <w:noWrap/>
            <w:vAlign w:val="bottom"/>
            <w:hideMark/>
          </w:tcPr>
          <w:p w14:paraId="3620DA79" w14:textId="77777777" w:rsidR="0007762F" w:rsidRPr="0007762F" w:rsidRDefault="0007762F" w:rsidP="0007762F">
            <w:pPr>
              <w:ind w:left="0" w:firstLine="0"/>
              <w:jc w:val="left"/>
              <w:rPr>
                <w:rFonts w:ascii="Times New Roman" w:hAnsi="Times New Roman"/>
                <w:sz w:val="20"/>
                <w:szCs w:val="20"/>
              </w:rPr>
            </w:pPr>
          </w:p>
        </w:tc>
        <w:tc>
          <w:tcPr>
            <w:tcW w:w="708" w:type="dxa"/>
            <w:tcBorders>
              <w:top w:val="nil"/>
              <w:left w:val="nil"/>
              <w:bottom w:val="nil"/>
              <w:right w:val="nil"/>
            </w:tcBorders>
            <w:shd w:val="clear" w:color="auto" w:fill="auto"/>
            <w:noWrap/>
            <w:vAlign w:val="bottom"/>
            <w:hideMark/>
          </w:tcPr>
          <w:p w14:paraId="256A1ED0" w14:textId="77777777" w:rsidR="0007762F" w:rsidRPr="0007762F" w:rsidRDefault="0007762F" w:rsidP="0007762F">
            <w:pPr>
              <w:ind w:left="0" w:firstLine="0"/>
              <w:jc w:val="left"/>
              <w:rPr>
                <w:rFonts w:ascii="Times New Roman" w:hAnsi="Times New Roman"/>
                <w:sz w:val="20"/>
                <w:szCs w:val="20"/>
              </w:rPr>
            </w:pPr>
          </w:p>
        </w:tc>
        <w:tc>
          <w:tcPr>
            <w:tcW w:w="1000" w:type="dxa"/>
            <w:tcBorders>
              <w:top w:val="nil"/>
              <w:left w:val="nil"/>
              <w:bottom w:val="nil"/>
              <w:right w:val="nil"/>
            </w:tcBorders>
            <w:shd w:val="clear" w:color="auto" w:fill="auto"/>
            <w:noWrap/>
            <w:vAlign w:val="bottom"/>
            <w:hideMark/>
          </w:tcPr>
          <w:p w14:paraId="732CD6A5" w14:textId="77777777" w:rsidR="0007762F" w:rsidRPr="0007762F" w:rsidRDefault="0007762F" w:rsidP="0007762F">
            <w:pPr>
              <w:ind w:left="0" w:firstLine="0"/>
              <w:jc w:val="left"/>
              <w:rPr>
                <w:rFonts w:ascii="Times New Roman" w:hAnsi="Times New Roman"/>
                <w:sz w:val="20"/>
                <w:szCs w:val="20"/>
              </w:rPr>
            </w:pPr>
          </w:p>
        </w:tc>
        <w:tc>
          <w:tcPr>
            <w:tcW w:w="1022" w:type="dxa"/>
            <w:tcBorders>
              <w:top w:val="nil"/>
              <w:left w:val="nil"/>
              <w:bottom w:val="nil"/>
              <w:right w:val="nil"/>
            </w:tcBorders>
            <w:shd w:val="clear" w:color="auto" w:fill="auto"/>
            <w:noWrap/>
            <w:vAlign w:val="bottom"/>
            <w:hideMark/>
          </w:tcPr>
          <w:p w14:paraId="1A3363EA" w14:textId="77777777" w:rsidR="0007762F" w:rsidRPr="0007762F" w:rsidRDefault="0007762F" w:rsidP="0007762F">
            <w:pPr>
              <w:ind w:left="0" w:firstLine="0"/>
              <w:jc w:val="left"/>
              <w:rPr>
                <w:rFonts w:ascii="Times New Roman" w:hAnsi="Times New Roman"/>
                <w:sz w:val="20"/>
                <w:szCs w:val="20"/>
              </w:rPr>
            </w:pPr>
          </w:p>
        </w:tc>
      </w:tr>
      <w:tr w:rsidR="0007762F" w:rsidRPr="0007762F" w14:paraId="19DE7717" w14:textId="77777777" w:rsidTr="00CA042D">
        <w:trPr>
          <w:trHeight w:val="375"/>
        </w:trPr>
        <w:tc>
          <w:tcPr>
            <w:tcW w:w="40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4B6450" w14:textId="77777777" w:rsidR="0007762F" w:rsidRPr="0007762F" w:rsidRDefault="0007762F" w:rsidP="0007762F">
            <w:pPr>
              <w:ind w:left="0" w:firstLine="0"/>
              <w:jc w:val="left"/>
              <w:rPr>
                <w:rFonts w:cs="Calibri"/>
                <w:b/>
                <w:bCs/>
                <w:color w:val="FF0000"/>
                <w:sz w:val="12"/>
                <w:szCs w:val="12"/>
              </w:rPr>
            </w:pPr>
            <w:r w:rsidRPr="0007762F">
              <w:rPr>
                <w:rFonts w:cs="Calibri"/>
                <w:b/>
                <w:bCs/>
                <w:color w:val="FF0000"/>
                <w:sz w:val="12"/>
                <w:szCs w:val="12"/>
              </w:rPr>
              <w:t> </w:t>
            </w:r>
          </w:p>
        </w:tc>
        <w:tc>
          <w:tcPr>
            <w:tcW w:w="1471" w:type="dxa"/>
            <w:tcBorders>
              <w:top w:val="single" w:sz="8" w:space="0" w:color="auto"/>
              <w:left w:val="nil"/>
              <w:bottom w:val="single" w:sz="8" w:space="0" w:color="auto"/>
              <w:right w:val="nil"/>
            </w:tcBorders>
            <w:shd w:val="clear" w:color="auto" w:fill="auto"/>
            <w:noWrap/>
            <w:vAlign w:val="center"/>
            <w:hideMark/>
          </w:tcPr>
          <w:p w14:paraId="45544F77" w14:textId="77777777" w:rsidR="0007762F" w:rsidRPr="0007762F" w:rsidRDefault="0007762F" w:rsidP="0007762F">
            <w:pPr>
              <w:ind w:left="0" w:firstLine="0"/>
              <w:jc w:val="left"/>
              <w:rPr>
                <w:rFonts w:cs="Calibri"/>
                <w:b/>
                <w:bCs/>
                <w:color w:val="FF0000"/>
                <w:sz w:val="16"/>
                <w:szCs w:val="16"/>
              </w:rPr>
            </w:pPr>
            <w:r w:rsidRPr="0007762F">
              <w:rPr>
                <w:rFonts w:cs="Calibri"/>
                <w:b/>
                <w:bCs/>
                <w:color w:val="FF0000"/>
                <w:sz w:val="16"/>
                <w:szCs w:val="16"/>
              </w:rPr>
              <w:t> </w:t>
            </w:r>
          </w:p>
        </w:tc>
        <w:tc>
          <w:tcPr>
            <w:tcW w:w="851" w:type="dxa"/>
            <w:tcBorders>
              <w:top w:val="single" w:sz="8" w:space="0" w:color="auto"/>
              <w:left w:val="single" w:sz="8" w:space="0" w:color="auto"/>
              <w:bottom w:val="nil"/>
              <w:right w:val="single" w:sz="8" w:space="0" w:color="auto"/>
            </w:tcBorders>
            <w:shd w:val="clear" w:color="auto" w:fill="auto"/>
            <w:noWrap/>
            <w:vAlign w:val="center"/>
            <w:hideMark/>
          </w:tcPr>
          <w:p w14:paraId="4E79728E" w14:textId="77777777" w:rsidR="0007762F" w:rsidRPr="0007762F" w:rsidRDefault="0007762F" w:rsidP="0007762F">
            <w:pPr>
              <w:ind w:left="0" w:firstLine="0"/>
              <w:jc w:val="left"/>
              <w:rPr>
                <w:rFonts w:cs="Calibri"/>
                <w:b/>
                <w:bCs/>
                <w:color w:val="FF0000"/>
                <w:sz w:val="12"/>
                <w:szCs w:val="12"/>
              </w:rPr>
            </w:pPr>
            <w:r w:rsidRPr="0007762F">
              <w:rPr>
                <w:rFonts w:cs="Calibri"/>
                <w:b/>
                <w:bCs/>
                <w:color w:val="FF0000"/>
                <w:sz w:val="12"/>
                <w:szCs w:val="12"/>
              </w:rPr>
              <w:t>Cena bez DPH</w:t>
            </w:r>
          </w:p>
        </w:tc>
        <w:tc>
          <w:tcPr>
            <w:tcW w:w="709" w:type="dxa"/>
            <w:tcBorders>
              <w:top w:val="single" w:sz="8" w:space="0" w:color="auto"/>
              <w:left w:val="nil"/>
              <w:bottom w:val="nil"/>
              <w:right w:val="nil"/>
            </w:tcBorders>
            <w:shd w:val="clear" w:color="auto" w:fill="auto"/>
            <w:noWrap/>
            <w:vAlign w:val="center"/>
            <w:hideMark/>
          </w:tcPr>
          <w:p w14:paraId="242C81C3" w14:textId="77777777" w:rsidR="0007762F" w:rsidRPr="0007762F" w:rsidRDefault="0007762F" w:rsidP="0007762F">
            <w:pPr>
              <w:ind w:left="0" w:firstLine="0"/>
              <w:jc w:val="left"/>
              <w:rPr>
                <w:rFonts w:cs="Calibri"/>
                <w:b/>
                <w:bCs/>
                <w:color w:val="FF0000"/>
                <w:sz w:val="14"/>
                <w:szCs w:val="14"/>
              </w:rPr>
            </w:pPr>
            <w:r w:rsidRPr="0007762F">
              <w:rPr>
                <w:rFonts w:cs="Calibri"/>
                <w:b/>
                <w:bCs/>
                <w:color w:val="FF0000"/>
                <w:sz w:val="14"/>
                <w:szCs w:val="14"/>
              </w:rPr>
              <w:t>DPH</w:t>
            </w:r>
          </w:p>
        </w:tc>
        <w:tc>
          <w:tcPr>
            <w:tcW w:w="708" w:type="dxa"/>
            <w:tcBorders>
              <w:top w:val="single" w:sz="8" w:space="0" w:color="auto"/>
              <w:left w:val="single" w:sz="8" w:space="0" w:color="auto"/>
              <w:bottom w:val="nil"/>
              <w:right w:val="single" w:sz="8" w:space="0" w:color="auto"/>
            </w:tcBorders>
            <w:shd w:val="clear" w:color="auto" w:fill="auto"/>
            <w:noWrap/>
            <w:vAlign w:val="center"/>
            <w:hideMark/>
          </w:tcPr>
          <w:p w14:paraId="5A7AD6F4" w14:textId="77777777" w:rsidR="0007762F" w:rsidRPr="0007762F" w:rsidRDefault="0007762F" w:rsidP="0007762F">
            <w:pPr>
              <w:ind w:left="0" w:firstLine="0"/>
              <w:jc w:val="left"/>
              <w:rPr>
                <w:rFonts w:cs="Calibri"/>
                <w:b/>
                <w:bCs/>
                <w:color w:val="FF0000"/>
                <w:sz w:val="14"/>
                <w:szCs w:val="14"/>
              </w:rPr>
            </w:pPr>
            <w:r w:rsidRPr="0007762F">
              <w:rPr>
                <w:rFonts w:cs="Calibri"/>
                <w:b/>
                <w:bCs/>
                <w:color w:val="FF0000"/>
                <w:sz w:val="14"/>
                <w:szCs w:val="14"/>
              </w:rPr>
              <w:t>Náhradní</w:t>
            </w:r>
          </w:p>
        </w:tc>
        <w:tc>
          <w:tcPr>
            <w:tcW w:w="1000" w:type="dxa"/>
            <w:tcBorders>
              <w:top w:val="single" w:sz="8" w:space="0" w:color="auto"/>
              <w:left w:val="nil"/>
              <w:bottom w:val="nil"/>
              <w:right w:val="nil"/>
            </w:tcBorders>
            <w:shd w:val="clear" w:color="auto" w:fill="auto"/>
            <w:noWrap/>
            <w:vAlign w:val="center"/>
            <w:hideMark/>
          </w:tcPr>
          <w:p w14:paraId="35952290" w14:textId="77777777" w:rsidR="0007762F" w:rsidRPr="0007762F" w:rsidRDefault="0007762F" w:rsidP="0007762F">
            <w:pPr>
              <w:ind w:left="0" w:firstLine="0"/>
              <w:jc w:val="left"/>
              <w:rPr>
                <w:rFonts w:cs="Calibri"/>
                <w:b/>
                <w:bCs/>
                <w:color w:val="FF0000"/>
                <w:sz w:val="14"/>
                <w:szCs w:val="14"/>
              </w:rPr>
            </w:pPr>
            <w:r w:rsidRPr="0007762F">
              <w:rPr>
                <w:rFonts w:cs="Calibri"/>
                <w:b/>
                <w:bCs/>
                <w:color w:val="FF0000"/>
                <w:sz w:val="14"/>
                <w:szCs w:val="14"/>
              </w:rPr>
              <w:t>Cena vč.DPH</w:t>
            </w:r>
          </w:p>
        </w:tc>
        <w:tc>
          <w:tcPr>
            <w:tcW w:w="1022" w:type="dxa"/>
            <w:tcBorders>
              <w:top w:val="single" w:sz="8" w:space="0" w:color="auto"/>
              <w:left w:val="single" w:sz="8" w:space="0" w:color="auto"/>
              <w:bottom w:val="nil"/>
              <w:right w:val="single" w:sz="8" w:space="0" w:color="auto"/>
            </w:tcBorders>
            <w:shd w:val="clear" w:color="000000" w:fill="FFFF00"/>
            <w:noWrap/>
            <w:vAlign w:val="center"/>
            <w:hideMark/>
          </w:tcPr>
          <w:p w14:paraId="355BB293" w14:textId="77777777" w:rsidR="0007762F" w:rsidRPr="0007762F" w:rsidRDefault="0007762F" w:rsidP="0007762F">
            <w:pPr>
              <w:ind w:left="0" w:firstLine="0"/>
              <w:jc w:val="left"/>
              <w:rPr>
                <w:rFonts w:cs="Calibri"/>
                <w:b/>
                <w:bCs/>
                <w:color w:val="FF0000"/>
                <w:sz w:val="14"/>
                <w:szCs w:val="14"/>
              </w:rPr>
            </w:pPr>
            <w:r w:rsidRPr="0007762F">
              <w:rPr>
                <w:rFonts w:cs="Calibri"/>
                <w:b/>
                <w:bCs/>
                <w:color w:val="FF0000"/>
                <w:sz w:val="14"/>
                <w:szCs w:val="14"/>
              </w:rPr>
              <w:t xml:space="preserve">Poptávka </w:t>
            </w:r>
          </w:p>
        </w:tc>
      </w:tr>
      <w:tr w:rsidR="0007762F" w:rsidRPr="0007762F" w14:paraId="496D2EE0" w14:textId="77777777" w:rsidTr="00CA042D">
        <w:trPr>
          <w:trHeight w:val="375"/>
        </w:trPr>
        <w:tc>
          <w:tcPr>
            <w:tcW w:w="4057" w:type="dxa"/>
            <w:tcBorders>
              <w:top w:val="nil"/>
              <w:left w:val="single" w:sz="8" w:space="0" w:color="auto"/>
              <w:bottom w:val="nil"/>
              <w:right w:val="single" w:sz="8" w:space="0" w:color="auto"/>
            </w:tcBorders>
            <w:shd w:val="clear" w:color="auto" w:fill="auto"/>
            <w:noWrap/>
            <w:vAlign w:val="center"/>
            <w:hideMark/>
          </w:tcPr>
          <w:p w14:paraId="068B5DFD" w14:textId="77777777" w:rsidR="0007762F" w:rsidRPr="0007762F" w:rsidRDefault="0007762F" w:rsidP="0007762F">
            <w:pPr>
              <w:ind w:left="0" w:firstLine="0"/>
              <w:jc w:val="left"/>
              <w:rPr>
                <w:rFonts w:cs="Calibri"/>
                <w:b/>
                <w:bCs/>
                <w:color w:val="FF0000"/>
                <w:sz w:val="16"/>
                <w:szCs w:val="16"/>
              </w:rPr>
            </w:pPr>
            <w:r w:rsidRPr="0007762F">
              <w:rPr>
                <w:rFonts w:cs="Calibri"/>
                <w:b/>
                <w:bCs/>
                <w:color w:val="FF0000"/>
                <w:sz w:val="16"/>
                <w:szCs w:val="16"/>
              </w:rPr>
              <w:t>Druh výrobku</w:t>
            </w:r>
          </w:p>
        </w:tc>
        <w:tc>
          <w:tcPr>
            <w:tcW w:w="1471" w:type="dxa"/>
            <w:tcBorders>
              <w:top w:val="nil"/>
              <w:left w:val="nil"/>
              <w:bottom w:val="nil"/>
              <w:right w:val="nil"/>
            </w:tcBorders>
            <w:shd w:val="clear" w:color="auto" w:fill="auto"/>
            <w:noWrap/>
            <w:vAlign w:val="center"/>
            <w:hideMark/>
          </w:tcPr>
          <w:p w14:paraId="2BA161F7" w14:textId="77777777" w:rsidR="0007762F" w:rsidRPr="0007762F" w:rsidRDefault="0007762F" w:rsidP="0007762F">
            <w:pPr>
              <w:ind w:left="0" w:firstLine="0"/>
              <w:jc w:val="left"/>
              <w:rPr>
                <w:rFonts w:cs="Calibri"/>
                <w:b/>
                <w:bCs/>
                <w:color w:val="FF0000"/>
                <w:sz w:val="16"/>
                <w:szCs w:val="16"/>
              </w:rPr>
            </w:pPr>
            <w:r w:rsidRPr="0007762F">
              <w:rPr>
                <w:rFonts w:cs="Calibri"/>
                <w:b/>
                <w:bCs/>
                <w:color w:val="FF0000"/>
                <w:sz w:val="16"/>
                <w:szCs w:val="16"/>
              </w:rPr>
              <w:t>Popis</w:t>
            </w:r>
          </w:p>
        </w:tc>
        <w:tc>
          <w:tcPr>
            <w:tcW w:w="851" w:type="dxa"/>
            <w:tcBorders>
              <w:top w:val="nil"/>
              <w:left w:val="single" w:sz="8" w:space="0" w:color="auto"/>
              <w:bottom w:val="nil"/>
              <w:right w:val="single" w:sz="8" w:space="0" w:color="auto"/>
            </w:tcBorders>
            <w:shd w:val="clear" w:color="auto" w:fill="auto"/>
            <w:noWrap/>
            <w:vAlign w:val="center"/>
            <w:hideMark/>
          </w:tcPr>
          <w:p w14:paraId="69381D44" w14:textId="77777777" w:rsidR="0007762F" w:rsidRPr="0007762F" w:rsidRDefault="0007762F" w:rsidP="0007762F">
            <w:pPr>
              <w:ind w:left="0" w:firstLine="0"/>
              <w:jc w:val="left"/>
              <w:rPr>
                <w:rFonts w:cs="Calibri"/>
                <w:b/>
                <w:bCs/>
                <w:color w:val="FF0000"/>
                <w:sz w:val="12"/>
                <w:szCs w:val="12"/>
              </w:rPr>
            </w:pPr>
            <w:r w:rsidRPr="0007762F">
              <w:rPr>
                <w:rFonts w:cs="Calibri"/>
                <w:b/>
                <w:bCs/>
                <w:color w:val="FF0000"/>
                <w:sz w:val="12"/>
                <w:szCs w:val="12"/>
              </w:rPr>
              <w:t>jednotková</w:t>
            </w:r>
          </w:p>
        </w:tc>
        <w:tc>
          <w:tcPr>
            <w:tcW w:w="709" w:type="dxa"/>
            <w:tcBorders>
              <w:top w:val="nil"/>
              <w:left w:val="nil"/>
              <w:bottom w:val="nil"/>
              <w:right w:val="nil"/>
            </w:tcBorders>
            <w:shd w:val="clear" w:color="auto" w:fill="auto"/>
            <w:noWrap/>
            <w:vAlign w:val="center"/>
            <w:hideMark/>
          </w:tcPr>
          <w:p w14:paraId="28C7A00F" w14:textId="77777777" w:rsidR="0007762F" w:rsidRPr="0007762F" w:rsidRDefault="0007762F" w:rsidP="0007762F">
            <w:pPr>
              <w:ind w:left="0" w:firstLine="0"/>
              <w:jc w:val="left"/>
              <w:rPr>
                <w:rFonts w:cs="Calibri"/>
                <w:b/>
                <w:bCs/>
                <w:color w:val="FF0000"/>
                <w:sz w:val="12"/>
                <w:szCs w:val="12"/>
              </w:rPr>
            </w:pPr>
          </w:p>
        </w:tc>
        <w:tc>
          <w:tcPr>
            <w:tcW w:w="708" w:type="dxa"/>
            <w:tcBorders>
              <w:top w:val="nil"/>
              <w:left w:val="single" w:sz="8" w:space="0" w:color="auto"/>
              <w:bottom w:val="nil"/>
              <w:right w:val="single" w:sz="8" w:space="0" w:color="auto"/>
            </w:tcBorders>
            <w:shd w:val="clear" w:color="auto" w:fill="auto"/>
            <w:noWrap/>
            <w:vAlign w:val="center"/>
            <w:hideMark/>
          </w:tcPr>
          <w:p w14:paraId="0D541793" w14:textId="77777777" w:rsidR="0007762F" w:rsidRPr="0007762F" w:rsidRDefault="0007762F" w:rsidP="0007762F">
            <w:pPr>
              <w:ind w:left="0" w:firstLine="0"/>
              <w:jc w:val="left"/>
              <w:rPr>
                <w:rFonts w:cs="Calibri"/>
                <w:b/>
                <w:bCs/>
                <w:color w:val="FF0000"/>
                <w:sz w:val="14"/>
                <w:szCs w:val="14"/>
              </w:rPr>
            </w:pPr>
            <w:r w:rsidRPr="0007762F">
              <w:rPr>
                <w:rFonts w:cs="Calibri"/>
                <w:b/>
                <w:bCs/>
                <w:color w:val="FF0000"/>
                <w:sz w:val="14"/>
                <w:szCs w:val="14"/>
              </w:rPr>
              <w:t>plnění</w:t>
            </w:r>
          </w:p>
        </w:tc>
        <w:tc>
          <w:tcPr>
            <w:tcW w:w="1000" w:type="dxa"/>
            <w:tcBorders>
              <w:top w:val="nil"/>
              <w:left w:val="nil"/>
              <w:bottom w:val="nil"/>
              <w:right w:val="nil"/>
            </w:tcBorders>
            <w:shd w:val="clear" w:color="auto" w:fill="auto"/>
            <w:noWrap/>
            <w:vAlign w:val="center"/>
            <w:hideMark/>
          </w:tcPr>
          <w:p w14:paraId="6E1917C0" w14:textId="77777777" w:rsidR="0007762F" w:rsidRPr="0007762F" w:rsidRDefault="0007762F" w:rsidP="0007762F">
            <w:pPr>
              <w:ind w:left="0" w:firstLine="0"/>
              <w:jc w:val="left"/>
              <w:rPr>
                <w:rFonts w:cs="Calibri"/>
                <w:b/>
                <w:bCs/>
                <w:color w:val="FF0000"/>
                <w:sz w:val="14"/>
                <w:szCs w:val="14"/>
              </w:rPr>
            </w:pPr>
            <w:r w:rsidRPr="0007762F">
              <w:rPr>
                <w:rFonts w:cs="Calibri"/>
                <w:b/>
                <w:bCs/>
                <w:color w:val="FF0000"/>
                <w:sz w:val="14"/>
                <w:szCs w:val="14"/>
              </w:rPr>
              <w:t>1 kus/bal./l.</w:t>
            </w:r>
          </w:p>
        </w:tc>
        <w:tc>
          <w:tcPr>
            <w:tcW w:w="1022" w:type="dxa"/>
            <w:tcBorders>
              <w:top w:val="nil"/>
              <w:left w:val="single" w:sz="8" w:space="0" w:color="auto"/>
              <w:bottom w:val="nil"/>
              <w:right w:val="single" w:sz="8" w:space="0" w:color="auto"/>
            </w:tcBorders>
            <w:shd w:val="clear" w:color="000000" w:fill="FFFF00"/>
            <w:noWrap/>
            <w:vAlign w:val="center"/>
            <w:hideMark/>
          </w:tcPr>
          <w:p w14:paraId="53B1072D" w14:textId="77777777" w:rsidR="0007762F" w:rsidRPr="0007762F" w:rsidRDefault="0007762F" w:rsidP="0007762F">
            <w:pPr>
              <w:ind w:left="0" w:firstLine="0"/>
              <w:jc w:val="left"/>
              <w:rPr>
                <w:rFonts w:cs="Calibri"/>
                <w:b/>
                <w:bCs/>
                <w:color w:val="FF0000"/>
                <w:sz w:val="14"/>
                <w:szCs w:val="14"/>
              </w:rPr>
            </w:pPr>
            <w:r w:rsidRPr="0007762F">
              <w:rPr>
                <w:rFonts w:cs="Calibri"/>
                <w:b/>
                <w:bCs/>
                <w:color w:val="FF0000"/>
                <w:sz w:val="14"/>
                <w:szCs w:val="14"/>
              </w:rPr>
              <w:t>předpokládané</w:t>
            </w:r>
          </w:p>
        </w:tc>
      </w:tr>
      <w:tr w:rsidR="0007762F" w:rsidRPr="0007762F" w14:paraId="64B1887F" w14:textId="77777777" w:rsidTr="00CA042D">
        <w:trPr>
          <w:trHeight w:val="375"/>
        </w:trPr>
        <w:tc>
          <w:tcPr>
            <w:tcW w:w="40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AC25EE"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w:t>
            </w:r>
          </w:p>
        </w:tc>
        <w:tc>
          <w:tcPr>
            <w:tcW w:w="1471" w:type="dxa"/>
            <w:tcBorders>
              <w:top w:val="single" w:sz="8" w:space="0" w:color="auto"/>
              <w:left w:val="nil"/>
              <w:bottom w:val="single" w:sz="8" w:space="0" w:color="auto"/>
              <w:right w:val="nil"/>
            </w:tcBorders>
            <w:shd w:val="clear" w:color="auto" w:fill="auto"/>
            <w:noWrap/>
            <w:vAlign w:val="center"/>
            <w:hideMark/>
          </w:tcPr>
          <w:p w14:paraId="73382481"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w:t>
            </w:r>
          </w:p>
        </w:tc>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BDD4B3E"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039C7666"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2476D79C"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7E3A4A1E"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vč. náhr.pl.</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1D3A67EC" w14:textId="77777777" w:rsidR="0007762F" w:rsidRPr="0007762F" w:rsidRDefault="0007762F" w:rsidP="0007762F">
            <w:pPr>
              <w:ind w:left="0" w:firstLine="0"/>
              <w:jc w:val="left"/>
              <w:rPr>
                <w:rFonts w:cs="Calibri"/>
                <w:b/>
                <w:bCs/>
                <w:color w:val="FF0000"/>
                <w:sz w:val="14"/>
                <w:szCs w:val="14"/>
              </w:rPr>
            </w:pPr>
            <w:r w:rsidRPr="0007762F">
              <w:rPr>
                <w:rFonts w:cs="Calibri"/>
                <w:b/>
                <w:bCs/>
                <w:color w:val="FF0000"/>
                <w:sz w:val="14"/>
                <w:szCs w:val="14"/>
              </w:rPr>
              <w:t>množství</w:t>
            </w:r>
          </w:p>
        </w:tc>
      </w:tr>
      <w:tr w:rsidR="0007762F" w:rsidRPr="0007762F" w14:paraId="5A12B92C"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09CE6015"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Saponát na podlahu</w:t>
            </w:r>
          </w:p>
        </w:tc>
        <w:tc>
          <w:tcPr>
            <w:tcW w:w="1471" w:type="dxa"/>
            <w:tcBorders>
              <w:top w:val="nil"/>
              <w:left w:val="nil"/>
              <w:bottom w:val="single" w:sz="8" w:space="0" w:color="auto"/>
              <w:right w:val="single" w:sz="8" w:space="0" w:color="auto"/>
            </w:tcBorders>
            <w:shd w:val="clear" w:color="auto" w:fill="auto"/>
            <w:noWrap/>
            <w:vAlign w:val="center"/>
            <w:hideMark/>
          </w:tcPr>
          <w:p w14:paraId="4D48C757"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5 litrové balení</w:t>
            </w:r>
          </w:p>
        </w:tc>
        <w:tc>
          <w:tcPr>
            <w:tcW w:w="851" w:type="dxa"/>
            <w:tcBorders>
              <w:top w:val="nil"/>
              <w:left w:val="nil"/>
              <w:bottom w:val="single" w:sz="8" w:space="0" w:color="auto"/>
              <w:right w:val="single" w:sz="8" w:space="0" w:color="auto"/>
            </w:tcBorders>
            <w:shd w:val="clear" w:color="auto" w:fill="auto"/>
            <w:noWrap/>
            <w:vAlign w:val="center"/>
            <w:hideMark/>
          </w:tcPr>
          <w:p w14:paraId="7C1439E8"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2EFE694D"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711A77BA"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1F7002B9"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27253944" w14:textId="77777777" w:rsidR="0007762F" w:rsidRPr="0007762F" w:rsidRDefault="0007762F" w:rsidP="0007762F">
            <w:pPr>
              <w:ind w:left="0" w:firstLine="0"/>
              <w:jc w:val="center"/>
              <w:rPr>
                <w:rFonts w:cs="Calibri"/>
                <w:b/>
                <w:bCs/>
                <w:color w:val="000000"/>
              </w:rPr>
            </w:pPr>
            <w:r w:rsidRPr="0007762F">
              <w:rPr>
                <w:rFonts w:cs="Calibri"/>
                <w:b/>
                <w:bCs/>
                <w:color w:val="000000"/>
              </w:rPr>
              <w:t>10</w:t>
            </w:r>
          </w:p>
        </w:tc>
      </w:tr>
      <w:tr w:rsidR="0007762F" w:rsidRPr="0007762F" w14:paraId="3AED3607"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1B56B42A"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Saponát na podlahu s dezinfekcí (antibakteriální a antivirovou)</w:t>
            </w:r>
          </w:p>
        </w:tc>
        <w:tc>
          <w:tcPr>
            <w:tcW w:w="1471" w:type="dxa"/>
            <w:tcBorders>
              <w:top w:val="nil"/>
              <w:left w:val="nil"/>
              <w:bottom w:val="single" w:sz="8" w:space="0" w:color="auto"/>
              <w:right w:val="single" w:sz="8" w:space="0" w:color="auto"/>
            </w:tcBorders>
            <w:shd w:val="clear" w:color="auto" w:fill="auto"/>
            <w:noWrap/>
            <w:vAlign w:val="center"/>
            <w:hideMark/>
          </w:tcPr>
          <w:p w14:paraId="684A674D"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5 litrové balení</w:t>
            </w:r>
          </w:p>
        </w:tc>
        <w:tc>
          <w:tcPr>
            <w:tcW w:w="851" w:type="dxa"/>
            <w:tcBorders>
              <w:top w:val="nil"/>
              <w:left w:val="nil"/>
              <w:bottom w:val="single" w:sz="8" w:space="0" w:color="auto"/>
              <w:right w:val="single" w:sz="8" w:space="0" w:color="auto"/>
            </w:tcBorders>
            <w:shd w:val="clear" w:color="auto" w:fill="auto"/>
            <w:noWrap/>
            <w:vAlign w:val="center"/>
            <w:hideMark/>
          </w:tcPr>
          <w:p w14:paraId="0969F015"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402C19D0"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76E725A3"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1C9BDFB2"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22E15E59" w14:textId="77777777" w:rsidR="0007762F" w:rsidRPr="0007762F" w:rsidRDefault="0007762F" w:rsidP="0007762F">
            <w:pPr>
              <w:ind w:left="0" w:firstLine="0"/>
              <w:jc w:val="center"/>
              <w:rPr>
                <w:rFonts w:cs="Calibri"/>
                <w:b/>
                <w:bCs/>
                <w:color w:val="000000"/>
              </w:rPr>
            </w:pPr>
            <w:r w:rsidRPr="0007762F">
              <w:rPr>
                <w:rFonts w:cs="Calibri"/>
                <w:b/>
                <w:bCs/>
                <w:color w:val="000000"/>
              </w:rPr>
              <w:t>10</w:t>
            </w:r>
          </w:p>
        </w:tc>
      </w:tr>
      <w:tr w:rsidR="0007762F" w:rsidRPr="0007762F" w14:paraId="3A3A9F3C"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93E7F23"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Tekutý písek na mytí (typu Real)</w:t>
            </w:r>
          </w:p>
        </w:tc>
        <w:tc>
          <w:tcPr>
            <w:tcW w:w="1471" w:type="dxa"/>
            <w:tcBorders>
              <w:top w:val="nil"/>
              <w:left w:val="nil"/>
              <w:bottom w:val="single" w:sz="8" w:space="0" w:color="auto"/>
              <w:right w:val="single" w:sz="8" w:space="0" w:color="auto"/>
            </w:tcBorders>
            <w:shd w:val="clear" w:color="auto" w:fill="auto"/>
            <w:noWrap/>
            <w:vAlign w:val="center"/>
            <w:hideMark/>
          </w:tcPr>
          <w:p w14:paraId="2DA03E54"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600 g</w:t>
            </w:r>
          </w:p>
        </w:tc>
        <w:tc>
          <w:tcPr>
            <w:tcW w:w="851" w:type="dxa"/>
            <w:tcBorders>
              <w:top w:val="nil"/>
              <w:left w:val="nil"/>
              <w:bottom w:val="single" w:sz="8" w:space="0" w:color="auto"/>
              <w:right w:val="single" w:sz="8" w:space="0" w:color="auto"/>
            </w:tcBorders>
            <w:shd w:val="clear" w:color="auto" w:fill="auto"/>
            <w:noWrap/>
            <w:vAlign w:val="center"/>
            <w:hideMark/>
          </w:tcPr>
          <w:p w14:paraId="7783E378"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19BA7353"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20E6ED07"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561FF005"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2247DECA" w14:textId="77777777" w:rsidR="0007762F" w:rsidRPr="0007762F" w:rsidRDefault="0007762F" w:rsidP="0007762F">
            <w:pPr>
              <w:ind w:left="0" w:firstLine="0"/>
              <w:jc w:val="center"/>
              <w:rPr>
                <w:rFonts w:cs="Calibri"/>
                <w:b/>
                <w:bCs/>
                <w:color w:val="000000"/>
              </w:rPr>
            </w:pPr>
            <w:r w:rsidRPr="0007762F">
              <w:rPr>
                <w:rFonts w:cs="Calibri"/>
                <w:b/>
                <w:bCs/>
                <w:color w:val="000000"/>
              </w:rPr>
              <w:t>70</w:t>
            </w:r>
          </w:p>
        </w:tc>
      </w:tr>
      <w:tr w:rsidR="0007762F" w:rsidRPr="0007762F" w14:paraId="6C0B4F95"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75FB8EF2"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WC gel</w:t>
            </w:r>
          </w:p>
        </w:tc>
        <w:tc>
          <w:tcPr>
            <w:tcW w:w="1471" w:type="dxa"/>
            <w:tcBorders>
              <w:top w:val="nil"/>
              <w:left w:val="nil"/>
              <w:bottom w:val="single" w:sz="8" w:space="0" w:color="auto"/>
              <w:right w:val="single" w:sz="8" w:space="0" w:color="auto"/>
            </w:tcBorders>
            <w:shd w:val="clear" w:color="auto" w:fill="auto"/>
            <w:noWrap/>
            <w:vAlign w:val="center"/>
            <w:hideMark/>
          </w:tcPr>
          <w:p w14:paraId="4EA7C510"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750 ml</w:t>
            </w:r>
          </w:p>
        </w:tc>
        <w:tc>
          <w:tcPr>
            <w:tcW w:w="851" w:type="dxa"/>
            <w:tcBorders>
              <w:top w:val="nil"/>
              <w:left w:val="nil"/>
              <w:bottom w:val="single" w:sz="8" w:space="0" w:color="auto"/>
              <w:right w:val="single" w:sz="8" w:space="0" w:color="auto"/>
            </w:tcBorders>
            <w:shd w:val="clear" w:color="auto" w:fill="auto"/>
            <w:noWrap/>
            <w:vAlign w:val="center"/>
            <w:hideMark/>
          </w:tcPr>
          <w:p w14:paraId="153FC710"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4AC478E5"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6E5EB8FD"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42EBACE8"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665528CE" w14:textId="77777777" w:rsidR="0007762F" w:rsidRPr="0007762F" w:rsidRDefault="0007762F" w:rsidP="0007762F">
            <w:pPr>
              <w:ind w:left="0" w:firstLine="0"/>
              <w:jc w:val="center"/>
              <w:rPr>
                <w:rFonts w:cs="Calibri"/>
                <w:b/>
                <w:bCs/>
                <w:color w:val="000000"/>
              </w:rPr>
            </w:pPr>
            <w:r w:rsidRPr="0007762F">
              <w:rPr>
                <w:rFonts w:cs="Calibri"/>
                <w:b/>
                <w:bCs/>
                <w:color w:val="000000"/>
              </w:rPr>
              <w:t>60</w:t>
            </w:r>
          </w:p>
        </w:tc>
      </w:tr>
      <w:tr w:rsidR="0007762F" w:rsidRPr="0007762F" w14:paraId="3A20CB26"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08F904CA"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Prostředek na rez a vodní kámen (typu Larrin)</w:t>
            </w:r>
          </w:p>
        </w:tc>
        <w:tc>
          <w:tcPr>
            <w:tcW w:w="1471" w:type="dxa"/>
            <w:tcBorders>
              <w:top w:val="nil"/>
              <w:left w:val="nil"/>
              <w:bottom w:val="single" w:sz="8" w:space="0" w:color="auto"/>
              <w:right w:val="single" w:sz="8" w:space="0" w:color="auto"/>
            </w:tcBorders>
            <w:shd w:val="clear" w:color="auto" w:fill="auto"/>
            <w:noWrap/>
            <w:vAlign w:val="center"/>
            <w:hideMark/>
          </w:tcPr>
          <w:p w14:paraId="54395E06"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500 ml</w:t>
            </w:r>
          </w:p>
        </w:tc>
        <w:tc>
          <w:tcPr>
            <w:tcW w:w="851" w:type="dxa"/>
            <w:tcBorders>
              <w:top w:val="nil"/>
              <w:left w:val="nil"/>
              <w:bottom w:val="single" w:sz="8" w:space="0" w:color="auto"/>
              <w:right w:val="single" w:sz="8" w:space="0" w:color="auto"/>
            </w:tcBorders>
            <w:shd w:val="clear" w:color="auto" w:fill="auto"/>
            <w:noWrap/>
            <w:vAlign w:val="center"/>
            <w:hideMark/>
          </w:tcPr>
          <w:p w14:paraId="37D8DF33"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15F78B43"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54A633C0"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071C1F40"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5CE78D33" w14:textId="77777777" w:rsidR="0007762F" w:rsidRPr="0007762F" w:rsidRDefault="0007762F" w:rsidP="0007762F">
            <w:pPr>
              <w:ind w:left="0" w:firstLine="0"/>
              <w:jc w:val="center"/>
              <w:rPr>
                <w:rFonts w:cs="Calibri"/>
                <w:b/>
                <w:bCs/>
                <w:color w:val="000000"/>
              </w:rPr>
            </w:pPr>
            <w:r w:rsidRPr="0007762F">
              <w:rPr>
                <w:rFonts w:cs="Calibri"/>
                <w:b/>
                <w:bCs/>
                <w:color w:val="000000"/>
              </w:rPr>
              <w:t>50</w:t>
            </w:r>
          </w:p>
        </w:tc>
      </w:tr>
      <w:tr w:rsidR="0007762F" w:rsidRPr="0007762F" w14:paraId="4A631B43"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171E40AE"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Prostředek na úklid (typu Fixinela)</w:t>
            </w:r>
          </w:p>
        </w:tc>
        <w:tc>
          <w:tcPr>
            <w:tcW w:w="1471" w:type="dxa"/>
            <w:tcBorders>
              <w:top w:val="nil"/>
              <w:left w:val="nil"/>
              <w:bottom w:val="single" w:sz="8" w:space="0" w:color="auto"/>
              <w:right w:val="single" w:sz="8" w:space="0" w:color="auto"/>
            </w:tcBorders>
            <w:shd w:val="clear" w:color="auto" w:fill="auto"/>
            <w:noWrap/>
            <w:vAlign w:val="center"/>
            <w:hideMark/>
          </w:tcPr>
          <w:p w14:paraId="7EA41ECF"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500 ml</w:t>
            </w:r>
          </w:p>
        </w:tc>
        <w:tc>
          <w:tcPr>
            <w:tcW w:w="851" w:type="dxa"/>
            <w:tcBorders>
              <w:top w:val="nil"/>
              <w:left w:val="nil"/>
              <w:bottom w:val="single" w:sz="8" w:space="0" w:color="auto"/>
              <w:right w:val="single" w:sz="8" w:space="0" w:color="auto"/>
            </w:tcBorders>
            <w:shd w:val="clear" w:color="auto" w:fill="auto"/>
            <w:noWrap/>
            <w:vAlign w:val="center"/>
            <w:hideMark/>
          </w:tcPr>
          <w:p w14:paraId="793EF5F7"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7F6EEDDA"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5DA7BE67"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07405927"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4AA8D794" w14:textId="77777777" w:rsidR="0007762F" w:rsidRPr="0007762F" w:rsidRDefault="0007762F" w:rsidP="0007762F">
            <w:pPr>
              <w:ind w:left="0" w:firstLine="0"/>
              <w:jc w:val="center"/>
              <w:rPr>
                <w:rFonts w:cs="Calibri"/>
                <w:b/>
                <w:bCs/>
                <w:color w:val="000000"/>
              </w:rPr>
            </w:pPr>
            <w:r w:rsidRPr="0007762F">
              <w:rPr>
                <w:rFonts w:cs="Calibri"/>
                <w:b/>
                <w:bCs/>
                <w:color w:val="000000"/>
              </w:rPr>
              <w:t>90</w:t>
            </w:r>
          </w:p>
        </w:tc>
      </w:tr>
      <w:tr w:rsidR="0007762F" w:rsidRPr="0007762F" w14:paraId="54E957B7"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5719B2A7"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xml:space="preserve">Dezinfekční prostředek na mytí (typu SAVO originál) </w:t>
            </w:r>
          </w:p>
        </w:tc>
        <w:tc>
          <w:tcPr>
            <w:tcW w:w="1471" w:type="dxa"/>
            <w:tcBorders>
              <w:top w:val="nil"/>
              <w:left w:val="nil"/>
              <w:bottom w:val="single" w:sz="8" w:space="0" w:color="auto"/>
              <w:right w:val="single" w:sz="8" w:space="0" w:color="auto"/>
            </w:tcBorders>
            <w:shd w:val="clear" w:color="auto" w:fill="auto"/>
            <w:noWrap/>
            <w:vAlign w:val="center"/>
            <w:hideMark/>
          </w:tcPr>
          <w:p w14:paraId="0FE79E4B"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1l</w:t>
            </w:r>
          </w:p>
        </w:tc>
        <w:tc>
          <w:tcPr>
            <w:tcW w:w="851" w:type="dxa"/>
            <w:tcBorders>
              <w:top w:val="nil"/>
              <w:left w:val="nil"/>
              <w:bottom w:val="single" w:sz="8" w:space="0" w:color="auto"/>
              <w:right w:val="single" w:sz="8" w:space="0" w:color="auto"/>
            </w:tcBorders>
            <w:shd w:val="clear" w:color="auto" w:fill="auto"/>
            <w:noWrap/>
            <w:vAlign w:val="center"/>
            <w:hideMark/>
          </w:tcPr>
          <w:p w14:paraId="43B04CC2"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5D7D7A14"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31C135AC"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5C34CA3E"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703FA6A7" w14:textId="77777777" w:rsidR="0007762F" w:rsidRPr="0007762F" w:rsidRDefault="0007762F" w:rsidP="0007762F">
            <w:pPr>
              <w:ind w:left="0" w:firstLine="0"/>
              <w:jc w:val="center"/>
              <w:rPr>
                <w:rFonts w:cs="Calibri"/>
                <w:b/>
                <w:bCs/>
                <w:color w:val="000000"/>
              </w:rPr>
            </w:pPr>
            <w:r w:rsidRPr="0007762F">
              <w:rPr>
                <w:rFonts w:cs="Calibri"/>
                <w:b/>
                <w:bCs/>
                <w:color w:val="000000"/>
              </w:rPr>
              <w:t>50</w:t>
            </w:r>
          </w:p>
        </w:tc>
      </w:tr>
      <w:tr w:rsidR="0007762F" w:rsidRPr="0007762F" w14:paraId="1FC615EA"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16D6FBD9"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Dezinfekční prostředek na mytí s vůní (typu SAVO univerzál - Jarní louka)</w:t>
            </w:r>
          </w:p>
        </w:tc>
        <w:tc>
          <w:tcPr>
            <w:tcW w:w="1471" w:type="dxa"/>
            <w:tcBorders>
              <w:top w:val="nil"/>
              <w:left w:val="nil"/>
              <w:bottom w:val="single" w:sz="8" w:space="0" w:color="auto"/>
              <w:right w:val="single" w:sz="8" w:space="0" w:color="auto"/>
            </w:tcBorders>
            <w:shd w:val="clear" w:color="auto" w:fill="auto"/>
            <w:noWrap/>
            <w:vAlign w:val="center"/>
            <w:hideMark/>
          </w:tcPr>
          <w:p w14:paraId="50886AAE"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1l</w:t>
            </w:r>
          </w:p>
        </w:tc>
        <w:tc>
          <w:tcPr>
            <w:tcW w:w="851" w:type="dxa"/>
            <w:tcBorders>
              <w:top w:val="nil"/>
              <w:left w:val="nil"/>
              <w:bottom w:val="single" w:sz="8" w:space="0" w:color="auto"/>
              <w:right w:val="single" w:sz="8" w:space="0" w:color="auto"/>
            </w:tcBorders>
            <w:shd w:val="clear" w:color="auto" w:fill="auto"/>
            <w:noWrap/>
            <w:vAlign w:val="center"/>
            <w:hideMark/>
          </w:tcPr>
          <w:p w14:paraId="1C716D8E"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468499FB"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68141144"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64E74ACC"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182D5FEF" w14:textId="77777777" w:rsidR="0007762F" w:rsidRPr="0007762F" w:rsidRDefault="0007762F" w:rsidP="0007762F">
            <w:pPr>
              <w:ind w:left="0" w:firstLine="0"/>
              <w:jc w:val="center"/>
              <w:rPr>
                <w:rFonts w:cs="Calibri"/>
                <w:b/>
                <w:bCs/>
                <w:color w:val="000000"/>
              </w:rPr>
            </w:pPr>
            <w:r w:rsidRPr="0007762F">
              <w:rPr>
                <w:rFonts w:cs="Calibri"/>
                <w:b/>
                <w:bCs/>
                <w:color w:val="000000"/>
              </w:rPr>
              <w:t>50</w:t>
            </w:r>
          </w:p>
        </w:tc>
      </w:tr>
      <w:tr w:rsidR="0007762F" w:rsidRPr="0007762F" w14:paraId="71E735CC"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0D436D6E"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Dezinfekční prostředek na čištění WC (typu SAVO)</w:t>
            </w:r>
          </w:p>
        </w:tc>
        <w:tc>
          <w:tcPr>
            <w:tcW w:w="1471" w:type="dxa"/>
            <w:tcBorders>
              <w:top w:val="nil"/>
              <w:left w:val="nil"/>
              <w:bottom w:val="single" w:sz="8" w:space="0" w:color="auto"/>
              <w:right w:val="single" w:sz="8" w:space="0" w:color="auto"/>
            </w:tcBorders>
            <w:shd w:val="clear" w:color="auto" w:fill="auto"/>
            <w:noWrap/>
            <w:vAlign w:val="center"/>
            <w:hideMark/>
          </w:tcPr>
          <w:p w14:paraId="6EC9CA02"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750 ml</w:t>
            </w:r>
          </w:p>
        </w:tc>
        <w:tc>
          <w:tcPr>
            <w:tcW w:w="851" w:type="dxa"/>
            <w:tcBorders>
              <w:top w:val="nil"/>
              <w:left w:val="nil"/>
              <w:bottom w:val="single" w:sz="8" w:space="0" w:color="auto"/>
              <w:right w:val="single" w:sz="8" w:space="0" w:color="auto"/>
            </w:tcBorders>
            <w:shd w:val="clear" w:color="auto" w:fill="auto"/>
            <w:noWrap/>
            <w:vAlign w:val="center"/>
            <w:hideMark/>
          </w:tcPr>
          <w:p w14:paraId="4E579FA5"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12944C98"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5E4B19EA"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022E16C7"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3D2C91EE" w14:textId="77777777" w:rsidR="0007762F" w:rsidRPr="0007762F" w:rsidRDefault="0007762F" w:rsidP="0007762F">
            <w:pPr>
              <w:ind w:left="0" w:firstLine="0"/>
              <w:jc w:val="center"/>
              <w:rPr>
                <w:rFonts w:cs="Calibri"/>
                <w:b/>
                <w:bCs/>
                <w:color w:val="000000"/>
              </w:rPr>
            </w:pPr>
            <w:r w:rsidRPr="0007762F">
              <w:rPr>
                <w:rFonts w:cs="Calibri"/>
                <w:b/>
                <w:bCs/>
                <w:color w:val="000000"/>
              </w:rPr>
              <w:t>40</w:t>
            </w:r>
          </w:p>
        </w:tc>
      </w:tr>
      <w:tr w:rsidR="0007762F" w:rsidRPr="0007762F" w14:paraId="50C20978"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4E07B7E3"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Dezinfekční prostředek proti plísni – SAVO</w:t>
            </w:r>
          </w:p>
        </w:tc>
        <w:tc>
          <w:tcPr>
            <w:tcW w:w="1471" w:type="dxa"/>
            <w:tcBorders>
              <w:top w:val="nil"/>
              <w:left w:val="nil"/>
              <w:bottom w:val="single" w:sz="8" w:space="0" w:color="auto"/>
              <w:right w:val="single" w:sz="8" w:space="0" w:color="auto"/>
            </w:tcBorders>
            <w:shd w:val="clear" w:color="auto" w:fill="auto"/>
            <w:noWrap/>
            <w:vAlign w:val="center"/>
            <w:hideMark/>
          </w:tcPr>
          <w:p w14:paraId="19266525"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1 ks</w:t>
            </w:r>
          </w:p>
        </w:tc>
        <w:tc>
          <w:tcPr>
            <w:tcW w:w="851" w:type="dxa"/>
            <w:tcBorders>
              <w:top w:val="nil"/>
              <w:left w:val="nil"/>
              <w:bottom w:val="single" w:sz="8" w:space="0" w:color="auto"/>
              <w:right w:val="single" w:sz="8" w:space="0" w:color="auto"/>
            </w:tcBorders>
            <w:shd w:val="clear" w:color="auto" w:fill="auto"/>
            <w:noWrap/>
            <w:vAlign w:val="center"/>
            <w:hideMark/>
          </w:tcPr>
          <w:p w14:paraId="71030292"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1B869BD8"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16156A3D"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4E99658D"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6DD99F52" w14:textId="77777777" w:rsidR="0007762F" w:rsidRPr="0007762F" w:rsidRDefault="0007762F" w:rsidP="0007762F">
            <w:pPr>
              <w:ind w:left="0" w:firstLine="0"/>
              <w:jc w:val="center"/>
              <w:rPr>
                <w:rFonts w:cs="Calibri"/>
                <w:b/>
                <w:bCs/>
                <w:color w:val="000000"/>
              </w:rPr>
            </w:pPr>
            <w:r w:rsidRPr="0007762F">
              <w:rPr>
                <w:rFonts w:cs="Calibri"/>
                <w:b/>
                <w:bCs/>
                <w:color w:val="000000"/>
              </w:rPr>
              <w:t>5</w:t>
            </w:r>
          </w:p>
        </w:tc>
      </w:tr>
      <w:tr w:rsidR="0007762F" w:rsidRPr="0007762F" w14:paraId="404B0FAB"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EF22406"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Tablety do pisoárů</w:t>
            </w:r>
          </w:p>
        </w:tc>
        <w:tc>
          <w:tcPr>
            <w:tcW w:w="1471" w:type="dxa"/>
            <w:tcBorders>
              <w:top w:val="nil"/>
              <w:left w:val="nil"/>
              <w:bottom w:val="single" w:sz="8" w:space="0" w:color="auto"/>
              <w:right w:val="single" w:sz="8" w:space="0" w:color="auto"/>
            </w:tcBorders>
            <w:shd w:val="clear" w:color="auto" w:fill="auto"/>
            <w:noWrap/>
            <w:vAlign w:val="center"/>
            <w:hideMark/>
          </w:tcPr>
          <w:p w14:paraId="6A5CD571"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35 kusů v bal.</w:t>
            </w:r>
          </w:p>
        </w:tc>
        <w:tc>
          <w:tcPr>
            <w:tcW w:w="851" w:type="dxa"/>
            <w:tcBorders>
              <w:top w:val="nil"/>
              <w:left w:val="nil"/>
              <w:bottom w:val="single" w:sz="8" w:space="0" w:color="auto"/>
              <w:right w:val="single" w:sz="8" w:space="0" w:color="auto"/>
            </w:tcBorders>
            <w:shd w:val="clear" w:color="auto" w:fill="auto"/>
            <w:noWrap/>
            <w:vAlign w:val="center"/>
            <w:hideMark/>
          </w:tcPr>
          <w:p w14:paraId="06753309"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593391B9"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2A6A3B8D"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487B65CA"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40FCE0DB" w14:textId="77777777" w:rsidR="0007762F" w:rsidRPr="0007762F" w:rsidRDefault="0007762F" w:rsidP="0007762F">
            <w:pPr>
              <w:ind w:left="0" w:firstLine="0"/>
              <w:jc w:val="center"/>
              <w:rPr>
                <w:rFonts w:cs="Calibri"/>
                <w:b/>
                <w:bCs/>
                <w:color w:val="000000"/>
              </w:rPr>
            </w:pPr>
            <w:r w:rsidRPr="0007762F">
              <w:rPr>
                <w:rFonts w:cs="Calibri"/>
                <w:b/>
                <w:bCs/>
                <w:color w:val="000000"/>
              </w:rPr>
              <w:t>10</w:t>
            </w:r>
          </w:p>
        </w:tc>
      </w:tr>
      <w:tr w:rsidR="0007762F" w:rsidRPr="0007762F" w14:paraId="5A4693F0"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1AA4F25C" w14:textId="77777777" w:rsidR="0007762F" w:rsidRPr="0007762F" w:rsidRDefault="0007762F" w:rsidP="00DD0783">
            <w:pPr>
              <w:ind w:left="0" w:firstLine="0"/>
              <w:jc w:val="left"/>
              <w:rPr>
                <w:rFonts w:cs="Calibri"/>
                <w:b/>
                <w:bCs/>
                <w:color w:val="000000"/>
                <w:sz w:val="16"/>
                <w:szCs w:val="16"/>
              </w:rPr>
            </w:pPr>
            <w:r w:rsidRPr="0007762F">
              <w:rPr>
                <w:rFonts w:cs="Calibri"/>
                <w:b/>
                <w:bCs/>
                <w:color w:val="000000"/>
                <w:sz w:val="16"/>
                <w:szCs w:val="16"/>
              </w:rPr>
              <w:t>Jar (prosíme dodržet)</w:t>
            </w:r>
          </w:p>
        </w:tc>
        <w:tc>
          <w:tcPr>
            <w:tcW w:w="1471" w:type="dxa"/>
            <w:tcBorders>
              <w:top w:val="nil"/>
              <w:left w:val="nil"/>
              <w:bottom w:val="single" w:sz="8" w:space="0" w:color="auto"/>
              <w:right w:val="single" w:sz="8" w:space="0" w:color="auto"/>
            </w:tcBorders>
            <w:shd w:val="clear" w:color="auto" w:fill="auto"/>
            <w:noWrap/>
            <w:vAlign w:val="center"/>
            <w:hideMark/>
          </w:tcPr>
          <w:p w14:paraId="44F261BA"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5 litrové balení</w:t>
            </w:r>
          </w:p>
        </w:tc>
        <w:tc>
          <w:tcPr>
            <w:tcW w:w="851" w:type="dxa"/>
            <w:tcBorders>
              <w:top w:val="nil"/>
              <w:left w:val="nil"/>
              <w:bottom w:val="single" w:sz="8" w:space="0" w:color="auto"/>
              <w:right w:val="single" w:sz="8" w:space="0" w:color="auto"/>
            </w:tcBorders>
            <w:shd w:val="clear" w:color="auto" w:fill="auto"/>
            <w:noWrap/>
            <w:vAlign w:val="center"/>
            <w:hideMark/>
          </w:tcPr>
          <w:p w14:paraId="219C0027"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78BE9B00"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434D501A"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0806CE17"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081CF744" w14:textId="77777777" w:rsidR="0007762F" w:rsidRPr="0007762F" w:rsidRDefault="0007762F" w:rsidP="0007762F">
            <w:pPr>
              <w:ind w:left="0" w:firstLine="0"/>
              <w:jc w:val="center"/>
              <w:rPr>
                <w:rFonts w:cs="Calibri"/>
                <w:b/>
                <w:bCs/>
                <w:color w:val="000000"/>
              </w:rPr>
            </w:pPr>
            <w:r w:rsidRPr="0007762F">
              <w:rPr>
                <w:rFonts w:cs="Calibri"/>
                <w:b/>
                <w:bCs/>
                <w:color w:val="000000"/>
              </w:rPr>
              <w:t>5</w:t>
            </w:r>
          </w:p>
        </w:tc>
      </w:tr>
      <w:tr w:rsidR="0007762F" w:rsidRPr="0007762F" w14:paraId="6D530AAD"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60A64CC8" w14:textId="77777777" w:rsidR="0007762F" w:rsidRPr="0007762F" w:rsidRDefault="0007762F" w:rsidP="00DD0783">
            <w:pPr>
              <w:ind w:left="0" w:firstLine="0"/>
              <w:jc w:val="left"/>
              <w:rPr>
                <w:rFonts w:cs="Calibri"/>
                <w:b/>
                <w:bCs/>
                <w:color w:val="000000"/>
                <w:sz w:val="16"/>
                <w:szCs w:val="16"/>
              </w:rPr>
            </w:pPr>
            <w:r w:rsidRPr="0007762F">
              <w:rPr>
                <w:rFonts w:cs="Calibri"/>
                <w:b/>
                <w:bCs/>
                <w:color w:val="000000"/>
                <w:sz w:val="16"/>
                <w:szCs w:val="16"/>
              </w:rPr>
              <w:t xml:space="preserve">Dezinfekční mýdlo </w:t>
            </w:r>
          </w:p>
        </w:tc>
        <w:tc>
          <w:tcPr>
            <w:tcW w:w="1471" w:type="dxa"/>
            <w:tcBorders>
              <w:top w:val="nil"/>
              <w:left w:val="nil"/>
              <w:bottom w:val="single" w:sz="8" w:space="0" w:color="auto"/>
              <w:right w:val="single" w:sz="8" w:space="0" w:color="auto"/>
            </w:tcBorders>
            <w:shd w:val="clear" w:color="auto" w:fill="auto"/>
            <w:noWrap/>
            <w:vAlign w:val="center"/>
            <w:hideMark/>
          </w:tcPr>
          <w:p w14:paraId="66DC7264"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5 litrové balení</w:t>
            </w:r>
          </w:p>
        </w:tc>
        <w:tc>
          <w:tcPr>
            <w:tcW w:w="851" w:type="dxa"/>
            <w:tcBorders>
              <w:top w:val="nil"/>
              <w:left w:val="nil"/>
              <w:bottom w:val="single" w:sz="8" w:space="0" w:color="auto"/>
              <w:right w:val="single" w:sz="8" w:space="0" w:color="auto"/>
            </w:tcBorders>
            <w:shd w:val="clear" w:color="auto" w:fill="auto"/>
            <w:noWrap/>
            <w:vAlign w:val="center"/>
            <w:hideMark/>
          </w:tcPr>
          <w:p w14:paraId="321D4916"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288993E8"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40FBE6A0"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1ACB5C92"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06AB1BB8" w14:textId="77777777" w:rsidR="0007762F" w:rsidRPr="0007762F" w:rsidRDefault="0007762F" w:rsidP="0007762F">
            <w:pPr>
              <w:ind w:left="0" w:firstLine="0"/>
              <w:jc w:val="center"/>
              <w:rPr>
                <w:rFonts w:cs="Calibri"/>
                <w:b/>
                <w:bCs/>
                <w:color w:val="000000"/>
              </w:rPr>
            </w:pPr>
            <w:r w:rsidRPr="0007762F">
              <w:rPr>
                <w:rFonts w:cs="Calibri"/>
                <w:b/>
                <w:bCs/>
                <w:color w:val="000000"/>
              </w:rPr>
              <w:t>10</w:t>
            </w:r>
          </w:p>
        </w:tc>
      </w:tr>
      <w:tr w:rsidR="0007762F" w:rsidRPr="0007762F" w14:paraId="208F35E9"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25CD8ED4"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Tekuté mýdlo s</w:t>
            </w:r>
            <w:r w:rsidR="00F86194">
              <w:rPr>
                <w:rFonts w:cs="Calibri"/>
                <w:b/>
                <w:bCs/>
                <w:color w:val="000000"/>
                <w:sz w:val="16"/>
                <w:szCs w:val="16"/>
              </w:rPr>
              <w:t> </w:t>
            </w:r>
            <w:r w:rsidRPr="0007762F">
              <w:rPr>
                <w:rFonts w:cs="Calibri"/>
                <w:b/>
                <w:bCs/>
                <w:color w:val="000000"/>
                <w:sz w:val="16"/>
                <w:szCs w:val="16"/>
              </w:rPr>
              <w:t>vůní</w:t>
            </w:r>
          </w:p>
        </w:tc>
        <w:tc>
          <w:tcPr>
            <w:tcW w:w="1471" w:type="dxa"/>
            <w:tcBorders>
              <w:top w:val="nil"/>
              <w:left w:val="nil"/>
              <w:bottom w:val="single" w:sz="8" w:space="0" w:color="auto"/>
              <w:right w:val="single" w:sz="8" w:space="0" w:color="auto"/>
            </w:tcBorders>
            <w:shd w:val="clear" w:color="auto" w:fill="auto"/>
            <w:noWrap/>
            <w:vAlign w:val="center"/>
            <w:hideMark/>
          </w:tcPr>
          <w:p w14:paraId="59ED17C8"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5 litrové balení</w:t>
            </w:r>
          </w:p>
        </w:tc>
        <w:tc>
          <w:tcPr>
            <w:tcW w:w="851" w:type="dxa"/>
            <w:tcBorders>
              <w:top w:val="nil"/>
              <w:left w:val="nil"/>
              <w:bottom w:val="single" w:sz="8" w:space="0" w:color="auto"/>
              <w:right w:val="single" w:sz="8" w:space="0" w:color="auto"/>
            </w:tcBorders>
            <w:shd w:val="clear" w:color="auto" w:fill="auto"/>
            <w:noWrap/>
            <w:vAlign w:val="center"/>
            <w:hideMark/>
          </w:tcPr>
          <w:p w14:paraId="77B63968"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24C53E3F"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3DF1CD48"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005D0732"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0BE9B9F2" w14:textId="77777777" w:rsidR="0007762F" w:rsidRPr="0007762F" w:rsidRDefault="0007762F" w:rsidP="0007762F">
            <w:pPr>
              <w:ind w:left="0" w:firstLine="0"/>
              <w:jc w:val="center"/>
              <w:rPr>
                <w:rFonts w:cs="Calibri"/>
                <w:b/>
                <w:bCs/>
                <w:color w:val="000000"/>
              </w:rPr>
            </w:pPr>
            <w:r w:rsidRPr="0007762F">
              <w:rPr>
                <w:rFonts w:cs="Calibri"/>
                <w:b/>
                <w:bCs/>
                <w:color w:val="000000"/>
              </w:rPr>
              <w:t>5</w:t>
            </w:r>
          </w:p>
        </w:tc>
      </w:tr>
      <w:tr w:rsidR="0007762F" w:rsidRPr="0007762F" w14:paraId="631C617C"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113E7F4"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Pronto na nábytek</w:t>
            </w:r>
          </w:p>
        </w:tc>
        <w:tc>
          <w:tcPr>
            <w:tcW w:w="1471" w:type="dxa"/>
            <w:tcBorders>
              <w:top w:val="nil"/>
              <w:left w:val="nil"/>
              <w:bottom w:val="single" w:sz="8" w:space="0" w:color="auto"/>
              <w:right w:val="single" w:sz="8" w:space="0" w:color="auto"/>
            </w:tcBorders>
            <w:shd w:val="clear" w:color="auto" w:fill="auto"/>
            <w:noWrap/>
            <w:vAlign w:val="center"/>
            <w:hideMark/>
          </w:tcPr>
          <w:p w14:paraId="63B64EB2" w14:textId="77777777" w:rsidR="0007762F" w:rsidRPr="0007762F" w:rsidRDefault="0007762F" w:rsidP="00DD0783">
            <w:pPr>
              <w:ind w:left="0" w:firstLine="0"/>
              <w:jc w:val="left"/>
              <w:rPr>
                <w:rFonts w:cs="Calibri"/>
                <w:b/>
                <w:bCs/>
                <w:color w:val="000000"/>
                <w:sz w:val="16"/>
                <w:szCs w:val="16"/>
              </w:rPr>
            </w:pPr>
            <w:r w:rsidRPr="0007762F">
              <w:rPr>
                <w:rFonts w:cs="Calibri"/>
                <w:b/>
                <w:bCs/>
                <w:color w:val="000000"/>
                <w:sz w:val="16"/>
                <w:szCs w:val="16"/>
              </w:rPr>
              <w:t> </w:t>
            </w:r>
            <w:r w:rsidR="00DD0783">
              <w:rPr>
                <w:rFonts w:cs="Calibri"/>
                <w:b/>
                <w:bCs/>
                <w:color w:val="000000"/>
                <w:sz w:val="16"/>
                <w:szCs w:val="16"/>
              </w:rPr>
              <w:t>1</w:t>
            </w:r>
            <w:r w:rsidRPr="0007762F">
              <w:rPr>
                <w:rFonts w:cs="Calibri"/>
                <w:b/>
                <w:bCs/>
                <w:color w:val="000000"/>
                <w:sz w:val="16"/>
                <w:szCs w:val="16"/>
              </w:rPr>
              <w:t xml:space="preserve"> kus</w:t>
            </w:r>
          </w:p>
        </w:tc>
        <w:tc>
          <w:tcPr>
            <w:tcW w:w="851" w:type="dxa"/>
            <w:tcBorders>
              <w:top w:val="nil"/>
              <w:left w:val="nil"/>
              <w:bottom w:val="single" w:sz="8" w:space="0" w:color="auto"/>
              <w:right w:val="single" w:sz="8" w:space="0" w:color="auto"/>
            </w:tcBorders>
            <w:shd w:val="clear" w:color="auto" w:fill="auto"/>
            <w:noWrap/>
            <w:vAlign w:val="center"/>
            <w:hideMark/>
          </w:tcPr>
          <w:p w14:paraId="63F5FD0F"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6EFA0A4E"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096A34B8"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4A753D5A"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0EBF7C9E" w14:textId="77777777" w:rsidR="0007762F" w:rsidRPr="0007762F" w:rsidRDefault="0007762F" w:rsidP="0007762F">
            <w:pPr>
              <w:ind w:left="0" w:firstLine="0"/>
              <w:jc w:val="center"/>
              <w:rPr>
                <w:rFonts w:cs="Calibri"/>
                <w:b/>
                <w:bCs/>
                <w:color w:val="000000"/>
              </w:rPr>
            </w:pPr>
            <w:r w:rsidRPr="0007762F">
              <w:rPr>
                <w:rFonts w:cs="Calibri"/>
                <w:b/>
                <w:bCs/>
                <w:color w:val="000000"/>
              </w:rPr>
              <w:t>10</w:t>
            </w:r>
          </w:p>
        </w:tc>
      </w:tr>
      <w:tr w:rsidR="0007762F" w:rsidRPr="0007762F" w14:paraId="417FCC08"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52D4B2B4"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Clin s</w:t>
            </w:r>
            <w:r w:rsidR="00F86194">
              <w:rPr>
                <w:rFonts w:cs="Calibri"/>
                <w:b/>
                <w:bCs/>
                <w:color w:val="000000"/>
                <w:sz w:val="16"/>
                <w:szCs w:val="16"/>
              </w:rPr>
              <w:t> </w:t>
            </w:r>
            <w:r w:rsidRPr="0007762F">
              <w:rPr>
                <w:rFonts w:cs="Calibri"/>
                <w:b/>
                <w:bCs/>
                <w:color w:val="000000"/>
                <w:sz w:val="16"/>
                <w:szCs w:val="16"/>
              </w:rPr>
              <w:t>rozprašovačem</w:t>
            </w:r>
          </w:p>
        </w:tc>
        <w:tc>
          <w:tcPr>
            <w:tcW w:w="1471" w:type="dxa"/>
            <w:tcBorders>
              <w:top w:val="nil"/>
              <w:left w:val="nil"/>
              <w:bottom w:val="single" w:sz="8" w:space="0" w:color="auto"/>
              <w:right w:val="single" w:sz="8" w:space="0" w:color="auto"/>
            </w:tcBorders>
            <w:shd w:val="clear" w:color="auto" w:fill="auto"/>
            <w:noWrap/>
            <w:vAlign w:val="center"/>
            <w:hideMark/>
          </w:tcPr>
          <w:p w14:paraId="44D8895E"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1 kus</w:t>
            </w:r>
          </w:p>
        </w:tc>
        <w:tc>
          <w:tcPr>
            <w:tcW w:w="851" w:type="dxa"/>
            <w:tcBorders>
              <w:top w:val="nil"/>
              <w:left w:val="nil"/>
              <w:bottom w:val="single" w:sz="8" w:space="0" w:color="auto"/>
              <w:right w:val="single" w:sz="8" w:space="0" w:color="auto"/>
            </w:tcBorders>
            <w:shd w:val="clear" w:color="auto" w:fill="auto"/>
            <w:noWrap/>
            <w:vAlign w:val="center"/>
            <w:hideMark/>
          </w:tcPr>
          <w:p w14:paraId="421ABD28"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16D7717D"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62298699"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6E1D92A4"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7F8F8F77" w14:textId="77777777" w:rsidR="0007762F" w:rsidRPr="0007762F" w:rsidRDefault="00DD0783" w:rsidP="0007762F">
            <w:pPr>
              <w:ind w:left="0" w:firstLine="0"/>
              <w:jc w:val="center"/>
              <w:rPr>
                <w:rFonts w:cs="Calibri"/>
                <w:b/>
                <w:bCs/>
                <w:color w:val="000000"/>
              </w:rPr>
            </w:pPr>
            <w:r>
              <w:rPr>
                <w:rFonts w:cs="Calibri"/>
                <w:b/>
                <w:bCs/>
                <w:color w:val="000000"/>
              </w:rPr>
              <w:t>2</w:t>
            </w:r>
            <w:r w:rsidR="0007762F" w:rsidRPr="0007762F">
              <w:rPr>
                <w:rFonts w:cs="Calibri"/>
                <w:b/>
                <w:bCs/>
                <w:color w:val="000000"/>
              </w:rPr>
              <w:t>0</w:t>
            </w:r>
          </w:p>
        </w:tc>
      </w:tr>
      <w:tr w:rsidR="0007762F" w:rsidRPr="0007762F" w14:paraId="733814D1"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5EC315DD"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Clin do vody</w:t>
            </w:r>
          </w:p>
        </w:tc>
        <w:tc>
          <w:tcPr>
            <w:tcW w:w="1471" w:type="dxa"/>
            <w:tcBorders>
              <w:top w:val="nil"/>
              <w:left w:val="nil"/>
              <w:bottom w:val="single" w:sz="8" w:space="0" w:color="auto"/>
              <w:right w:val="single" w:sz="8" w:space="0" w:color="auto"/>
            </w:tcBorders>
            <w:shd w:val="clear" w:color="auto" w:fill="auto"/>
            <w:noWrap/>
            <w:vAlign w:val="center"/>
            <w:hideMark/>
          </w:tcPr>
          <w:p w14:paraId="7D2A99A5"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1 kus</w:t>
            </w:r>
          </w:p>
        </w:tc>
        <w:tc>
          <w:tcPr>
            <w:tcW w:w="851" w:type="dxa"/>
            <w:tcBorders>
              <w:top w:val="nil"/>
              <w:left w:val="nil"/>
              <w:bottom w:val="single" w:sz="8" w:space="0" w:color="auto"/>
              <w:right w:val="single" w:sz="8" w:space="0" w:color="auto"/>
            </w:tcBorders>
            <w:shd w:val="clear" w:color="auto" w:fill="auto"/>
            <w:noWrap/>
            <w:vAlign w:val="center"/>
            <w:hideMark/>
          </w:tcPr>
          <w:p w14:paraId="66555164"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72204C4E"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5C1C4A84"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44637F4C"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38175C2E" w14:textId="77777777" w:rsidR="0007762F" w:rsidRPr="0007762F" w:rsidRDefault="0007762F" w:rsidP="0007762F">
            <w:pPr>
              <w:ind w:left="0" w:firstLine="0"/>
              <w:jc w:val="center"/>
              <w:rPr>
                <w:rFonts w:cs="Calibri"/>
                <w:b/>
                <w:bCs/>
                <w:color w:val="000000"/>
              </w:rPr>
            </w:pPr>
            <w:r w:rsidRPr="0007762F">
              <w:rPr>
                <w:rFonts w:cs="Calibri"/>
                <w:b/>
                <w:bCs/>
                <w:color w:val="000000"/>
              </w:rPr>
              <w:t>10</w:t>
            </w:r>
          </w:p>
        </w:tc>
      </w:tr>
      <w:tr w:rsidR="0007762F" w:rsidRPr="0007762F" w14:paraId="0D100D9B"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49839A66"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xml:space="preserve"> Pytle do košů – </w:t>
            </w:r>
            <w:r w:rsidRPr="0007762F">
              <w:rPr>
                <w:rFonts w:cs="Calibri"/>
                <w:b/>
                <w:bCs/>
                <w:color w:val="FF0000"/>
                <w:sz w:val="16"/>
                <w:szCs w:val="16"/>
              </w:rPr>
              <w:t>10 ks v bal.</w:t>
            </w:r>
          </w:p>
        </w:tc>
        <w:tc>
          <w:tcPr>
            <w:tcW w:w="1471" w:type="dxa"/>
            <w:tcBorders>
              <w:top w:val="nil"/>
              <w:left w:val="nil"/>
              <w:bottom w:val="single" w:sz="8" w:space="0" w:color="auto"/>
              <w:right w:val="single" w:sz="8" w:space="0" w:color="auto"/>
            </w:tcBorders>
            <w:shd w:val="clear" w:color="auto" w:fill="auto"/>
            <w:noWrap/>
            <w:vAlign w:val="center"/>
            <w:hideMark/>
          </w:tcPr>
          <w:p w14:paraId="58C71A4A"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xml:space="preserve"> Min. 110 l silnější gramáž</w:t>
            </w:r>
          </w:p>
        </w:tc>
        <w:tc>
          <w:tcPr>
            <w:tcW w:w="851" w:type="dxa"/>
            <w:tcBorders>
              <w:top w:val="nil"/>
              <w:left w:val="nil"/>
              <w:bottom w:val="single" w:sz="8" w:space="0" w:color="auto"/>
              <w:right w:val="single" w:sz="8" w:space="0" w:color="auto"/>
            </w:tcBorders>
            <w:shd w:val="clear" w:color="auto" w:fill="auto"/>
            <w:noWrap/>
            <w:vAlign w:val="center"/>
            <w:hideMark/>
          </w:tcPr>
          <w:p w14:paraId="69485D8D"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1839CDCE"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7C991AAB"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18A1133A"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766B4A58" w14:textId="77777777" w:rsidR="0007762F" w:rsidRPr="0007762F" w:rsidRDefault="0007762F" w:rsidP="0007762F">
            <w:pPr>
              <w:ind w:left="0" w:firstLine="0"/>
              <w:jc w:val="center"/>
              <w:rPr>
                <w:rFonts w:cs="Calibri"/>
                <w:b/>
                <w:bCs/>
                <w:color w:val="000000"/>
              </w:rPr>
            </w:pPr>
            <w:r w:rsidRPr="0007762F">
              <w:rPr>
                <w:rFonts w:cs="Calibri"/>
                <w:b/>
                <w:bCs/>
                <w:color w:val="000000"/>
              </w:rPr>
              <w:t>150</w:t>
            </w:r>
          </w:p>
        </w:tc>
      </w:tr>
      <w:tr w:rsidR="00CA042D" w:rsidRPr="0007762F" w14:paraId="21C3EA47" w14:textId="77777777" w:rsidTr="00CA042D">
        <w:trPr>
          <w:trHeight w:val="375"/>
        </w:trPr>
        <w:tc>
          <w:tcPr>
            <w:tcW w:w="4057" w:type="dxa"/>
            <w:tcBorders>
              <w:top w:val="nil"/>
              <w:left w:val="single" w:sz="8" w:space="0" w:color="auto"/>
              <w:bottom w:val="single" w:sz="8" w:space="0" w:color="auto"/>
              <w:right w:val="single" w:sz="8" w:space="0" w:color="auto"/>
            </w:tcBorders>
            <w:shd w:val="clear" w:color="000000" w:fill="FFFF00"/>
            <w:noWrap/>
            <w:vAlign w:val="center"/>
            <w:hideMark/>
          </w:tcPr>
          <w:p w14:paraId="3BE69BB2"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Vyplňte dle počtu pytlů v</w:t>
            </w:r>
            <w:r w:rsidR="00F86194">
              <w:rPr>
                <w:rFonts w:cs="Calibri"/>
                <w:b/>
                <w:bCs/>
                <w:color w:val="000000"/>
                <w:sz w:val="16"/>
                <w:szCs w:val="16"/>
              </w:rPr>
              <w:t> </w:t>
            </w:r>
            <w:r w:rsidRPr="0007762F">
              <w:rPr>
                <w:rFonts w:cs="Calibri"/>
                <w:b/>
                <w:bCs/>
                <w:color w:val="000000"/>
                <w:sz w:val="16"/>
                <w:szCs w:val="16"/>
              </w:rPr>
              <w:t>balení</w:t>
            </w:r>
          </w:p>
        </w:tc>
        <w:tc>
          <w:tcPr>
            <w:tcW w:w="1471" w:type="dxa"/>
            <w:tcBorders>
              <w:top w:val="nil"/>
              <w:left w:val="nil"/>
              <w:bottom w:val="single" w:sz="8" w:space="0" w:color="auto"/>
              <w:right w:val="single" w:sz="8" w:space="0" w:color="auto"/>
            </w:tcBorders>
            <w:shd w:val="clear" w:color="auto" w:fill="auto"/>
            <w:noWrap/>
            <w:vAlign w:val="center"/>
            <w:hideMark/>
          </w:tcPr>
          <w:p w14:paraId="18EFD1D6"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351ADDF"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2F882785"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1560D530"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3EDF4AEF"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174A8B05" w14:textId="77777777" w:rsidR="0007762F" w:rsidRPr="0007762F" w:rsidRDefault="0007762F" w:rsidP="0007762F">
            <w:pPr>
              <w:ind w:left="0" w:firstLine="0"/>
              <w:jc w:val="center"/>
              <w:rPr>
                <w:rFonts w:cs="Calibri"/>
                <w:b/>
                <w:bCs/>
                <w:color w:val="000000"/>
              </w:rPr>
            </w:pPr>
            <w:r w:rsidRPr="0007762F">
              <w:rPr>
                <w:rFonts w:cs="Calibri"/>
                <w:b/>
                <w:bCs/>
                <w:color w:val="000000"/>
              </w:rPr>
              <w:t> </w:t>
            </w:r>
          </w:p>
        </w:tc>
      </w:tr>
      <w:tr w:rsidR="0007762F" w:rsidRPr="0007762F" w14:paraId="38598772"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73FF66C1"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Pytle do košů – 20</w:t>
            </w:r>
            <w:r w:rsidRPr="0007762F">
              <w:rPr>
                <w:rFonts w:cs="Calibri"/>
                <w:b/>
                <w:bCs/>
                <w:color w:val="FF0000"/>
                <w:sz w:val="16"/>
                <w:szCs w:val="16"/>
              </w:rPr>
              <w:t xml:space="preserve"> ks v bal</w:t>
            </w:r>
            <w:r w:rsidRPr="0007762F">
              <w:rPr>
                <w:rFonts w:cs="Calibri"/>
                <w:b/>
                <w:bCs/>
                <w:color w:val="000000"/>
                <w:sz w:val="16"/>
                <w:szCs w:val="16"/>
              </w:rPr>
              <w:t>.</w:t>
            </w:r>
          </w:p>
        </w:tc>
        <w:tc>
          <w:tcPr>
            <w:tcW w:w="1471" w:type="dxa"/>
            <w:tcBorders>
              <w:top w:val="nil"/>
              <w:left w:val="nil"/>
              <w:bottom w:val="single" w:sz="8" w:space="0" w:color="auto"/>
              <w:right w:val="single" w:sz="8" w:space="0" w:color="auto"/>
            </w:tcBorders>
            <w:shd w:val="clear" w:color="auto" w:fill="auto"/>
            <w:noWrap/>
            <w:vAlign w:val="center"/>
            <w:hideMark/>
          </w:tcPr>
          <w:p w14:paraId="2815E676"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60 l</w:t>
            </w:r>
          </w:p>
        </w:tc>
        <w:tc>
          <w:tcPr>
            <w:tcW w:w="851" w:type="dxa"/>
            <w:tcBorders>
              <w:top w:val="nil"/>
              <w:left w:val="nil"/>
              <w:bottom w:val="single" w:sz="8" w:space="0" w:color="auto"/>
              <w:right w:val="single" w:sz="8" w:space="0" w:color="auto"/>
            </w:tcBorders>
            <w:shd w:val="clear" w:color="auto" w:fill="auto"/>
            <w:noWrap/>
            <w:vAlign w:val="center"/>
            <w:hideMark/>
          </w:tcPr>
          <w:p w14:paraId="6B370984"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39750630"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597B3561"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66BBB130"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49896E4E" w14:textId="77777777" w:rsidR="0007762F" w:rsidRPr="0007762F" w:rsidRDefault="0007762F" w:rsidP="0007762F">
            <w:pPr>
              <w:ind w:left="0" w:firstLine="0"/>
              <w:jc w:val="center"/>
              <w:rPr>
                <w:rFonts w:cs="Calibri"/>
                <w:b/>
                <w:bCs/>
                <w:color w:val="000000"/>
              </w:rPr>
            </w:pPr>
            <w:r w:rsidRPr="0007762F">
              <w:rPr>
                <w:rFonts w:cs="Calibri"/>
                <w:b/>
                <w:bCs/>
                <w:color w:val="000000"/>
              </w:rPr>
              <w:t>200</w:t>
            </w:r>
          </w:p>
        </w:tc>
      </w:tr>
      <w:tr w:rsidR="0007762F" w:rsidRPr="0007762F" w14:paraId="26F3427C"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5DADE379"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xml:space="preserve"> Pytle do košů – 20 </w:t>
            </w:r>
            <w:r w:rsidRPr="0007762F">
              <w:rPr>
                <w:rFonts w:cs="Calibri"/>
                <w:b/>
                <w:bCs/>
                <w:color w:val="FF0000"/>
                <w:sz w:val="16"/>
                <w:szCs w:val="16"/>
              </w:rPr>
              <w:t xml:space="preserve"> ks v bal.</w:t>
            </w:r>
          </w:p>
        </w:tc>
        <w:tc>
          <w:tcPr>
            <w:tcW w:w="1471" w:type="dxa"/>
            <w:tcBorders>
              <w:top w:val="nil"/>
              <w:left w:val="nil"/>
              <w:bottom w:val="single" w:sz="8" w:space="0" w:color="auto"/>
              <w:right w:val="single" w:sz="8" w:space="0" w:color="auto"/>
            </w:tcBorders>
            <w:shd w:val="clear" w:color="auto" w:fill="auto"/>
            <w:noWrap/>
            <w:vAlign w:val="center"/>
            <w:hideMark/>
          </w:tcPr>
          <w:p w14:paraId="72FC8899"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30 l</w:t>
            </w:r>
          </w:p>
        </w:tc>
        <w:tc>
          <w:tcPr>
            <w:tcW w:w="851" w:type="dxa"/>
            <w:tcBorders>
              <w:top w:val="nil"/>
              <w:left w:val="nil"/>
              <w:bottom w:val="single" w:sz="8" w:space="0" w:color="auto"/>
              <w:right w:val="single" w:sz="8" w:space="0" w:color="auto"/>
            </w:tcBorders>
            <w:shd w:val="clear" w:color="auto" w:fill="auto"/>
            <w:noWrap/>
            <w:vAlign w:val="center"/>
            <w:hideMark/>
          </w:tcPr>
          <w:p w14:paraId="5D114825"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7B09A94D"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3CB0E476"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69395583"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579269D7" w14:textId="77777777" w:rsidR="0007762F" w:rsidRPr="0007762F" w:rsidRDefault="0007762F" w:rsidP="0007762F">
            <w:pPr>
              <w:ind w:left="0" w:firstLine="0"/>
              <w:jc w:val="center"/>
              <w:rPr>
                <w:rFonts w:cs="Calibri"/>
                <w:b/>
                <w:bCs/>
                <w:color w:val="000000"/>
              </w:rPr>
            </w:pPr>
            <w:r w:rsidRPr="0007762F">
              <w:rPr>
                <w:rFonts w:cs="Calibri"/>
                <w:b/>
                <w:bCs/>
                <w:color w:val="000000"/>
              </w:rPr>
              <w:t>400</w:t>
            </w:r>
          </w:p>
        </w:tc>
      </w:tr>
      <w:tr w:rsidR="0007762F" w:rsidRPr="0007762F" w14:paraId="3360BF7C"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5D4A5FAB"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Pytle do košů – 100</w:t>
            </w:r>
            <w:r w:rsidRPr="0007762F">
              <w:rPr>
                <w:rFonts w:cs="Calibri"/>
                <w:b/>
                <w:bCs/>
                <w:color w:val="FF0000"/>
                <w:sz w:val="16"/>
                <w:szCs w:val="16"/>
              </w:rPr>
              <w:t xml:space="preserve"> ks v bal</w:t>
            </w:r>
            <w:r w:rsidRPr="0007762F">
              <w:rPr>
                <w:rFonts w:cs="Calibri"/>
                <w:b/>
                <w:bCs/>
                <w:color w:val="000000"/>
                <w:sz w:val="16"/>
                <w:szCs w:val="16"/>
              </w:rPr>
              <w:t>.</w:t>
            </w:r>
          </w:p>
        </w:tc>
        <w:tc>
          <w:tcPr>
            <w:tcW w:w="1471" w:type="dxa"/>
            <w:tcBorders>
              <w:top w:val="nil"/>
              <w:left w:val="nil"/>
              <w:bottom w:val="single" w:sz="8" w:space="0" w:color="auto"/>
              <w:right w:val="single" w:sz="8" w:space="0" w:color="auto"/>
            </w:tcBorders>
            <w:shd w:val="clear" w:color="auto" w:fill="auto"/>
            <w:noWrap/>
            <w:vAlign w:val="center"/>
            <w:hideMark/>
          </w:tcPr>
          <w:p w14:paraId="09450E0C"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60 l</w:t>
            </w:r>
          </w:p>
        </w:tc>
        <w:tc>
          <w:tcPr>
            <w:tcW w:w="851" w:type="dxa"/>
            <w:tcBorders>
              <w:top w:val="nil"/>
              <w:left w:val="nil"/>
              <w:bottom w:val="single" w:sz="8" w:space="0" w:color="auto"/>
              <w:right w:val="single" w:sz="8" w:space="0" w:color="auto"/>
            </w:tcBorders>
            <w:shd w:val="clear" w:color="auto" w:fill="auto"/>
            <w:noWrap/>
            <w:vAlign w:val="center"/>
            <w:hideMark/>
          </w:tcPr>
          <w:p w14:paraId="39389D8E"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4C011718"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60DFCAA2"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046D9DAB"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7C466369" w14:textId="77777777" w:rsidR="0007762F" w:rsidRPr="0007762F" w:rsidRDefault="0007762F" w:rsidP="0007762F">
            <w:pPr>
              <w:ind w:left="0" w:firstLine="0"/>
              <w:jc w:val="center"/>
              <w:rPr>
                <w:rFonts w:cs="Calibri"/>
                <w:b/>
                <w:bCs/>
                <w:color w:val="000000"/>
              </w:rPr>
            </w:pPr>
            <w:r w:rsidRPr="0007762F">
              <w:rPr>
                <w:rFonts w:cs="Calibri"/>
                <w:b/>
                <w:bCs/>
                <w:color w:val="000000"/>
              </w:rPr>
              <w:t>50</w:t>
            </w:r>
          </w:p>
        </w:tc>
      </w:tr>
      <w:tr w:rsidR="0007762F" w:rsidRPr="0007762F" w14:paraId="2BF8BF92"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219EDA21"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xml:space="preserve"> Pytle do košů – 100 </w:t>
            </w:r>
            <w:r w:rsidRPr="0007762F">
              <w:rPr>
                <w:rFonts w:cs="Calibri"/>
                <w:b/>
                <w:bCs/>
                <w:color w:val="FF0000"/>
                <w:sz w:val="16"/>
                <w:szCs w:val="16"/>
              </w:rPr>
              <w:t xml:space="preserve"> ks v bal.</w:t>
            </w:r>
          </w:p>
        </w:tc>
        <w:tc>
          <w:tcPr>
            <w:tcW w:w="1471" w:type="dxa"/>
            <w:tcBorders>
              <w:top w:val="nil"/>
              <w:left w:val="nil"/>
              <w:bottom w:val="single" w:sz="8" w:space="0" w:color="auto"/>
              <w:right w:val="single" w:sz="8" w:space="0" w:color="auto"/>
            </w:tcBorders>
            <w:shd w:val="clear" w:color="auto" w:fill="auto"/>
            <w:noWrap/>
            <w:vAlign w:val="center"/>
            <w:hideMark/>
          </w:tcPr>
          <w:p w14:paraId="6622F4E9"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30 l</w:t>
            </w:r>
          </w:p>
        </w:tc>
        <w:tc>
          <w:tcPr>
            <w:tcW w:w="851" w:type="dxa"/>
            <w:tcBorders>
              <w:top w:val="nil"/>
              <w:left w:val="nil"/>
              <w:bottom w:val="single" w:sz="8" w:space="0" w:color="auto"/>
              <w:right w:val="single" w:sz="8" w:space="0" w:color="auto"/>
            </w:tcBorders>
            <w:shd w:val="clear" w:color="auto" w:fill="auto"/>
            <w:noWrap/>
            <w:vAlign w:val="center"/>
            <w:hideMark/>
          </w:tcPr>
          <w:p w14:paraId="661A6F13"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1F242357"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486C889D"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06C1B7DF"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50B78867" w14:textId="77777777" w:rsidR="0007762F" w:rsidRPr="0007762F" w:rsidRDefault="0007762F" w:rsidP="0007762F">
            <w:pPr>
              <w:ind w:left="0" w:firstLine="0"/>
              <w:jc w:val="center"/>
              <w:rPr>
                <w:rFonts w:cs="Calibri"/>
                <w:b/>
                <w:bCs/>
                <w:color w:val="000000"/>
              </w:rPr>
            </w:pPr>
            <w:r w:rsidRPr="0007762F">
              <w:rPr>
                <w:rFonts w:cs="Calibri"/>
                <w:b/>
                <w:bCs/>
                <w:color w:val="000000"/>
              </w:rPr>
              <w:t>100</w:t>
            </w:r>
          </w:p>
        </w:tc>
      </w:tr>
      <w:tr w:rsidR="0007762F" w:rsidRPr="0007762F" w14:paraId="2E21A5CE"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00DA09F4"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Hadr na podlahu (</w:t>
            </w:r>
            <w:r w:rsidRPr="0007762F">
              <w:rPr>
                <w:rFonts w:cs="Calibri"/>
                <w:b/>
                <w:bCs/>
                <w:color w:val="FF0000"/>
                <w:sz w:val="16"/>
                <w:szCs w:val="16"/>
              </w:rPr>
              <w:t>musí být dodrženy rozměry)</w:t>
            </w:r>
          </w:p>
        </w:tc>
        <w:tc>
          <w:tcPr>
            <w:tcW w:w="1471" w:type="dxa"/>
            <w:tcBorders>
              <w:top w:val="nil"/>
              <w:left w:val="nil"/>
              <w:bottom w:val="single" w:sz="8" w:space="0" w:color="auto"/>
              <w:right w:val="single" w:sz="8" w:space="0" w:color="auto"/>
            </w:tcBorders>
            <w:shd w:val="clear" w:color="auto" w:fill="auto"/>
            <w:noWrap/>
            <w:vAlign w:val="center"/>
            <w:hideMark/>
          </w:tcPr>
          <w:p w14:paraId="47BC74D0"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80x50 tmavý</w:t>
            </w:r>
          </w:p>
        </w:tc>
        <w:tc>
          <w:tcPr>
            <w:tcW w:w="851" w:type="dxa"/>
            <w:tcBorders>
              <w:top w:val="nil"/>
              <w:left w:val="nil"/>
              <w:bottom w:val="single" w:sz="8" w:space="0" w:color="auto"/>
              <w:right w:val="single" w:sz="8" w:space="0" w:color="auto"/>
            </w:tcBorders>
            <w:shd w:val="clear" w:color="auto" w:fill="auto"/>
            <w:noWrap/>
            <w:vAlign w:val="center"/>
            <w:hideMark/>
          </w:tcPr>
          <w:p w14:paraId="23DA189F"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00EF4E87"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77A43E72"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72FC9E76"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605814C5" w14:textId="77777777" w:rsidR="0007762F" w:rsidRPr="0007762F" w:rsidRDefault="0007762F" w:rsidP="0007762F">
            <w:pPr>
              <w:ind w:left="0" w:firstLine="0"/>
              <w:jc w:val="center"/>
              <w:rPr>
                <w:rFonts w:cs="Calibri"/>
                <w:b/>
                <w:bCs/>
                <w:color w:val="000000"/>
              </w:rPr>
            </w:pPr>
            <w:r w:rsidRPr="0007762F">
              <w:rPr>
                <w:rFonts w:cs="Calibri"/>
                <w:b/>
                <w:bCs/>
                <w:color w:val="000000"/>
              </w:rPr>
              <w:t>30</w:t>
            </w:r>
          </w:p>
        </w:tc>
      </w:tr>
      <w:tr w:rsidR="0007762F" w:rsidRPr="0007762F" w14:paraId="49235290"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5BE29A50"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xml:space="preserve">Hadr oranžový </w:t>
            </w:r>
          </w:p>
        </w:tc>
        <w:tc>
          <w:tcPr>
            <w:tcW w:w="1471" w:type="dxa"/>
            <w:tcBorders>
              <w:top w:val="nil"/>
              <w:left w:val="nil"/>
              <w:bottom w:val="single" w:sz="8" w:space="0" w:color="auto"/>
              <w:right w:val="single" w:sz="8" w:space="0" w:color="auto"/>
            </w:tcBorders>
            <w:shd w:val="clear" w:color="auto" w:fill="auto"/>
            <w:noWrap/>
            <w:vAlign w:val="center"/>
            <w:hideMark/>
          </w:tcPr>
          <w:p w14:paraId="1F46DE09"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68 cm x 60cm</w:t>
            </w:r>
          </w:p>
        </w:tc>
        <w:tc>
          <w:tcPr>
            <w:tcW w:w="851" w:type="dxa"/>
            <w:tcBorders>
              <w:top w:val="nil"/>
              <w:left w:val="nil"/>
              <w:bottom w:val="single" w:sz="8" w:space="0" w:color="auto"/>
              <w:right w:val="single" w:sz="8" w:space="0" w:color="auto"/>
            </w:tcBorders>
            <w:shd w:val="clear" w:color="auto" w:fill="auto"/>
            <w:noWrap/>
            <w:vAlign w:val="center"/>
            <w:hideMark/>
          </w:tcPr>
          <w:p w14:paraId="7CC0B31E"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07A47A6A"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4BF8F95E"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29836238"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305BB45E" w14:textId="77777777" w:rsidR="0007762F" w:rsidRPr="0007762F" w:rsidRDefault="0007762F" w:rsidP="0007762F">
            <w:pPr>
              <w:ind w:left="0" w:firstLine="0"/>
              <w:jc w:val="center"/>
              <w:rPr>
                <w:rFonts w:cs="Calibri"/>
                <w:b/>
                <w:bCs/>
                <w:color w:val="000000"/>
              </w:rPr>
            </w:pPr>
            <w:r w:rsidRPr="0007762F">
              <w:rPr>
                <w:rFonts w:cs="Calibri"/>
                <w:b/>
                <w:bCs/>
                <w:color w:val="000000"/>
              </w:rPr>
              <w:t>30</w:t>
            </w:r>
          </w:p>
        </w:tc>
      </w:tr>
      <w:tr w:rsidR="0007762F" w:rsidRPr="0007762F" w14:paraId="53FC8631"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6B234509"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Švédská utěrka</w:t>
            </w:r>
          </w:p>
        </w:tc>
        <w:tc>
          <w:tcPr>
            <w:tcW w:w="1471" w:type="dxa"/>
            <w:tcBorders>
              <w:top w:val="nil"/>
              <w:left w:val="nil"/>
              <w:bottom w:val="single" w:sz="8" w:space="0" w:color="auto"/>
              <w:right w:val="single" w:sz="8" w:space="0" w:color="auto"/>
            </w:tcBorders>
            <w:shd w:val="clear" w:color="auto" w:fill="auto"/>
            <w:noWrap/>
            <w:vAlign w:val="center"/>
            <w:hideMark/>
          </w:tcPr>
          <w:p w14:paraId="431C6B99"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kus</w:t>
            </w:r>
          </w:p>
        </w:tc>
        <w:tc>
          <w:tcPr>
            <w:tcW w:w="851" w:type="dxa"/>
            <w:tcBorders>
              <w:top w:val="nil"/>
              <w:left w:val="nil"/>
              <w:bottom w:val="single" w:sz="8" w:space="0" w:color="auto"/>
              <w:right w:val="single" w:sz="8" w:space="0" w:color="auto"/>
            </w:tcBorders>
            <w:shd w:val="clear" w:color="auto" w:fill="auto"/>
            <w:noWrap/>
            <w:vAlign w:val="center"/>
            <w:hideMark/>
          </w:tcPr>
          <w:p w14:paraId="345893D7"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452C6EFB"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54AA5EC9"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2703296D"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3F58FD5C" w14:textId="77777777" w:rsidR="0007762F" w:rsidRPr="0007762F" w:rsidRDefault="0007762F" w:rsidP="0007762F">
            <w:pPr>
              <w:ind w:left="0" w:firstLine="0"/>
              <w:jc w:val="center"/>
              <w:rPr>
                <w:rFonts w:cs="Calibri"/>
                <w:b/>
                <w:bCs/>
                <w:color w:val="000000"/>
              </w:rPr>
            </w:pPr>
            <w:r w:rsidRPr="0007762F">
              <w:rPr>
                <w:rFonts w:cs="Calibri"/>
                <w:b/>
                <w:bCs/>
                <w:color w:val="000000"/>
              </w:rPr>
              <w:t>20</w:t>
            </w:r>
          </w:p>
        </w:tc>
      </w:tr>
      <w:tr w:rsidR="0007762F" w:rsidRPr="0007762F" w14:paraId="07B66D59"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19B4E27D"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Papírové ručníky skládané jednovrstvé - natural (zelené NE)</w:t>
            </w:r>
          </w:p>
        </w:tc>
        <w:tc>
          <w:tcPr>
            <w:tcW w:w="1471" w:type="dxa"/>
            <w:tcBorders>
              <w:top w:val="nil"/>
              <w:left w:val="nil"/>
              <w:bottom w:val="single" w:sz="8" w:space="0" w:color="auto"/>
              <w:right w:val="single" w:sz="8" w:space="0" w:color="auto"/>
            </w:tcBorders>
            <w:shd w:val="clear" w:color="auto" w:fill="auto"/>
            <w:noWrap/>
            <w:vAlign w:val="center"/>
            <w:hideMark/>
          </w:tcPr>
          <w:p w14:paraId="4B61A356"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krabice, 5000ks</w:t>
            </w:r>
          </w:p>
        </w:tc>
        <w:tc>
          <w:tcPr>
            <w:tcW w:w="851" w:type="dxa"/>
            <w:tcBorders>
              <w:top w:val="nil"/>
              <w:left w:val="nil"/>
              <w:bottom w:val="single" w:sz="8" w:space="0" w:color="auto"/>
              <w:right w:val="single" w:sz="8" w:space="0" w:color="auto"/>
            </w:tcBorders>
            <w:shd w:val="clear" w:color="auto" w:fill="auto"/>
            <w:noWrap/>
            <w:vAlign w:val="center"/>
            <w:hideMark/>
          </w:tcPr>
          <w:p w14:paraId="7BC3F07B"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26EDA183"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0559D7C4"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62B71E04"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260778EA" w14:textId="77777777" w:rsidR="0007762F" w:rsidRPr="0007762F" w:rsidRDefault="0007762F" w:rsidP="0007762F">
            <w:pPr>
              <w:ind w:left="0" w:firstLine="0"/>
              <w:jc w:val="center"/>
              <w:rPr>
                <w:rFonts w:cs="Calibri"/>
                <w:b/>
                <w:bCs/>
                <w:color w:val="000000"/>
              </w:rPr>
            </w:pPr>
            <w:r w:rsidRPr="0007762F">
              <w:rPr>
                <w:rFonts w:cs="Calibri"/>
                <w:b/>
                <w:bCs/>
                <w:color w:val="000000"/>
              </w:rPr>
              <w:t>25</w:t>
            </w:r>
          </w:p>
        </w:tc>
      </w:tr>
      <w:tr w:rsidR="0007762F" w:rsidRPr="0007762F" w14:paraId="4B520CBC"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7C8D959E"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Rukavice gumové vel.  M,</w:t>
            </w:r>
            <w:r w:rsidR="00DD0783">
              <w:rPr>
                <w:rFonts w:cs="Calibri"/>
                <w:b/>
                <w:bCs/>
                <w:color w:val="000000"/>
                <w:sz w:val="16"/>
                <w:szCs w:val="16"/>
              </w:rPr>
              <w:t xml:space="preserve"> </w:t>
            </w:r>
            <w:r w:rsidRPr="0007762F">
              <w:rPr>
                <w:rFonts w:cs="Calibri"/>
                <w:b/>
                <w:bCs/>
                <w:color w:val="000000"/>
                <w:sz w:val="16"/>
                <w:szCs w:val="16"/>
              </w:rPr>
              <w:t>L</w:t>
            </w:r>
          </w:p>
        </w:tc>
        <w:tc>
          <w:tcPr>
            <w:tcW w:w="1471" w:type="dxa"/>
            <w:tcBorders>
              <w:top w:val="nil"/>
              <w:left w:val="nil"/>
              <w:bottom w:val="single" w:sz="8" w:space="0" w:color="auto"/>
              <w:right w:val="single" w:sz="8" w:space="0" w:color="auto"/>
            </w:tcBorders>
            <w:shd w:val="clear" w:color="auto" w:fill="auto"/>
            <w:noWrap/>
            <w:vAlign w:val="center"/>
            <w:hideMark/>
          </w:tcPr>
          <w:p w14:paraId="5EB1C7A2"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pár</w:t>
            </w:r>
          </w:p>
        </w:tc>
        <w:tc>
          <w:tcPr>
            <w:tcW w:w="851" w:type="dxa"/>
            <w:tcBorders>
              <w:top w:val="nil"/>
              <w:left w:val="nil"/>
              <w:bottom w:val="single" w:sz="8" w:space="0" w:color="auto"/>
              <w:right w:val="single" w:sz="8" w:space="0" w:color="auto"/>
            </w:tcBorders>
            <w:shd w:val="clear" w:color="auto" w:fill="auto"/>
            <w:noWrap/>
            <w:vAlign w:val="center"/>
            <w:hideMark/>
          </w:tcPr>
          <w:p w14:paraId="654467CB"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0C4EBDB3"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43D04588"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28085384"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6278B203" w14:textId="77777777" w:rsidR="0007762F" w:rsidRPr="0007762F" w:rsidRDefault="0007762F" w:rsidP="0007762F">
            <w:pPr>
              <w:ind w:left="0" w:firstLine="0"/>
              <w:jc w:val="center"/>
              <w:rPr>
                <w:rFonts w:cs="Calibri"/>
                <w:b/>
                <w:bCs/>
                <w:color w:val="000000"/>
              </w:rPr>
            </w:pPr>
            <w:r w:rsidRPr="0007762F">
              <w:rPr>
                <w:rFonts w:cs="Calibri"/>
                <w:b/>
                <w:bCs/>
                <w:color w:val="000000"/>
              </w:rPr>
              <w:t>30</w:t>
            </w:r>
          </w:p>
        </w:tc>
      </w:tr>
      <w:tr w:rsidR="0007762F" w:rsidRPr="0007762F" w14:paraId="51471759"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25BF5480"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Houbičky na nádobí</w:t>
            </w:r>
          </w:p>
        </w:tc>
        <w:tc>
          <w:tcPr>
            <w:tcW w:w="1471" w:type="dxa"/>
            <w:tcBorders>
              <w:top w:val="nil"/>
              <w:left w:val="nil"/>
              <w:bottom w:val="single" w:sz="8" w:space="0" w:color="auto"/>
              <w:right w:val="single" w:sz="8" w:space="0" w:color="auto"/>
            </w:tcBorders>
            <w:shd w:val="clear" w:color="auto" w:fill="auto"/>
            <w:noWrap/>
            <w:vAlign w:val="center"/>
            <w:hideMark/>
          </w:tcPr>
          <w:p w14:paraId="381981ED"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Balení</w:t>
            </w:r>
          </w:p>
        </w:tc>
        <w:tc>
          <w:tcPr>
            <w:tcW w:w="851" w:type="dxa"/>
            <w:tcBorders>
              <w:top w:val="nil"/>
              <w:left w:val="nil"/>
              <w:bottom w:val="single" w:sz="8" w:space="0" w:color="auto"/>
              <w:right w:val="single" w:sz="8" w:space="0" w:color="auto"/>
            </w:tcBorders>
            <w:shd w:val="clear" w:color="auto" w:fill="auto"/>
            <w:noWrap/>
            <w:vAlign w:val="center"/>
            <w:hideMark/>
          </w:tcPr>
          <w:p w14:paraId="459A2941"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462D7961"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5996651D"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79B1F26E"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3AAE718E" w14:textId="77777777" w:rsidR="0007762F" w:rsidRPr="0007762F" w:rsidRDefault="0007762F" w:rsidP="0007762F">
            <w:pPr>
              <w:ind w:left="0" w:firstLine="0"/>
              <w:jc w:val="center"/>
              <w:rPr>
                <w:rFonts w:cs="Calibri"/>
                <w:b/>
                <w:bCs/>
                <w:color w:val="000000"/>
              </w:rPr>
            </w:pPr>
            <w:r w:rsidRPr="0007762F">
              <w:rPr>
                <w:rFonts w:cs="Calibri"/>
                <w:b/>
                <w:bCs/>
                <w:color w:val="000000"/>
              </w:rPr>
              <w:t>5</w:t>
            </w:r>
          </w:p>
        </w:tc>
      </w:tr>
      <w:tr w:rsidR="0007762F" w:rsidRPr="0007762F" w14:paraId="2567DC74"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2F57851A"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lastRenderedPageBreak/>
              <w:t>Drátěnky (obdélník)</w:t>
            </w:r>
          </w:p>
        </w:tc>
        <w:tc>
          <w:tcPr>
            <w:tcW w:w="1471" w:type="dxa"/>
            <w:tcBorders>
              <w:top w:val="nil"/>
              <w:left w:val="nil"/>
              <w:bottom w:val="single" w:sz="8" w:space="0" w:color="auto"/>
              <w:right w:val="single" w:sz="8" w:space="0" w:color="auto"/>
            </w:tcBorders>
            <w:shd w:val="clear" w:color="auto" w:fill="auto"/>
            <w:noWrap/>
            <w:vAlign w:val="center"/>
            <w:hideMark/>
          </w:tcPr>
          <w:p w14:paraId="4B9A1322"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kus</w:t>
            </w:r>
          </w:p>
        </w:tc>
        <w:tc>
          <w:tcPr>
            <w:tcW w:w="851" w:type="dxa"/>
            <w:tcBorders>
              <w:top w:val="nil"/>
              <w:left w:val="nil"/>
              <w:bottom w:val="single" w:sz="8" w:space="0" w:color="auto"/>
              <w:right w:val="single" w:sz="8" w:space="0" w:color="auto"/>
            </w:tcBorders>
            <w:shd w:val="clear" w:color="auto" w:fill="auto"/>
            <w:noWrap/>
            <w:vAlign w:val="center"/>
            <w:hideMark/>
          </w:tcPr>
          <w:p w14:paraId="70DCCD46"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61BBF309"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02677CCF"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572BD130"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4704FCED" w14:textId="77777777" w:rsidR="0007762F" w:rsidRPr="0007762F" w:rsidRDefault="0007762F" w:rsidP="0007762F">
            <w:pPr>
              <w:ind w:left="0" w:firstLine="0"/>
              <w:jc w:val="center"/>
              <w:rPr>
                <w:rFonts w:cs="Calibri"/>
                <w:b/>
                <w:bCs/>
                <w:color w:val="000000"/>
              </w:rPr>
            </w:pPr>
            <w:r w:rsidRPr="0007762F">
              <w:rPr>
                <w:rFonts w:cs="Calibri"/>
                <w:b/>
                <w:bCs/>
                <w:color w:val="000000"/>
              </w:rPr>
              <w:t>10</w:t>
            </w:r>
          </w:p>
        </w:tc>
      </w:tr>
      <w:tr w:rsidR="0007762F" w:rsidRPr="0007762F" w14:paraId="683220F4"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1C810524"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Štětky na WC klasická velikost</w:t>
            </w:r>
          </w:p>
        </w:tc>
        <w:tc>
          <w:tcPr>
            <w:tcW w:w="1471" w:type="dxa"/>
            <w:tcBorders>
              <w:top w:val="nil"/>
              <w:left w:val="nil"/>
              <w:bottom w:val="single" w:sz="8" w:space="0" w:color="auto"/>
              <w:right w:val="single" w:sz="8" w:space="0" w:color="auto"/>
            </w:tcBorders>
            <w:shd w:val="clear" w:color="auto" w:fill="auto"/>
            <w:noWrap/>
            <w:vAlign w:val="center"/>
            <w:hideMark/>
          </w:tcPr>
          <w:p w14:paraId="1CAEF5FF"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kus</w:t>
            </w:r>
          </w:p>
        </w:tc>
        <w:tc>
          <w:tcPr>
            <w:tcW w:w="851" w:type="dxa"/>
            <w:tcBorders>
              <w:top w:val="nil"/>
              <w:left w:val="nil"/>
              <w:bottom w:val="single" w:sz="8" w:space="0" w:color="auto"/>
              <w:right w:val="single" w:sz="8" w:space="0" w:color="auto"/>
            </w:tcBorders>
            <w:shd w:val="clear" w:color="auto" w:fill="auto"/>
            <w:noWrap/>
            <w:vAlign w:val="center"/>
            <w:hideMark/>
          </w:tcPr>
          <w:p w14:paraId="7F1FE8C9"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06326D38"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nil"/>
              <w:right w:val="single" w:sz="8" w:space="0" w:color="auto"/>
            </w:tcBorders>
            <w:shd w:val="clear" w:color="auto" w:fill="auto"/>
            <w:noWrap/>
            <w:vAlign w:val="center"/>
            <w:hideMark/>
          </w:tcPr>
          <w:p w14:paraId="5794BD1B"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0027A4C1"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0BE841D4" w14:textId="77777777" w:rsidR="0007762F" w:rsidRPr="0007762F" w:rsidRDefault="0007762F" w:rsidP="0007762F">
            <w:pPr>
              <w:ind w:left="0" w:firstLine="0"/>
              <w:jc w:val="center"/>
              <w:rPr>
                <w:rFonts w:cs="Calibri"/>
                <w:b/>
                <w:bCs/>
                <w:color w:val="000000"/>
              </w:rPr>
            </w:pPr>
            <w:r w:rsidRPr="0007762F">
              <w:rPr>
                <w:rFonts w:cs="Calibri"/>
                <w:b/>
                <w:bCs/>
                <w:color w:val="000000"/>
              </w:rPr>
              <w:t>10</w:t>
            </w:r>
          </w:p>
        </w:tc>
      </w:tr>
      <w:tr w:rsidR="0007762F" w:rsidRPr="0007762F" w14:paraId="6637E34B" w14:textId="77777777" w:rsidTr="00CA042D">
        <w:trPr>
          <w:trHeight w:val="360"/>
        </w:trPr>
        <w:tc>
          <w:tcPr>
            <w:tcW w:w="4057" w:type="dxa"/>
            <w:tcBorders>
              <w:top w:val="nil"/>
              <w:left w:val="single" w:sz="8" w:space="0" w:color="auto"/>
              <w:bottom w:val="nil"/>
              <w:right w:val="single" w:sz="8" w:space="0" w:color="auto"/>
            </w:tcBorders>
            <w:shd w:val="clear" w:color="auto" w:fill="auto"/>
            <w:noWrap/>
            <w:vAlign w:val="center"/>
            <w:hideMark/>
          </w:tcPr>
          <w:p w14:paraId="66272F09"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Toaletní papír do zásobníků Merida</w:t>
            </w:r>
          </w:p>
        </w:tc>
        <w:tc>
          <w:tcPr>
            <w:tcW w:w="1471" w:type="dxa"/>
            <w:tcBorders>
              <w:top w:val="nil"/>
              <w:left w:val="nil"/>
              <w:bottom w:val="nil"/>
              <w:right w:val="single" w:sz="8" w:space="0" w:color="auto"/>
            </w:tcBorders>
            <w:shd w:val="clear" w:color="auto" w:fill="auto"/>
            <w:noWrap/>
            <w:vAlign w:val="center"/>
            <w:hideMark/>
          </w:tcPr>
          <w:p w14:paraId="0844473C"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PES 204, 12x 180 m,</w:t>
            </w:r>
          </w:p>
        </w:tc>
        <w:tc>
          <w:tcPr>
            <w:tcW w:w="851" w:type="dxa"/>
            <w:tcBorders>
              <w:top w:val="nil"/>
              <w:left w:val="nil"/>
              <w:bottom w:val="nil"/>
              <w:right w:val="single" w:sz="8" w:space="0" w:color="auto"/>
            </w:tcBorders>
            <w:shd w:val="clear" w:color="auto" w:fill="auto"/>
            <w:noWrap/>
            <w:vAlign w:val="center"/>
            <w:hideMark/>
          </w:tcPr>
          <w:p w14:paraId="3E6D8FE7"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nil"/>
              <w:right w:val="nil"/>
            </w:tcBorders>
            <w:shd w:val="clear" w:color="auto" w:fill="auto"/>
            <w:noWrap/>
            <w:vAlign w:val="center"/>
            <w:hideMark/>
          </w:tcPr>
          <w:p w14:paraId="0C367939" w14:textId="77777777" w:rsidR="0007762F" w:rsidRPr="0007762F" w:rsidRDefault="0007762F" w:rsidP="0007762F">
            <w:pPr>
              <w:ind w:left="0" w:firstLine="0"/>
              <w:jc w:val="left"/>
              <w:rPr>
                <w:rFonts w:cs="Calibri"/>
                <w:b/>
                <w:bCs/>
                <w:color w:val="000000"/>
              </w:rPr>
            </w:pPr>
          </w:p>
        </w:tc>
        <w:tc>
          <w:tcPr>
            <w:tcW w:w="708" w:type="dxa"/>
            <w:tcBorders>
              <w:top w:val="single" w:sz="8" w:space="0" w:color="auto"/>
              <w:left w:val="single" w:sz="8" w:space="0" w:color="auto"/>
              <w:bottom w:val="nil"/>
              <w:right w:val="single" w:sz="8" w:space="0" w:color="auto"/>
            </w:tcBorders>
            <w:shd w:val="clear" w:color="auto" w:fill="auto"/>
            <w:noWrap/>
            <w:vAlign w:val="center"/>
            <w:hideMark/>
          </w:tcPr>
          <w:p w14:paraId="20D52D31"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nil"/>
              <w:right w:val="nil"/>
            </w:tcBorders>
            <w:shd w:val="clear" w:color="auto" w:fill="auto"/>
            <w:noWrap/>
            <w:vAlign w:val="center"/>
            <w:hideMark/>
          </w:tcPr>
          <w:p w14:paraId="2D336E18" w14:textId="77777777" w:rsidR="0007762F" w:rsidRPr="0007762F" w:rsidRDefault="0007762F" w:rsidP="0007762F">
            <w:pPr>
              <w:ind w:left="0" w:firstLine="0"/>
              <w:jc w:val="left"/>
              <w:rPr>
                <w:rFonts w:cs="Calibri"/>
                <w:b/>
                <w:bCs/>
                <w:color w:val="000000"/>
              </w:rPr>
            </w:pPr>
          </w:p>
        </w:tc>
        <w:tc>
          <w:tcPr>
            <w:tcW w:w="1022" w:type="dxa"/>
            <w:tcBorders>
              <w:top w:val="nil"/>
              <w:left w:val="single" w:sz="8" w:space="0" w:color="auto"/>
              <w:bottom w:val="nil"/>
              <w:right w:val="single" w:sz="8" w:space="0" w:color="auto"/>
            </w:tcBorders>
            <w:shd w:val="clear" w:color="000000" w:fill="FFFF00"/>
            <w:noWrap/>
            <w:vAlign w:val="center"/>
            <w:hideMark/>
          </w:tcPr>
          <w:p w14:paraId="29135886" w14:textId="77777777" w:rsidR="0007762F" w:rsidRPr="0007762F" w:rsidRDefault="0007762F" w:rsidP="0007762F">
            <w:pPr>
              <w:ind w:left="0" w:firstLine="0"/>
              <w:jc w:val="center"/>
              <w:rPr>
                <w:rFonts w:cs="Calibri"/>
                <w:b/>
                <w:bCs/>
                <w:color w:val="000000"/>
              </w:rPr>
            </w:pPr>
            <w:r w:rsidRPr="0007762F">
              <w:rPr>
                <w:rFonts w:cs="Calibri"/>
                <w:b/>
                <w:bCs/>
                <w:color w:val="000000"/>
              </w:rPr>
              <w:t>30</w:t>
            </w:r>
          </w:p>
        </w:tc>
      </w:tr>
      <w:tr w:rsidR="0007762F" w:rsidRPr="0007762F" w14:paraId="0FF63422"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0917B38E"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w:t>
            </w:r>
          </w:p>
        </w:tc>
        <w:tc>
          <w:tcPr>
            <w:tcW w:w="1471" w:type="dxa"/>
            <w:tcBorders>
              <w:top w:val="nil"/>
              <w:left w:val="nil"/>
              <w:bottom w:val="single" w:sz="8" w:space="0" w:color="auto"/>
              <w:right w:val="single" w:sz="8" w:space="0" w:color="auto"/>
            </w:tcBorders>
            <w:shd w:val="clear" w:color="auto" w:fill="auto"/>
            <w:noWrap/>
            <w:vAlign w:val="center"/>
            <w:hideMark/>
          </w:tcPr>
          <w:p w14:paraId="6D4FF300"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balení 12 rolí, bal.</w:t>
            </w:r>
          </w:p>
        </w:tc>
        <w:tc>
          <w:tcPr>
            <w:tcW w:w="851" w:type="dxa"/>
            <w:tcBorders>
              <w:top w:val="nil"/>
              <w:left w:val="nil"/>
              <w:bottom w:val="single" w:sz="8" w:space="0" w:color="auto"/>
              <w:right w:val="single" w:sz="8" w:space="0" w:color="auto"/>
            </w:tcBorders>
            <w:shd w:val="clear" w:color="auto" w:fill="auto"/>
            <w:noWrap/>
            <w:vAlign w:val="center"/>
            <w:hideMark/>
          </w:tcPr>
          <w:p w14:paraId="2F2A2B7B"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7FD2D77C"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56A1AD07"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1377BE7C"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73D365D3" w14:textId="77777777" w:rsidR="0007762F" w:rsidRPr="0007762F" w:rsidRDefault="0007762F" w:rsidP="0007762F">
            <w:pPr>
              <w:ind w:left="0" w:firstLine="0"/>
              <w:jc w:val="center"/>
              <w:rPr>
                <w:rFonts w:cs="Calibri"/>
                <w:b/>
                <w:bCs/>
                <w:color w:val="000000"/>
              </w:rPr>
            </w:pPr>
            <w:r w:rsidRPr="0007762F">
              <w:rPr>
                <w:rFonts w:cs="Calibri"/>
                <w:b/>
                <w:bCs/>
                <w:color w:val="000000"/>
              </w:rPr>
              <w:t> </w:t>
            </w:r>
          </w:p>
        </w:tc>
      </w:tr>
      <w:tr w:rsidR="0007762F" w:rsidRPr="0007762F" w14:paraId="284250E2" w14:textId="77777777" w:rsidTr="00CA042D">
        <w:trPr>
          <w:trHeight w:val="360"/>
        </w:trPr>
        <w:tc>
          <w:tcPr>
            <w:tcW w:w="4057" w:type="dxa"/>
            <w:tcBorders>
              <w:top w:val="nil"/>
              <w:left w:val="single" w:sz="8" w:space="0" w:color="auto"/>
              <w:bottom w:val="nil"/>
              <w:right w:val="single" w:sz="8" w:space="0" w:color="auto"/>
            </w:tcBorders>
            <w:shd w:val="clear" w:color="auto" w:fill="auto"/>
            <w:noWrap/>
            <w:vAlign w:val="center"/>
            <w:hideMark/>
          </w:tcPr>
          <w:p w14:paraId="733AC627"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xml:space="preserve">Toaletní papír „ekonom“ jednovrstvý, bílý, malé roličky, </w:t>
            </w:r>
          </w:p>
        </w:tc>
        <w:tc>
          <w:tcPr>
            <w:tcW w:w="1471" w:type="dxa"/>
            <w:tcBorders>
              <w:top w:val="nil"/>
              <w:left w:val="nil"/>
              <w:bottom w:val="nil"/>
              <w:right w:val="single" w:sz="8" w:space="0" w:color="auto"/>
            </w:tcBorders>
            <w:shd w:val="clear" w:color="auto" w:fill="auto"/>
            <w:noWrap/>
            <w:vAlign w:val="center"/>
            <w:hideMark/>
          </w:tcPr>
          <w:p w14:paraId="30D0C326"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bal.64rolí/bal.</w:t>
            </w:r>
          </w:p>
        </w:tc>
        <w:tc>
          <w:tcPr>
            <w:tcW w:w="851" w:type="dxa"/>
            <w:tcBorders>
              <w:top w:val="nil"/>
              <w:left w:val="nil"/>
              <w:bottom w:val="nil"/>
              <w:right w:val="single" w:sz="8" w:space="0" w:color="auto"/>
            </w:tcBorders>
            <w:shd w:val="clear" w:color="auto" w:fill="auto"/>
            <w:noWrap/>
            <w:vAlign w:val="center"/>
            <w:hideMark/>
          </w:tcPr>
          <w:p w14:paraId="53DB61BE"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nil"/>
              <w:right w:val="nil"/>
            </w:tcBorders>
            <w:shd w:val="clear" w:color="auto" w:fill="auto"/>
            <w:noWrap/>
            <w:vAlign w:val="center"/>
            <w:hideMark/>
          </w:tcPr>
          <w:p w14:paraId="2241A72B" w14:textId="77777777" w:rsidR="0007762F" w:rsidRPr="0007762F" w:rsidRDefault="0007762F" w:rsidP="0007762F">
            <w:pPr>
              <w:ind w:left="0" w:firstLine="0"/>
              <w:jc w:val="left"/>
              <w:rPr>
                <w:rFonts w:cs="Calibri"/>
                <w:b/>
                <w:bCs/>
                <w:color w:val="000000"/>
              </w:rPr>
            </w:pPr>
          </w:p>
        </w:tc>
        <w:tc>
          <w:tcPr>
            <w:tcW w:w="708" w:type="dxa"/>
            <w:tcBorders>
              <w:top w:val="nil"/>
              <w:left w:val="single" w:sz="8" w:space="0" w:color="auto"/>
              <w:bottom w:val="nil"/>
              <w:right w:val="single" w:sz="8" w:space="0" w:color="auto"/>
            </w:tcBorders>
            <w:shd w:val="clear" w:color="auto" w:fill="auto"/>
            <w:noWrap/>
            <w:vAlign w:val="center"/>
            <w:hideMark/>
          </w:tcPr>
          <w:p w14:paraId="4BB6DABC"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nil"/>
              <w:right w:val="nil"/>
            </w:tcBorders>
            <w:shd w:val="clear" w:color="auto" w:fill="auto"/>
            <w:noWrap/>
            <w:vAlign w:val="center"/>
            <w:hideMark/>
          </w:tcPr>
          <w:p w14:paraId="40F24E64" w14:textId="77777777" w:rsidR="0007762F" w:rsidRPr="0007762F" w:rsidRDefault="0007762F" w:rsidP="0007762F">
            <w:pPr>
              <w:ind w:left="0" w:firstLine="0"/>
              <w:jc w:val="left"/>
              <w:rPr>
                <w:rFonts w:cs="Calibri"/>
                <w:b/>
                <w:bCs/>
                <w:color w:val="000000"/>
              </w:rPr>
            </w:pPr>
          </w:p>
        </w:tc>
        <w:tc>
          <w:tcPr>
            <w:tcW w:w="1022" w:type="dxa"/>
            <w:tcBorders>
              <w:top w:val="nil"/>
              <w:left w:val="single" w:sz="8" w:space="0" w:color="auto"/>
              <w:bottom w:val="nil"/>
              <w:right w:val="single" w:sz="8" w:space="0" w:color="auto"/>
            </w:tcBorders>
            <w:shd w:val="clear" w:color="000000" w:fill="FFFF00"/>
            <w:noWrap/>
            <w:vAlign w:val="center"/>
            <w:hideMark/>
          </w:tcPr>
          <w:p w14:paraId="2AB621FB" w14:textId="77777777" w:rsidR="0007762F" w:rsidRPr="0007762F" w:rsidRDefault="0007762F" w:rsidP="0007762F">
            <w:pPr>
              <w:ind w:left="0" w:firstLine="0"/>
              <w:jc w:val="center"/>
              <w:rPr>
                <w:rFonts w:cs="Calibri"/>
                <w:b/>
                <w:bCs/>
                <w:color w:val="000000"/>
              </w:rPr>
            </w:pPr>
            <w:r w:rsidRPr="0007762F">
              <w:rPr>
                <w:rFonts w:cs="Calibri"/>
                <w:b/>
                <w:bCs/>
                <w:color w:val="000000"/>
              </w:rPr>
              <w:t>50</w:t>
            </w:r>
          </w:p>
        </w:tc>
      </w:tr>
      <w:tr w:rsidR="0007762F" w:rsidRPr="0007762F" w14:paraId="3F9FCD04"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1325B882"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délka návinu 50 m, šířka návinu 9,5 cm</w:t>
            </w:r>
          </w:p>
        </w:tc>
        <w:tc>
          <w:tcPr>
            <w:tcW w:w="1471" w:type="dxa"/>
            <w:tcBorders>
              <w:top w:val="nil"/>
              <w:left w:val="nil"/>
              <w:bottom w:val="single" w:sz="8" w:space="0" w:color="auto"/>
              <w:right w:val="single" w:sz="8" w:space="0" w:color="auto"/>
            </w:tcBorders>
            <w:shd w:val="clear" w:color="auto" w:fill="auto"/>
            <w:noWrap/>
            <w:vAlign w:val="center"/>
            <w:hideMark/>
          </w:tcPr>
          <w:p w14:paraId="292414DE"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841409E"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2A58E18A"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2ED13371"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2AAF3465" w14:textId="77777777" w:rsidR="0007762F" w:rsidRPr="0007762F" w:rsidRDefault="0007762F" w:rsidP="0007762F">
            <w:pPr>
              <w:ind w:left="0" w:firstLine="0"/>
              <w:jc w:val="left"/>
              <w:rPr>
                <w:rFonts w:ascii="Cambria" w:hAnsi="Cambria" w:cs="Calibri"/>
                <w:b/>
                <w:bCs/>
                <w:color w:val="000000"/>
                <w:sz w:val="28"/>
                <w:szCs w:val="28"/>
              </w:rPr>
            </w:pPr>
            <w:r w:rsidRPr="0007762F">
              <w:rPr>
                <w:rFonts w:ascii="Cambria" w:hAnsi="Cambria" w:cs="Calibri"/>
                <w:b/>
                <w:bCs/>
                <w:color w:val="000000"/>
                <w:sz w:val="28"/>
                <w:szCs w:val="28"/>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1E79BEF7" w14:textId="77777777" w:rsidR="0007762F" w:rsidRPr="0007762F" w:rsidRDefault="0007762F" w:rsidP="0007762F">
            <w:pPr>
              <w:ind w:left="0" w:firstLine="0"/>
              <w:jc w:val="center"/>
              <w:rPr>
                <w:rFonts w:cs="Calibri"/>
                <w:b/>
                <w:bCs/>
                <w:color w:val="000000"/>
              </w:rPr>
            </w:pPr>
            <w:r w:rsidRPr="0007762F">
              <w:rPr>
                <w:rFonts w:cs="Calibri"/>
                <w:b/>
                <w:bCs/>
                <w:color w:val="000000"/>
              </w:rPr>
              <w:t> </w:t>
            </w:r>
          </w:p>
        </w:tc>
      </w:tr>
      <w:tr w:rsidR="0007762F" w:rsidRPr="0007762F" w14:paraId="0023E21A" w14:textId="77777777" w:rsidTr="00CA042D">
        <w:trPr>
          <w:trHeight w:val="360"/>
        </w:trPr>
        <w:tc>
          <w:tcPr>
            <w:tcW w:w="4057" w:type="dxa"/>
            <w:tcBorders>
              <w:top w:val="nil"/>
              <w:left w:val="single" w:sz="8" w:space="0" w:color="auto"/>
              <w:bottom w:val="nil"/>
              <w:right w:val="single" w:sz="8" w:space="0" w:color="auto"/>
            </w:tcBorders>
            <w:shd w:val="clear" w:color="auto" w:fill="auto"/>
            <w:noWrap/>
            <w:vAlign w:val="center"/>
            <w:hideMark/>
          </w:tcPr>
          <w:p w14:paraId="7088F0A3"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xml:space="preserve">Toaletní papír typu Flowers Excelent nebo obdobný </w:t>
            </w:r>
          </w:p>
        </w:tc>
        <w:tc>
          <w:tcPr>
            <w:tcW w:w="1471" w:type="dxa"/>
            <w:tcBorders>
              <w:top w:val="nil"/>
              <w:left w:val="nil"/>
              <w:bottom w:val="nil"/>
              <w:right w:val="single" w:sz="8" w:space="0" w:color="auto"/>
            </w:tcBorders>
            <w:shd w:val="clear" w:color="auto" w:fill="auto"/>
            <w:noWrap/>
            <w:vAlign w:val="center"/>
            <w:hideMark/>
          </w:tcPr>
          <w:p w14:paraId="5084836B"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bal.64rolí/bal.</w:t>
            </w:r>
          </w:p>
        </w:tc>
        <w:tc>
          <w:tcPr>
            <w:tcW w:w="851" w:type="dxa"/>
            <w:tcBorders>
              <w:top w:val="nil"/>
              <w:left w:val="nil"/>
              <w:bottom w:val="nil"/>
              <w:right w:val="single" w:sz="8" w:space="0" w:color="auto"/>
            </w:tcBorders>
            <w:shd w:val="clear" w:color="auto" w:fill="auto"/>
            <w:noWrap/>
            <w:vAlign w:val="center"/>
            <w:hideMark/>
          </w:tcPr>
          <w:p w14:paraId="06B2706C"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nil"/>
              <w:right w:val="single" w:sz="8" w:space="0" w:color="auto"/>
            </w:tcBorders>
            <w:shd w:val="clear" w:color="auto" w:fill="auto"/>
            <w:noWrap/>
            <w:vAlign w:val="center"/>
            <w:hideMark/>
          </w:tcPr>
          <w:p w14:paraId="068F9CD4"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nil"/>
              <w:bottom w:val="nil"/>
              <w:right w:val="single" w:sz="8" w:space="0" w:color="auto"/>
            </w:tcBorders>
            <w:shd w:val="clear" w:color="auto" w:fill="auto"/>
            <w:noWrap/>
            <w:vAlign w:val="center"/>
            <w:hideMark/>
          </w:tcPr>
          <w:p w14:paraId="4E803054"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nil"/>
              <w:right w:val="nil"/>
            </w:tcBorders>
            <w:shd w:val="clear" w:color="auto" w:fill="auto"/>
            <w:noWrap/>
            <w:vAlign w:val="center"/>
            <w:hideMark/>
          </w:tcPr>
          <w:p w14:paraId="26CAF303" w14:textId="77777777" w:rsidR="0007762F" w:rsidRPr="0007762F" w:rsidRDefault="0007762F" w:rsidP="0007762F">
            <w:pPr>
              <w:ind w:left="0" w:firstLine="0"/>
              <w:jc w:val="left"/>
              <w:rPr>
                <w:rFonts w:cs="Calibri"/>
                <w:b/>
                <w:bCs/>
                <w:color w:val="000000"/>
              </w:rPr>
            </w:pPr>
          </w:p>
        </w:tc>
        <w:tc>
          <w:tcPr>
            <w:tcW w:w="1022" w:type="dxa"/>
            <w:tcBorders>
              <w:top w:val="nil"/>
              <w:left w:val="single" w:sz="8" w:space="0" w:color="auto"/>
              <w:bottom w:val="nil"/>
              <w:right w:val="single" w:sz="8" w:space="0" w:color="auto"/>
            </w:tcBorders>
            <w:shd w:val="clear" w:color="000000" w:fill="FFFF00"/>
            <w:noWrap/>
            <w:vAlign w:val="center"/>
            <w:hideMark/>
          </w:tcPr>
          <w:p w14:paraId="52D99487" w14:textId="77777777" w:rsidR="0007762F" w:rsidRPr="0007762F" w:rsidRDefault="0007762F" w:rsidP="0007762F">
            <w:pPr>
              <w:ind w:left="0" w:firstLine="0"/>
              <w:jc w:val="center"/>
              <w:rPr>
                <w:rFonts w:cs="Calibri"/>
                <w:b/>
                <w:bCs/>
                <w:color w:val="000000"/>
              </w:rPr>
            </w:pPr>
            <w:r w:rsidRPr="0007762F">
              <w:rPr>
                <w:rFonts w:cs="Calibri"/>
                <w:b/>
                <w:bCs/>
                <w:color w:val="000000"/>
              </w:rPr>
              <w:t>10</w:t>
            </w:r>
          </w:p>
        </w:tc>
      </w:tr>
      <w:tr w:rsidR="0007762F" w:rsidRPr="0007762F" w14:paraId="097B71BB"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7BA5B7DD"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4role v bal.x16</w:t>
            </w:r>
          </w:p>
        </w:tc>
        <w:tc>
          <w:tcPr>
            <w:tcW w:w="1471" w:type="dxa"/>
            <w:tcBorders>
              <w:top w:val="nil"/>
              <w:left w:val="nil"/>
              <w:bottom w:val="single" w:sz="8" w:space="0" w:color="auto"/>
              <w:right w:val="single" w:sz="8" w:space="0" w:color="auto"/>
            </w:tcBorders>
            <w:shd w:val="clear" w:color="auto" w:fill="auto"/>
            <w:noWrap/>
            <w:vAlign w:val="center"/>
            <w:hideMark/>
          </w:tcPr>
          <w:p w14:paraId="1F8B90E0"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8419F57"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single" w:sz="8" w:space="0" w:color="auto"/>
            </w:tcBorders>
            <w:shd w:val="clear" w:color="auto" w:fill="auto"/>
            <w:noWrap/>
            <w:vAlign w:val="center"/>
            <w:hideMark/>
          </w:tcPr>
          <w:p w14:paraId="188AAEC4"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nil"/>
              <w:bottom w:val="nil"/>
              <w:right w:val="single" w:sz="8" w:space="0" w:color="auto"/>
            </w:tcBorders>
            <w:shd w:val="clear" w:color="auto" w:fill="auto"/>
            <w:noWrap/>
            <w:vAlign w:val="center"/>
            <w:hideMark/>
          </w:tcPr>
          <w:p w14:paraId="1B5F46BC"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3129503F"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18F85256" w14:textId="77777777" w:rsidR="0007762F" w:rsidRPr="0007762F" w:rsidRDefault="0007762F" w:rsidP="0007762F">
            <w:pPr>
              <w:ind w:left="0" w:firstLine="0"/>
              <w:jc w:val="center"/>
              <w:rPr>
                <w:rFonts w:cs="Calibri"/>
                <w:b/>
                <w:bCs/>
                <w:color w:val="000000"/>
              </w:rPr>
            </w:pPr>
            <w:r w:rsidRPr="0007762F">
              <w:rPr>
                <w:rFonts w:cs="Calibri"/>
                <w:b/>
                <w:bCs/>
                <w:color w:val="000000"/>
              </w:rPr>
              <w:t> </w:t>
            </w:r>
          </w:p>
        </w:tc>
      </w:tr>
      <w:tr w:rsidR="00CA042D" w:rsidRPr="0007762F" w14:paraId="00959C41" w14:textId="77777777" w:rsidTr="00CA042D">
        <w:trPr>
          <w:trHeight w:val="360"/>
        </w:trPr>
        <w:tc>
          <w:tcPr>
            <w:tcW w:w="4057" w:type="dxa"/>
            <w:tcBorders>
              <w:top w:val="nil"/>
              <w:left w:val="single" w:sz="8" w:space="0" w:color="auto"/>
              <w:bottom w:val="nil"/>
              <w:right w:val="single" w:sz="8" w:space="0" w:color="auto"/>
            </w:tcBorders>
            <w:shd w:val="clear" w:color="000000" w:fill="CCC0DA"/>
            <w:noWrap/>
            <w:vAlign w:val="center"/>
            <w:hideMark/>
          </w:tcPr>
          <w:p w14:paraId="5FC6C728"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Celkem</w:t>
            </w:r>
          </w:p>
        </w:tc>
        <w:tc>
          <w:tcPr>
            <w:tcW w:w="1471" w:type="dxa"/>
            <w:tcBorders>
              <w:top w:val="nil"/>
              <w:left w:val="nil"/>
              <w:bottom w:val="nil"/>
              <w:right w:val="single" w:sz="8" w:space="0" w:color="auto"/>
            </w:tcBorders>
            <w:shd w:val="clear" w:color="000000" w:fill="FFFFFF"/>
            <w:noWrap/>
            <w:vAlign w:val="center"/>
            <w:hideMark/>
          </w:tcPr>
          <w:p w14:paraId="67D33A85"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w:t>
            </w:r>
          </w:p>
        </w:tc>
        <w:tc>
          <w:tcPr>
            <w:tcW w:w="851" w:type="dxa"/>
            <w:tcBorders>
              <w:top w:val="nil"/>
              <w:left w:val="nil"/>
              <w:bottom w:val="nil"/>
              <w:right w:val="single" w:sz="8" w:space="0" w:color="auto"/>
            </w:tcBorders>
            <w:shd w:val="clear" w:color="000000" w:fill="FFFFFF"/>
            <w:noWrap/>
            <w:vAlign w:val="center"/>
            <w:hideMark/>
          </w:tcPr>
          <w:p w14:paraId="2D78FD39"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nil"/>
              <w:right w:val="nil"/>
            </w:tcBorders>
            <w:shd w:val="clear" w:color="000000" w:fill="FFFFFF"/>
            <w:noWrap/>
            <w:vAlign w:val="center"/>
            <w:hideMark/>
          </w:tcPr>
          <w:p w14:paraId="159745AE"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single" w:sz="8" w:space="0" w:color="auto"/>
              <w:left w:val="single" w:sz="8" w:space="0" w:color="auto"/>
              <w:bottom w:val="nil"/>
              <w:right w:val="single" w:sz="8" w:space="0" w:color="auto"/>
            </w:tcBorders>
            <w:shd w:val="clear" w:color="000000" w:fill="FFFFFF"/>
            <w:noWrap/>
            <w:vAlign w:val="center"/>
            <w:hideMark/>
          </w:tcPr>
          <w:p w14:paraId="6758F31C"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nil"/>
              <w:right w:val="nil"/>
            </w:tcBorders>
            <w:shd w:val="clear" w:color="000000" w:fill="FFFFFF"/>
            <w:noWrap/>
            <w:vAlign w:val="center"/>
            <w:hideMark/>
          </w:tcPr>
          <w:p w14:paraId="5A735D46"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nil"/>
              <w:right w:val="single" w:sz="8" w:space="0" w:color="auto"/>
            </w:tcBorders>
            <w:shd w:val="clear" w:color="000000" w:fill="FFFFFF"/>
            <w:noWrap/>
            <w:vAlign w:val="center"/>
            <w:hideMark/>
          </w:tcPr>
          <w:p w14:paraId="16CE3A0C" w14:textId="77777777" w:rsidR="0007762F" w:rsidRPr="0007762F" w:rsidRDefault="0007762F" w:rsidP="0007762F">
            <w:pPr>
              <w:ind w:left="0" w:firstLine="0"/>
              <w:jc w:val="center"/>
              <w:rPr>
                <w:rFonts w:cs="Calibri"/>
                <w:b/>
                <w:bCs/>
                <w:color w:val="000000"/>
              </w:rPr>
            </w:pPr>
            <w:r w:rsidRPr="0007762F">
              <w:rPr>
                <w:rFonts w:cs="Calibri"/>
                <w:b/>
                <w:bCs/>
                <w:color w:val="000000"/>
              </w:rPr>
              <w:t> </w:t>
            </w:r>
          </w:p>
        </w:tc>
      </w:tr>
      <w:tr w:rsidR="00CA042D" w:rsidRPr="0007762F" w14:paraId="3D06AD61" w14:textId="77777777" w:rsidTr="00CA042D">
        <w:trPr>
          <w:trHeight w:val="375"/>
        </w:trPr>
        <w:tc>
          <w:tcPr>
            <w:tcW w:w="4057" w:type="dxa"/>
            <w:tcBorders>
              <w:top w:val="nil"/>
              <w:left w:val="single" w:sz="8" w:space="0" w:color="auto"/>
              <w:bottom w:val="single" w:sz="8" w:space="0" w:color="auto"/>
              <w:right w:val="single" w:sz="8" w:space="0" w:color="auto"/>
            </w:tcBorders>
            <w:shd w:val="clear" w:color="000000" w:fill="CCC0DA"/>
            <w:noWrap/>
            <w:vAlign w:val="center"/>
            <w:hideMark/>
          </w:tcPr>
          <w:p w14:paraId="06981E71"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w:t>
            </w:r>
          </w:p>
        </w:tc>
        <w:tc>
          <w:tcPr>
            <w:tcW w:w="1471" w:type="dxa"/>
            <w:tcBorders>
              <w:top w:val="nil"/>
              <w:left w:val="nil"/>
              <w:bottom w:val="single" w:sz="8" w:space="0" w:color="auto"/>
              <w:right w:val="single" w:sz="8" w:space="0" w:color="auto"/>
            </w:tcBorders>
            <w:shd w:val="clear" w:color="000000" w:fill="FFFFFF"/>
            <w:noWrap/>
            <w:vAlign w:val="center"/>
            <w:hideMark/>
          </w:tcPr>
          <w:p w14:paraId="14D48AB4"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w:t>
            </w:r>
          </w:p>
        </w:tc>
        <w:tc>
          <w:tcPr>
            <w:tcW w:w="851" w:type="dxa"/>
            <w:tcBorders>
              <w:top w:val="nil"/>
              <w:left w:val="nil"/>
              <w:bottom w:val="single" w:sz="8" w:space="0" w:color="auto"/>
              <w:right w:val="single" w:sz="8" w:space="0" w:color="auto"/>
            </w:tcBorders>
            <w:shd w:val="clear" w:color="000000" w:fill="FFFFFF"/>
            <w:noWrap/>
            <w:vAlign w:val="center"/>
            <w:hideMark/>
          </w:tcPr>
          <w:p w14:paraId="38D9DC76"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000000" w:fill="FFFFFF"/>
            <w:noWrap/>
            <w:vAlign w:val="center"/>
            <w:hideMark/>
          </w:tcPr>
          <w:p w14:paraId="18EB76DD"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14:paraId="1C3BB9BB"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000000" w:fill="FFFFFF"/>
            <w:noWrap/>
            <w:vAlign w:val="center"/>
            <w:hideMark/>
          </w:tcPr>
          <w:p w14:paraId="3A50EC50"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14:paraId="4D868770" w14:textId="77777777" w:rsidR="0007762F" w:rsidRPr="0007762F" w:rsidRDefault="0007762F" w:rsidP="0007762F">
            <w:pPr>
              <w:ind w:left="0" w:firstLine="0"/>
              <w:jc w:val="center"/>
              <w:rPr>
                <w:rFonts w:cs="Calibri"/>
                <w:b/>
                <w:bCs/>
                <w:color w:val="000000"/>
              </w:rPr>
            </w:pPr>
            <w:r w:rsidRPr="0007762F">
              <w:rPr>
                <w:rFonts w:cs="Calibri"/>
                <w:b/>
                <w:bCs/>
                <w:color w:val="000000"/>
              </w:rPr>
              <w:t> </w:t>
            </w:r>
          </w:p>
        </w:tc>
      </w:tr>
      <w:tr w:rsidR="0007762F" w:rsidRPr="0007762F" w14:paraId="7B219156" w14:textId="77777777" w:rsidTr="00CA042D">
        <w:trPr>
          <w:trHeight w:val="360"/>
        </w:trPr>
        <w:tc>
          <w:tcPr>
            <w:tcW w:w="4057" w:type="dxa"/>
            <w:tcBorders>
              <w:top w:val="nil"/>
              <w:left w:val="nil"/>
              <w:bottom w:val="nil"/>
              <w:right w:val="nil"/>
            </w:tcBorders>
            <w:shd w:val="clear" w:color="auto" w:fill="auto"/>
            <w:noWrap/>
            <w:vAlign w:val="bottom"/>
            <w:hideMark/>
          </w:tcPr>
          <w:p w14:paraId="443625F9" w14:textId="77777777" w:rsidR="0007762F" w:rsidRPr="0007762F" w:rsidRDefault="0007762F" w:rsidP="0007762F">
            <w:pPr>
              <w:ind w:left="0" w:firstLine="0"/>
              <w:jc w:val="center"/>
              <w:rPr>
                <w:rFonts w:cs="Calibri"/>
                <w:b/>
                <w:bCs/>
                <w:color w:val="000000"/>
                <w:sz w:val="16"/>
                <w:szCs w:val="16"/>
              </w:rPr>
            </w:pPr>
          </w:p>
        </w:tc>
        <w:tc>
          <w:tcPr>
            <w:tcW w:w="1471" w:type="dxa"/>
            <w:tcBorders>
              <w:top w:val="nil"/>
              <w:left w:val="nil"/>
              <w:bottom w:val="nil"/>
              <w:right w:val="nil"/>
            </w:tcBorders>
            <w:shd w:val="clear" w:color="auto" w:fill="auto"/>
            <w:noWrap/>
            <w:vAlign w:val="bottom"/>
            <w:hideMark/>
          </w:tcPr>
          <w:p w14:paraId="6C5BA316" w14:textId="77777777" w:rsidR="0007762F" w:rsidRPr="0007762F" w:rsidRDefault="0007762F" w:rsidP="0007762F">
            <w:pPr>
              <w:ind w:left="0" w:firstLine="0"/>
              <w:jc w:val="left"/>
              <w:rPr>
                <w:rFonts w:ascii="Times New Roman" w:hAnsi="Times New Roman"/>
                <w:sz w:val="20"/>
                <w:szCs w:val="20"/>
              </w:rPr>
            </w:pPr>
          </w:p>
        </w:tc>
        <w:tc>
          <w:tcPr>
            <w:tcW w:w="851" w:type="dxa"/>
            <w:tcBorders>
              <w:top w:val="nil"/>
              <w:left w:val="nil"/>
              <w:bottom w:val="nil"/>
              <w:right w:val="nil"/>
            </w:tcBorders>
            <w:shd w:val="clear" w:color="auto" w:fill="auto"/>
            <w:noWrap/>
            <w:vAlign w:val="bottom"/>
            <w:hideMark/>
          </w:tcPr>
          <w:p w14:paraId="128C76D6" w14:textId="77777777" w:rsidR="0007762F" w:rsidRPr="0007762F" w:rsidRDefault="0007762F" w:rsidP="0007762F">
            <w:pPr>
              <w:ind w:left="0" w:firstLine="0"/>
              <w:jc w:val="left"/>
              <w:rPr>
                <w:rFonts w:ascii="Times New Roman" w:hAnsi="Times New Roman"/>
                <w:sz w:val="20"/>
                <w:szCs w:val="20"/>
              </w:rPr>
            </w:pPr>
          </w:p>
        </w:tc>
        <w:tc>
          <w:tcPr>
            <w:tcW w:w="709" w:type="dxa"/>
            <w:tcBorders>
              <w:top w:val="nil"/>
              <w:left w:val="nil"/>
              <w:bottom w:val="nil"/>
              <w:right w:val="nil"/>
            </w:tcBorders>
            <w:shd w:val="clear" w:color="auto" w:fill="auto"/>
            <w:noWrap/>
            <w:vAlign w:val="bottom"/>
            <w:hideMark/>
          </w:tcPr>
          <w:p w14:paraId="31B79C53" w14:textId="77777777" w:rsidR="0007762F" w:rsidRPr="0007762F" w:rsidRDefault="0007762F" w:rsidP="0007762F">
            <w:pPr>
              <w:ind w:left="0" w:firstLine="0"/>
              <w:jc w:val="left"/>
              <w:rPr>
                <w:rFonts w:ascii="Times New Roman" w:hAnsi="Times New Roman"/>
                <w:sz w:val="20"/>
                <w:szCs w:val="20"/>
              </w:rPr>
            </w:pPr>
          </w:p>
        </w:tc>
        <w:tc>
          <w:tcPr>
            <w:tcW w:w="708" w:type="dxa"/>
            <w:tcBorders>
              <w:top w:val="nil"/>
              <w:left w:val="nil"/>
              <w:bottom w:val="nil"/>
              <w:right w:val="nil"/>
            </w:tcBorders>
            <w:shd w:val="clear" w:color="auto" w:fill="auto"/>
            <w:noWrap/>
            <w:vAlign w:val="bottom"/>
            <w:hideMark/>
          </w:tcPr>
          <w:p w14:paraId="6BF4F8E9" w14:textId="77777777" w:rsidR="0007762F" w:rsidRPr="0007762F" w:rsidRDefault="0007762F" w:rsidP="0007762F">
            <w:pPr>
              <w:ind w:left="0" w:firstLine="0"/>
              <w:jc w:val="left"/>
              <w:rPr>
                <w:rFonts w:ascii="Times New Roman" w:hAnsi="Times New Roman"/>
                <w:sz w:val="20"/>
                <w:szCs w:val="20"/>
              </w:rPr>
            </w:pPr>
          </w:p>
        </w:tc>
        <w:tc>
          <w:tcPr>
            <w:tcW w:w="1000" w:type="dxa"/>
            <w:tcBorders>
              <w:top w:val="nil"/>
              <w:left w:val="nil"/>
              <w:bottom w:val="nil"/>
              <w:right w:val="nil"/>
            </w:tcBorders>
            <w:shd w:val="clear" w:color="auto" w:fill="auto"/>
            <w:noWrap/>
            <w:vAlign w:val="bottom"/>
            <w:hideMark/>
          </w:tcPr>
          <w:p w14:paraId="2FFDFDE7" w14:textId="77777777" w:rsidR="0007762F" w:rsidRPr="0007762F" w:rsidRDefault="0007762F" w:rsidP="0007762F">
            <w:pPr>
              <w:ind w:left="0" w:firstLine="0"/>
              <w:jc w:val="left"/>
              <w:rPr>
                <w:rFonts w:ascii="Times New Roman" w:hAnsi="Times New Roman"/>
                <w:sz w:val="20"/>
                <w:szCs w:val="20"/>
              </w:rPr>
            </w:pPr>
          </w:p>
        </w:tc>
        <w:tc>
          <w:tcPr>
            <w:tcW w:w="1022" w:type="dxa"/>
            <w:tcBorders>
              <w:top w:val="nil"/>
              <w:left w:val="single" w:sz="8" w:space="0" w:color="auto"/>
              <w:bottom w:val="nil"/>
              <w:right w:val="single" w:sz="8" w:space="0" w:color="auto"/>
            </w:tcBorders>
            <w:shd w:val="clear" w:color="auto" w:fill="auto"/>
            <w:noWrap/>
            <w:vAlign w:val="center"/>
            <w:hideMark/>
          </w:tcPr>
          <w:p w14:paraId="3E02591D" w14:textId="77777777" w:rsidR="0007762F" w:rsidRPr="0007762F" w:rsidRDefault="0007762F" w:rsidP="0007762F">
            <w:pPr>
              <w:ind w:left="0" w:firstLine="0"/>
              <w:jc w:val="left"/>
              <w:rPr>
                <w:rFonts w:ascii="Cambria" w:hAnsi="Cambria" w:cs="Calibri"/>
                <w:b/>
                <w:bCs/>
                <w:color w:val="000000"/>
                <w:sz w:val="28"/>
                <w:szCs w:val="28"/>
              </w:rPr>
            </w:pPr>
            <w:r w:rsidRPr="0007762F">
              <w:rPr>
                <w:rFonts w:ascii="Cambria" w:hAnsi="Cambria" w:cs="Calibri"/>
                <w:b/>
                <w:bCs/>
                <w:color w:val="000000"/>
                <w:sz w:val="28"/>
                <w:szCs w:val="28"/>
              </w:rPr>
              <w:t> </w:t>
            </w:r>
          </w:p>
        </w:tc>
      </w:tr>
      <w:tr w:rsidR="0007762F" w:rsidRPr="0007762F" w14:paraId="095699AD" w14:textId="77777777" w:rsidTr="00CA042D">
        <w:trPr>
          <w:trHeight w:val="375"/>
        </w:trPr>
        <w:tc>
          <w:tcPr>
            <w:tcW w:w="4057" w:type="dxa"/>
            <w:tcBorders>
              <w:top w:val="nil"/>
              <w:left w:val="nil"/>
              <w:bottom w:val="nil"/>
              <w:right w:val="nil"/>
            </w:tcBorders>
            <w:shd w:val="clear" w:color="000000" w:fill="C4D79B"/>
            <w:noWrap/>
            <w:vAlign w:val="center"/>
            <w:hideMark/>
          </w:tcPr>
          <w:p w14:paraId="51D18E59" w14:textId="77777777" w:rsidR="0007762F" w:rsidRPr="0007762F" w:rsidRDefault="0007762F" w:rsidP="0007762F">
            <w:pPr>
              <w:ind w:left="0" w:firstLine="0"/>
              <w:jc w:val="left"/>
              <w:rPr>
                <w:rFonts w:cs="Calibri"/>
                <w:b/>
                <w:bCs/>
                <w:color w:val="FF0000"/>
                <w:sz w:val="16"/>
                <w:szCs w:val="16"/>
              </w:rPr>
            </w:pPr>
            <w:r w:rsidRPr="0007762F">
              <w:rPr>
                <w:rFonts w:cs="Calibri"/>
                <w:b/>
                <w:bCs/>
                <w:color w:val="FF0000"/>
                <w:sz w:val="16"/>
                <w:szCs w:val="16"/>
              </w:rPr>
              <w:t>ŠJ</w:t>
            </w:r>
          </w:p>
        </w:tc>
        <w:tc>
          <w:tcPr>
            <w:tcW w:w="1471" w:type="dxa"/>
            <w:tcBorders>
              <w:top w:val="nil"/>
              <w:left w:val="nil"/>
              <w:bottom w:val="nil"/>
              <w:right w:val="nil"/>
            </w:tcBorders>
            <w:shd w:val="clear" w:color="auto" w:fill="auto"/>
            <w:noWrap/>
            <w:vAlign w:val="bottom"/>
            <w:hideMark/>
          </w:tcPr>
          <w:p w14:paraId="6F4EBAC8" w14:textId="77777777" w:rsidR="0007762F" w:rsidRPr="0007762F" w:rsidRDefault="0007762F" w:rsidP="0007762F">
            <w:pPr>
              <w:ind w:left="0" w:firstLine="0"/>
              <w:jc w:val="left"/>
              <w:rPr>
                <w:rFonts w:cs="Calibri"/>
                <w:b/>
                <w:bCs/>
                <w:color w:val="FF0000"/>
                <w:sz w:val="12"/>
                <w:szCs w:val="12"/>
              </w:rPr>
            </w:pPr>
          </w:p>
        </w:tc>
        <w:tc>
          <w:tcPr>
            <w:tcW w:w="851" w:type="dxa"/>
            <w:tcBorders>
              <w:top w:val="nil"/>
              <w:left w:val="nil"/>
              <w:bottom w:val="nil"/>
              <w:right w:val="nil"/>
            </w:tcBorders>
            <w:shd w:val="clear" w:color="auto" w:fill="auto"/>
            <w:noWrap/>
            <w:vAlign w:val="bottom"/>
            <w:hideMark/>
          </w:tcPr>
          <w:p w14:paraId="3A606B50" w14:textId="77777777" w:rsidR="0007762F" w:rsidRPr="0007762F" w:rsidRDefault="0007762F" w:rsidP="0007762F">
            <w:pPr>
              <w:ind w:left="0" w:firstLine="0"/>
              <w:jc w:val="left"/>
              <w:rPr>
                <w:rFonts w:ascii="Times New Roman" w:hAnsi="Times New Roman"/>
                <w:sz w:val="20"/>
                <w:szCs w:val="20"/>
              </w:rPr>
            </w:pPr>
          </w:p>
        </w:tc>
        <w:tc>
          <w:tcPr>
            <w:tcW w:w="709" w:type="dxa"/>
            <w:tcBorders>
              <w:top w:val="nil"/>
              <w:left w:val="nil"/>
              <w:bottom w:val="nil"/>
              <w:right w:val="nil"/>
            </w:tcBorders>
            <w:shd w:val="clear" w:color="auto" w:fill="auto"/>
            <w:noWrap/>
            <w:vAlign w:val="bottom"/>
            <w:hideMark/>
          </w:tcPr>
          <w:p w14:paraId="2001C231" w14:textId="77777777" w:rsidR="0007762F" w:rsidRPr="0007762F" w:rsidRDefault="0007762F" w:rsidP="0007762F">
            <w:pPr>
              <w:ind w:left="0" w:firstLine="0"/>
              <w:jc w:val="left"/>
              <w:rPr>
                <w:rFonts w:ascii="Times New Roman" w:hAnsi="Times New Roman"/>
                <w:sz w:val="20"/>
                <w:szCs w:val="20"/>
              </w:rPr>
            </w:pPr>
          </w:p>
        </w:tc>
        <w:tc>
          <w:tcPr>
            <w:tcW w:w="708" w:type="dxa"/>
            <w:tcBorders>
              <w:top w:val="nil"/>
              <w:left w:val="nil"/>
              <w:bottom w:val="nil"/>
              <w:right w:val="nil"/>
            </w:tcBorders>
            <w:shd w:val="clear" w:color="auto" w:fill="auto"/>
            <w:noWrap/>
            <w:vAlign w:val="bottom"/>
            <w:hideMark/>
          </w:tcPr>
          <w:p w14:paraId="7E839B60" w14:textId="77777777" w:rsidR="0007762F" w:rsidRPr="0007762F" w:rsidRDefault="0007762F" w:rsidP="0007762F">
            <w:pPr>
              <w:ind w:left="0" w:firstLine="0"/>
              <w:jc w:val="left"/>
              <w:rPr>
                <w:rFonts w:ascii="Times New Roman" w:hAnsi="Times New Roman"/>
                <w:sz w:val="20"/>
                <w:szCs w:val="20"/>
              </w:rPr>
            </w:pPr>
          </w:p>
        </w:tc>
        <w:tc>
          <w:tcPr>
            <w:tcW w:w="1000" w:type="dxa"/>
            <w:tcBorders>
              <w:top w:val="nil"/>
              <w:left w:val="nil"/>
              <w:bottom w:val="nil"/>
              <w:right w:val="nil"/>
            </w:tcBorders>
            <w:shd w:val="clear" w:color="auto" w:fill="auto"/>
            <w:noWrap/>
            <w:vAlign w:val="bottom"/>
            <w:hideMark/>
          </w:tcPr>
          <w:p w14:paraId="19ECC051" w14:textId="77777777" w:rsidR="0007762F" w:rsidRPr="0007762F" w:rsidRDefault="0007762F" w:rsidP="0007762F">
            <w:pPr>
              <w:ind w:left="0" w:firstLine="0"/>
              <w:jc w:val="left"/>
              <w:rPr>
                <w:rFonts w:ascii="Times New Roman" w:hAnsi="Times New Roman"/>
                <w:sz w:val="20"/>
                <w:szCs w:val="20"/>
              </w:rPr>
            </w:pPr>
          </w:p>
        </w:tc>
        <w:tc>
          <w:tcPr>
            <w:tcW w:w="1022" w:type="dxa"/>
            <w:tcBorders>
              <w:top w:val="nil"/>
              <w:left w:val="single" w:sz="8" w:space="0" w:color="auto"/>
              <w:bottom w:val="nil"/>
              <w:right w:val="single" w:sz="8" w:space="0" w:color="auto"/>
            </w:tcBorders>
            <w:shd w:val="clear" w:color="auto" w:fill="auto"/>
            <w:noWrap/>
            <w:vAlign w:val="center"/>
            <w:hideMark/>
          </w:tcPr>
          <w:p w14:paraId="2A9AA271" w14:textId="77777777" w:rsidR="0007762F" w:rsidRPr="0007762F" w:rsidRDefault="0007762F" w:rsidP="0007762F">
            <w:pPr>
              <w:ind w:left="0" w:firstLine="0"/>
              <w:jc w:val="left"/>
              <w:rPr>
                <w:rFonts w:ascii="Cambria" w:hAnsi="Cambria" w:cs="Calibri"/>
                <w:b/>
                <w:bCs/>
                <w:color w:val="000000"/>
                <w:sz w:val="28"/>
                <w:szCs w:val="28"/>
              </w:rPr>
            </w:pPr>
            <w:r w:rsidRPr="0007762F">
              <w:rPr>
                <w:rFonts w:ascii="Cambria" w:hAnsi="Cambria" w:cs="Calibri"/>
                <w:b/>
                <w:bCs/>
                <w:color w:val="000000"/>
                <w:sz w:val="28"/>
                <w:szCs w:val="28"/>
              </w:rPr>
              <w:t> </w:t>
            </w:r>
          </w:p>
        </w:tc>
      </w:tr>
      <w:tr w:rsidR="0007762F" w:rsidRPr="0007762F" w14:paraId="6F9EEC6C" w14:textId="77777777" w:rsidTr="00CA042D">
        <w:trPr>
          <w:trHeight w:val="375"/>
        </w:trPr>
        <w:tc>
          <w:tcPr>
            <w:tcW w:w="40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524668" w14:textId="77777777" w:rsidR="0007762F" w:rsidRPr="0007762F" w:rsidRDefault="0007762F" w:rsidP="0007762F">
            <w:pPr>
              <w:ind w:left="0" w:firstLine="0"/>
              <w:jc w:val="left"/>
              <w:rPr>
                <w:rFonts w:cs="Calibri"/>
                <w:b/>
                <w:bCs/>
                <w:color w:val="FF0000"/>
                <w:sz w:val="16"/>
                <w:szCs w:val="16"/>
              </w:rPr>
            </w:pPr>
            <w:r w:rsidRPr="0007762F">
              <w:rPr>
                <w:rFonts w:cs="Calibri"/>
                <w:b/>
                <w:bCs/>
                <w:color w:val="FF0000"/>
                <w:sz w:val="16"/>
                <w:szCs w:val="16"/>
              </w:rPr>
              <w:t> </w:t>
            </w:r>
          </w:p>
        </w:tc>
        <w:tc>
          <w:tcPr>
            <w:tcW w:w="1471" w:type="dxa"/>
            <w:tcBorders>
              <w:top w:val="single" w:sz="8" w:space="0" w:color="auto"/>
              <w:left w:val="nil"/>
              <w:bottom w:val="single" w:sz="8" w:space="0" w:color="auto"/>
              <w:right w:val="nil"/>
            </w:tcBorders>
            <w:shd w:val="clear" w:color="auto" w:fill="auto"/>
            <w:noWrap/>
            <w:vAlign w:val="center"/>
            <w:hideMark/>
          </w:tcPr>
          <w:p w14:paraId="2163E557" w14:textId="77777777" w:rsidR="0007762F" w:rsidRPr="0007762F" w:rsidRDefault="0007762F" w:rsidP="0007762F">
            <w:pPr>
              <w:ind w:left="0" w:firstLine="0"/>
              <w:jc w:val="left"/>
              <w:rPr>
                <w:rFonts w:cs="Calibri"/>
                <w:b/>
                <w:bCs/>
                <w:color w:val="FF0000"/>
                <w:sz w:val="16"/>
                <w:szCs w:val="16"/>
              </w:rPr>
            </w:pPr>
            <w:r w:rsidRPr="0007762F">
              <w:rPr>
                <w:rFonts w:cs="Calibri"/>
                <w:b/>
                <w:bCs/>
                <w:color w:val="FF0000"/>
                <w:sz w:val="16"/>
                <w:szCs w:val="16"/>
              </w:rPr>
              <w:t> </w:t>
            </w:r>
          </w:p>
        </w:tc>
        <w:tc>
          <w:tcPr>
            <w:tcW w:w="851" w:type="dxa"/>
            <w:tcBorders>
              <w:top w:val="single" w:sz="8" w:space="0" w:color="auto"/>
              <w:left w:val="single" w:sz="8" w:space="0" w:color="auto"/>
              <w:bottom w:val="nil"/>
              <w:right w:val="single" w:sz="8" w:space="0" w:color="auto"/>
            </w:tcBorders>
            <w:shd w:val="clear" w:color="auto" w:fill="auto"/>
            <w:noWrap/>
            <w:vAlign w:val="center"/>
            <w:hideMark/>
          </w:tcPr>
          <w:p w14:paraId="1062011E" w14:textId="77777777" w:rsidR="0007762F" w:rsidRPr="0007762F" w:rsidRDefault="0007762F" w:rsidP="0007762F">
            <w:pPr>
              <w:ind w:left="0" w:firstLine="0"/>
              <w:jc w:val="left"/>
              <w:rPr>
                <w:rFonts w:cs="Calibri"/>
                <w:b/>
                <w:bCs/>
                <w:color w:val="FF0000"/>
                <w:sz w:val="12"/>
                <w:szCs w:val="12"/>
              </w:rPr>
            </w:pPr>
            <w:r w:rsidRPr="0007762F">
              <w:rPr>
                <w:rFonts w:cs="Calibri"/>
                <w:b/>
                <w:bCs/>
                <w:color w:val="FF0000"/>
                <w:sz w:val="12"/>
                <w:szCs w:val="12"/>
              </w:rPr>
              <w:t>Cena bez DPH</w:t>
            </w:r>
          </w:p>
        </w:tc>
        <w:tc>
          <w:tcPr>
            <w:tcW w:w="709" w:type="dxa"/>
            <w:tcBorders>
              <w:top w:val="single" w:sz="8" w:space="0" w:color="auto"/>
              <w:left w:val="nil"/>
              <w:bottom w:val="nil"/>
              <w:right w:val="nil"/>
            </w:tcBorders>
            <w:shd w:val="clear" w:color="auto" w:fill="auto"/>
            <w:noWrap/>
            <w:vAlign w:val="center"/>
            <w:hideMark/>
          </w:tcPr>
          <w:p w14:paraId="1AD18C74" w14:textId="77777777" w:rsidR="0007762F" w:rsidRPr="0007762F" w:rsidRDefault="0007762F" w:rsidP="0007762F">
            <w:pPr>
              <w:ind w:left="0" w:firstLine="0"/>
              <w:jc w:val="left"/>
              <w:rPr>
                <w:rFonts w:cs="Calibri"/>
                <w:b/>
                <w:bCs/>
                <w:color w:val="FF0000"/>
                <w:sz w:val="14"/>
                <w:szCs w:val="14"/>
              </w:rPr>
            </w:pPr>
            <w:r w:rsidRPr="0007762F">
              <w:rPr>
                <w:rFonts w:cs="Calibri"/>
                <w:b/>
                <w:bCs/>
                <w:color w:val="FF0000"/>
                <w:sz w:val="14"/>
                <w:szCs w:val="14"/>
              </w:rPr>
              <w:t>DPH</w:t>
            </w:r>
          </w:p>
        </w:tc>
        <w:tc>
          <w:tcPr>
            <w:tcW w:w="708" w:type="dxa"/>
            <w:tcBorders>
              <w:top w:val="single" w:sz="8" w:space="0" w:color="auto"/>
              <w:left w:val="single" w:sz="8" w:space="0" w:color="auto"/>
              <w:bottom w:val="nil"/>
              <w:right w:val="single" w:sz="8" w:space="0" w:color="auto"/>
            </w:tcBorders>
            <w:shd w:val="clear" w:color="auto" w:fill="auto"/>
            <w:noWrap/>
            <w:vAlign w:val="center"/>
            <w:hideMark/>
          </w:tcPr>
          <w:p w14:paraId="74060C96" w14:textId="77777777" w:rsidR="0007762F" w:rsidRPr="0007762F" w:rsidRDefault="0007762F" w:rsidP="0007762F">
            <w:pPr>
              <w:ind w:left="0" w:firstLine="0"/>
              <w:jc w:val="left"/>
              <w:rPr>
                <w:rFonts w:cs="Calibri"/>
                <w:b/>
                <w:bCs/>
                <w:color w:val="FF0000"/>
                <w:sz w:val="14"/>
                <w:szCs w:val="14"/>
              </w:rPr>
            </w:pPr>
            <w:r w:rsidRPr="0007762F">
              <w:rPr>
                <w:rFonts w:cs="Calibri"/>
                <w:b/>
                <w:bCs/>
                <w:color w:val="FF0000"/>
                <w:sz w:val="14"/>
                <w:szCs w:val="14"/>
              </w:rPr>
              <w:t>Náhradní</w:t>
            </w:r>
          </w:p>
        </w:tc>
        <w:tc>
          <w:tcPr>
            <w:tcW w:w="1000" w:type="dxa"/>
            <w:tcBorders>
              <w:top w:val="single" w:sz="8" w:space="0" w:color="auto"/>
              <w:left w:val="nil"/>
              <w:bottom w:val="nil"/>
              <w:right w:val="nil"/>
            </w:tcBorders>
            <w:shd w:val="clear" w:color="auto" w:fill="auto"/>
            <w:noWrap/>
            <w:vAlign w:val="center"/>
            <w:hideMark/>
          </w:tcPr>
          <w:p w14:paraId="271DDD84" w14:textId="77777777" w:rsidR="0007762F" w:rsidRPr="0007762F" w:rsidRDefault="0007762F" w:rsidP="0007762F">
            <w:pPr>
              <w:ind w:left="0" w:firstLine="0"/>
              <w:jc w:val="left"/>
              <w:rPr>
                <w:rFonts w:cs="Calibri"/>
                <w:b/>
                <w:bCs/>
                <w:color w:val="FF0000"/>
                <w:sz w:val="14"/>
                <w:szCs w:val="14"/>
              </w:rPr>
            </w:pPr>
            <w:r w:rsidRPr="0007762F">
              <w:rPr>
                <w:rFonts w:cs="Calibri"/>
                <w:b/>
                <w:bCs/>
                <w:color w:val="FF0000"/>
                <w:sz w:val="14"/>
                <w:szCs w:val="14"/>
              </w:rPr>
              <w:t>Cena vč.DPH</w:t>
            </w:r>
          </w:p>
        </w:tc>
        <w:tc>
          <w:tcPr>
            <w:tcW w:w="1022" w:type="dxa"/>
            <w:tcBorders>
              <w:top w:val="single" w:sz="8" w:space="0" w:color="auto"/>
              <w:left w:val="single" w:sz="8" w:space="0" w:color="auto"/>
              <w:bottom w:val="nil"/>
              <w:right w:val="single" w:sz="8" w:space="0" w:color="auto"/>
            </w:tcBorders>
            <w:shd w:val="clear" w:color="000000" w:fill="FFFF00"/>
            <w:noWrap/>
            <w:vAlign w:val="center"/>
            <w:hideMark/>
          </w:tcPr>
          <w:p w14:paraId="3FC7D0B8" w14:textId="77777777" w:rsidR="0007762F" w:rsidRPr="0007762F" w:rsidRDefault="0007762F" w:rsidP="0007762F">
            <w:pPr>
              <w:ind w:left="0" w:firstLine="0"/>
              <w:jc w:val="left"/>
              <w:rPr>
                <w:rFonts w:cs="Calibri"/>
                <w:b/>
                <w:bCs/>
                <w:color w:val="FF0000"/>
                <w:sz w:val="14"/>
                <w:szCs w:val="14"/>
              </w:rPr>
            </w:pPr>
            <w:r w:rsidRPr="0007762F">
              <w:rPr>
                <w:rFonts w:cs="Calibri"/>
                <w:b/>
                <w:bCs/>
                <w:color w:val="FF0000"/>
                <w:sz w:val="14"/>
                <w:szCs w:val="14"/>
              </w:rPr>
              <w:t>Poptávka</w:t>
            </w:r>
          </w:p>
        </w:tc>
      </w:tr>
      <w:tr w:rsidR="0007762F" w:rsidRPr="0007762F" w14:paraId="24684C83"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EE0D34F" w14:textId="77777777" w:rsidR="0007762F" w:rsidRPr="0007762F" w:rsidRDefault="0007762F" w:rsidP="0007762F">
            <w:pPr>
              <w:ind w:left="0" w:firstLine="0"/>
              <w:jc w:val="left"/>
              <w:rPr>
                <w:rFonts w:cs="Calibri"/>
                <w:b/>
                <w:bCs/>
                <w:color w:val="FF0000"/>
                <w:sz w:val="16"/>
                <w:szCs w:val="16"/>
              </w:rPr>
            </w:pPr>
            <w:r w:rsidRPr="0007762F">
              <w:rPr>
                <w:rFonts w:cs="Calibri"/>
                <w:b/>
                <w:bCs/>
                <w:color w:val="FF0000"/>
                <w:sz w:val="16"/>
                <w:szCs w:val="16"/>
              </w:rPr>
              <w:t>Druh výrobku</w:t>
            </w:r>
          </w:p>
        </w:tc>
        <w:tc>
          <w:tcPr>
            <w:tcW w:w="1471" w:type="dxa"/>
            <w:tcBorders>
              <w:top w:val="nil"/>
              <w:left w:val="nil"/>
              <w:bottom w:val="single" w:sz="8" w:space="0" w:color="auto"/>
              <w:right w:val="nil"/>
            </w:tcBorders>
            <w:shd w:val="clear" w:color="auto" w:fill="auto"/>
            <w:noWrap/>
            <w:vAlign w:val="center"/>
            <w:hideMark/>
          </w:tcPr>
          <w:p w14:paraId="52176314" w14:textId="77777777" w:rsidR="0007762F" w:rsidRPr="0007762F" w:rsidRDefault="0007762F" w:rsidP="0007762F">
            <w:pPr>
              <w:ind w:left="0" w:firstLine="0"/>
              <w:jc w:val="left"/>
              <w:rPr>
                <w:rFonts w:cs="Calibri"/>
                <w:b/>
                <w:bCs/>
                <w:color w:val="FF0000"/>
                <w:sz w:val="16"/>
                <w:szCs w:val="16"/>
              </w:rPr>
            </w:pPr>
            <w:r w:rsidRPr="0007762F">
              <w:rPr>
                <w:rFonts w:cs="Calibri"/>
                <w:b/>
                <w:bCs/>
                <w:color w:val="FF0000"/>
                <w:sz w:val="16"/>
                <w:szCs w:val="16"/>
              </w:rPr>
              <w:t>Popis</w:t>
            </w:r>
          </w:p>
        </w:tc>
        <w:tc>
          <w:tcPr>
            <w:tcW w:w="851" w:type="dxa"/>
            <w:tcBorders>
              <w:top w:val="nil"/>
              <w:left w:val="single" w:sz="8" w:space="0" w:color="auto"/>
              <w:bottom w:val="nil"/>
              <w:right w:val="single" w:sz="8" w:space="0" w:color="auto"/>
            </w:tcBorders>
            <w:shd w:val="clear" w:color="auto" w:fill="auto"/>
            <w:noWrap/>
            <w:vAlign w:val="center"/>
            <w:hideMark/>
          </w:tcPr>
          <w:p w14:paraId="6640C6E3" w14:textId="77777777" w:rsidR="0007762F" w:rsidRPr="0007762F" w:rsidRDefault="0007762F" w:rsidP="0007762F">
            <w:pPr>
              <w:ind w:left="0" w:firstLine="0"/>
              <w:jc w:val="left"/>
              <w:rPr>
                <w:rFonts w:cs="Calibri"/>
                <w:b/>
                <w:bCs/>
                <w:color w:val="FF0000"/>
                <w:sz w:val="12"/>
                <w:szCs w:val="12"/>
              </w:rPr>
            </w:pPr>
            <w:r w:rsidRPr="0007762F">
              <w:rPr>
                <w:rFonts w:cs="Calibri"/>
                <w:b/>
                <w:bCs/>
                <w:color w:val="FF0000"/>
                <w:sz w:val="12"/>
                <w:szCs w:val="12"/>
              </w:rPr>
              <w:t>jednotková</w:t>
            </w:r>
          </w:p>
        </w:tc>
        <w:tc>
          <w:tcPr>
            <w:tcW w:w="709" w:type="dxa"/>
            <w:tcBorders>
              <w:top w:val="nil"/>
              <w:left w:val="nil"/>
              <w:bottom w:val="nil"/>
              <w:right w:val="nil"/>
            </w:tcBorders>
            <w:shd w:val="clear" w:color="auto" w:fill="auto"/>
            <w:noWrap/>
            <w:vAlign w:val="center"/>
            <w:hideMark/>
          </w:tcPr>
          <w:p w14:paraId="5E1ADD63" w14:textId="77777777" w:rsidR="0007762F" w:rsidRPr="0007762F" w:rsidRDefault="0007762F" w:rsidP="0007762F">
            <w:pPr>
              <w:ind w:left="0" w:firstLine="0"/>
              <w:jc w:val="left"/>
              <w:rPr>
                <w:rFonts w:cs="Calibri"/>
                <w:b/>
                <w:bCs/>
                <w:color w:val="FF0000"/>
                <w:sz w:val="12"/>
                <w:szCs w:val="12"/>
              </w:rPr>
            </w:pPr>
          </w:p>
        </w:tc>
        <w:tc>
          <w:tcPr>
            <w:tcW w:w="708" w:type="dxa"/>
            <w:tcBorders>
              <w:top w:val="nil"/>
              <w:left w:val="single" w:sz="8" w:space="0" w:color="auto"/>
              <w:bottom w:val="nil"/>
              <w:right w:val="single" w:sz="8" w:space="0" w:color="auto"/>
            </w:tcBorders>
            <w:shd w:val="clear" w:color="auto" w:fill="auto"/>
            <w:noWrap/>
            <w:vAlign w:val="center"/>
            <w:hideMark/>
          </w:tcPr>
          <w:p w14:paraId="47AC0085" w14:textId="77777777" w:rsidR="0007762F" w:rsidRPr="0007762F" w:rsidRDefault="0007762F" w:rsidP="0007762F">
            <w:pPr>
              <w:ind w:left="0" w:firstLine="0"/>
              <w:jc w:val="left"/>
              <w:rPr>
                <w:rFonts w:cs="Calibri"/>
                <w:b/>
                <w:bCs/>
                <w:color w:val="FF0000"/>
                <w:sz w:val="14"/>
                <w:szCs w:val="14"/>
              </w:rPr>
            </w:pPr>
            <w:r w:rsidRPr="0007762F">
              <w:rPr>
                <w:rFonts w:cs="Calibri"/>
                <w:b/>
                <w:bCs/>
                <w:color w:val="FF0000"/>
                <w:sz w:val="14"/>
                <w:szCs w:val="14"/>
              </w:rPr>
              <w:t>plnění</w:t>
            </w:r>
          </w:p>
        </w:tc>
        <w:tc>
          <w:tcPr>
            <w:tcW w:w="1000" w:type="dxa"/>
            <w:tcBorders>
              <w:top w:val="nil"/>
              <w:left w:val="nil"/>
              <w:bottom w:val="nil"/>
              <w:right w:val="nil"/>
            </w:tcBorders>
            <w:shd w:val="clear" w:color="auto" w:fill="auto"/>
            <w:noWrap/>
            <w:vAlign w:val="center"/>
            <w:hideMark/>
          </w:tcPr>
          <w:p w14:paraId="2C9CDB30" w14:textId="77777777" w:rsidR="0007762F" w:rsidRPr="0007762F" w:rsidRDefault="0007762F" w:rsidP="0007762F">
            <w:pPr>
              <w:ind w:left="0" w:firstLine="0"/>
              <w:jc w:val="left"/>
              <w:rPr>
                <w:rFonts w:cs="Calibri"/>
                <w:b/>
                <w:bCs/>
                <w:color w:val="FF0000"/>
                <w:sz w:val="14"/>
                <w:szCs w:val="14"/>
              </w:rPr>
            </w:pPr>
            <w:r w:rsidRPr="0007762F">
              <w:rPr>
                <w:rFonts w:cs="Calibri"/>
                <w:b/>
                <w:bCs/>
                <w:color w:val="FF0000"/>
                <w:sz w:val="14"/>
                <w:szCs w:val="14"/>
              </w:rPr>
              <w:t>1 kus/bal./l.</w:t>
            </w:r>
          </w:p>
        </w:tc>
        <w:tc>
          <w:tcPr>
            <w:tcW w:w="1022" w:type="dxa"/>
            <w:tcBorders>
              <w:top w:val="nil"/>
              <w:left w:val="single" w:sz="8" w:space="0" w:color="auto"/>
              <w:bottom w:val="nil"/>
              <w:right w:val="single" w:sz="8" w:space="0" w:color="auto"/>
            </w:tcBorders>
            <w:shd w:val="clear" w:color="000000" w:fill="FFFF00"/>
            <w:noWrap/>
            <w:vAlign w:val="center"/>
            <w:hideMark/>
          </w:tcPr>
          <w:p w14:paraId="1891975B" w14:textId="77777777" w:rsidR="0007762F" w:rsidRPr="0007762F" w:rsidRDefault="0007762F" w:rsidP="0007762F">
            <w:pPr>
              <w:ind w:left="0" w:firstLine="0"/>
              <w:jc w:val="left"/>
              <w:rPr>
                <w:rFonts w:cs="Calibri"/>
                <w:b/>
                <w:bCs/>
                <w:color w:val="FF0000"/>
                <w:sz w:val="16"/>
                <w:szCs w:val="16"/>
              </w:rPr>
            </w:pPr>
            <w:r w:rsidRPr="0007762F">
              <w:rPr>
                <w:rFonts w:cs="Calibri"/>
                <w:b/>
                <w:bCs/>
                <w:color w:val="FF0000"/>
                <w:sz w:val="16"/>
                <w:szCs w:val="16"/>
              </w:rPr>
              <w:t> </w:t>
            </w:r>
          </w:p>
        </w:tc>
      </w:tr>
      <w:tr w:rsidR="0007762F" w:rsidRPr="0007762F" w14:paraId="4FA1AACD"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504BF7E2"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w:t>
            </w:r>
          </w:p>
        </w:tc>
        <w:tc>
          <w:tcPr>
            <w:tcW w:w="1471" w:type="dxa"/>
            <w:tcBorders>
              <w:top w:val="nil"/>
              <w:left w:val="nil"/>
              <w:bottom w:val="single" w:sz="8" w:space="0" w:color="auto"/>
              <w:right w:val="single" w:sz="8" w:space="0" w:color="auto"/>
            </w:tcBorders>
            <w:shd w:val="clear" w:color="auto" w:fill="auto"/>
            <w:noWrap/>
            <w:vAlign w:val="center"/>
            <w:hideMark/>
          </w:tcPr>
          <w:p w14:paraId="0D717F15"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6250445"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6521BB62"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5A1E8327"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5F9A663A"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vč. náhr.pl.</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4150B0F6"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r>
      <w:tr w:rsidR="0007762F" w:rsidRPr="0007762F" w14:paraId="05A49B00"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082267B9"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Saponát na podlahu</w:t>
            </w:r>
          </w:p>
        </w:tc>
        <w:tc>
          <w:tcPr>
            <w:tcW w:w="1471" w:type="dxa"/>
            <w:tcBorders>
              <w:top w:val="nil"/>
              <w:left w:val="nil"/>
              <w:bottom w:val="single" w:sz="8" w:space="0" w:color="auto"/>
              <w:right w:val="single" w:sz="8" w:space="0" w:color="auto"/>
            </w:tcBorders>
            <w:shd w:val="clear" w:color="auto" w:fill="auto"/>
            <w:noWrap/>
            <w:vAlign w:val="center"/>
            <w:hideMark/>
          </w:tcPr>
          <w:p w14:paraId="2AF1D13E"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5 litrové balení</w:t>
            </w:r>
          </w:p>
        </w:tc>
        <w:tc>
          <w:tcPr>
            <w:tcW w:w="851" w:type="dxa"/>
            <w:tcBorders>
              <w:top w:val="nil"/>
              <w:left w:val="nil"/>
              <w:bottom w:val="single" w:sz="8" w:space="0" w:color="auto"/>
              <w:right w:val="single" w:sz="8" w:space="0" w:color="auto"/>
            </w:tcBorders>
            <w:shd w:val="clear" w:color="auto" w:fill="auto"/>
            <w:noWrap/>
            <w:vAlign w:val="center"/>
            <w:hideMark/>
          </w:tcPr>
          <w:p w14:paraId="19F4F15F"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64DC85AD"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7B013894"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78E473D5"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6F3CAC23" w14:textId="77777777" w:rsidR="0007762F" w:rsidRPr="0007762F" w:rsidRDefault="0039233C" w:rsidP="0007762F">
            <w:pPr>
              <w:ind w:left="0" w:firstLine="0"/>
              <w:jc w:val="center"/>
              <w:rPr>
                <w:rFonts w:cs="Calibri"/>
                <w:b/>
                <w:bCs/>
                <w:color w:val="000000"/>
              </w:rPr>
            </w:pPr>
            <w:r>
              <w:rPr>
                <w:rFonts w:cs="Calibri"/>
                <w:b/>
                <w:bCs/>
                <w:color w:val="000000"/>
              </w:rPr>
              <w:t>5</w:t>
            </w:r>
          </w:p>
        </w:tc>
      </w:tr>
      <w:tr w:rsidR="0007762F" w:rsidRPr="0007762F" w14:paraId="3027B8A3"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16DB1237"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Prostředek na rez a vodní kámen (typu Larrin)</w:t>
            </w:r>
          </w:p>
        </w:tc>
        <w:tc>
          <w:tcPr>
            <w:tcW w:w="1471" w:type="dxa"/>
            <w:tcBorders>
              <w:top w:val="nil"/>
              <w:left w:val="nil"/>
              <w:bottom w:val="single" w:sz="8" w:space="0" w:color="auto"/>
              <w:right w:val="single" w:sz="8" w:space="0" w:color="auto"/>
            </w:tcBorders>
            <w:shd w:val="clear" w:color="auto" w:fill="auto"/>
            <w:noWrap/>
            <w:vAlign w:val="center"/>
            <w:hideMark/>
          </w:tcPr>
          <w:p w14:paraId="6D5678D5"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0,5l</w:t>
            </w:r>
          </w:p>
        </w:tc>
        <w:tc>
          <w:tcPr>
            <w:tcW w:w="851" w:type="dxa"/>
            <w:tcBorders>
              <w:top w:val="nil"/>
              <w:left w:val="nil"/>
              <w:bottom w:val="single" w:sz="8" w:space="0" w:color="auto"/>
              <w:right w:val="single" w:sz="8" w:space="0" w:color="auto"/>
            </w:tcBorders>
            <w:shd w:val="clear" w:color="auto" w:fill="auto"/>
            <w:noWrap/>
            <w:vAlign w:val="center"/>
            <w:hideMark/>
          </w:tcPr>
          <w:p w14:paraId="29666DB4"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598B62A3"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5353F5A9"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57042431"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54ED56CC" w14:textId="77777777" w:rsidR="0007762F" w:rsidRPr="0007762F" w:rsidRDefault="0007762F" w:rsidP="0007762F">
            <w:pPr>
              <w:ind w:left="0" w:firstLine="0"/>
              <w:jc w:val="center"/>
              <w:rPr>
                <w:rFonts w:cs="Calibri"/>
                <w:b/>
                <w:bCs/>
                <w:color w:val="000000"/>
              </w:rPr>
            </w:pPr>
            <w:r w:rsidRPr="0007762F">
              <w:rPr>
                <w:rFonts w:cs="Calibri"/>
                <w:b/>
                <w:bCs/>
                <w:color w:val="000000"/>
              </w:rPr>
              <w:t>10</w:t>
            </w:r>
          </w:p>
        </w:tc>
      </w:tr>
      <w:tr w:rsidR="0007762F" w:rsidRPr="0007762F" w14:paraId="0EA94B6C"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7EE30799"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Prostředek na úklid (typu FIXINELA)</w:t>
            </w:r>
          </w:p>
        </w:tc>
        <w:tc>
          <w:tcPr>
            <w:tcW w:w="1471" w:type="dxa"/>
            <w:tcBorders>
              <w:top w:val="nil"/>
              <w:left w:val="nil"/>
              <w:bottom w:val="single" w:sz="8" w:space="0" w:color="auto"/>
              <w:right w:val="single" w:sz="8" w:space="0" w:color="auto"/>
            </w:tcBorders>
            <w:shd w:val="clear" w:color="auto" w:fill="auto"/>
            <w:noWrap/>
            <w:vAlign w:val="center"/>
            <w:hideMark/>
          </w:tcPr>
          <w:p w14:paraId="66A7763C"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0,5l</w:t>
            </w:r>
          </w:p>
        </w:tc>
        <w:tc>
          <w:tcPr>
            <w:tcW w:w="851" w:type="dxa"/>
            <w:tcBorders>
              <w:top w:val="nil"/>
              <w:left w:val="nil"/>
              <w:bottom w:val="single" w:sz="8" w:space="0" w:color="auto"/>
              <w:right w:val="single" w:sz="8" w:space="0" w:color="auto"/>
            </w:tcBorders>
            <w:shd w:val="clear" w:color="auto" w:fill="auto"/>
            <w:noWrap/>
            <w:vAlign w:val="center"/>
            <w:hideMark/>
          </w:tcPr>
          <w:p w14:paraId="416FCD2A"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791E9746"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259E6286"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48367F87"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6DC73781" w14:textId="77777777" w:rsidR="0007762F" w:rsidRPr="0007762F" w:rsidRDefault="0007762F" w:rsidP="0007762F">
            <w:pPr>
              <w:ind w:left="0" w:firstLine="0"/>
              <w:jc w:val="center"/>
              <w:rPr>
                <w:rFonts w:cs="Calibri"/>
                <w:b/>
                <w:bCs/>
                <w:color w:val="000000"/>
              </w:rPr>
            </w:pPr>
            <w:r w:rsidRPr="0007762F">
              <w:rPr>
                <w:rFonts w:cs="Calibri"/>
                <w:b/>
                <w:bCs/>
                <w:color w:val="000000"/>
              </w:rPr>
              <w:t>30 </w:t>
            </w:r>
          </w:p>
        </w:tc>
      </w:tr>
      <w:tr w:rsidR="0007762F" w:rsidRPr="0007762F" w14:paraId="4B8D8809"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0FBF35F2"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xml:space="preserve">Tekutý písek na mytí (typu Real) </w:t>
            </w:r>
          </w:p>
        </w:tc>
        <w:tc>
          <w:tcPr>
            <w:tcW w:w="1471" w:type="dxa"/>
            <w:tcBorders>
              <w:top w:val="nil"/>
              <w:left w:val="nil"/>
              <w:bottom w:val="single" w:sz="8" w:space="0" w:color="auto"/>
              <w:right w:val="single" w:sz="8" w:space="0" w:color="auto"/>
            </w:tcBorders>
            <w:shd w:val="clear" w:color="auto" w:fill="auto"/>
            <w:noWrap/>
            <w:vAlign w:val="center"/>
            <w:hideMark/>
          </w:tcPr>
          <w:p w14:paraId="358531DF"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600 g</w:t>
            </w:r>
          </w:p>
        </w:tc>
        <w:tc>
          <w:tcPr>
            <w:tcW w:w="851" w:type="dxa"/>
            <w:tcBorders>
              <w:top w:val="nil"/>
              <w:left w:val="nil"/>
              <w:bottom w:val="single" w:sz="8" w:space="0" w:color="auto"/>
              <w:right w:val="single" w:sz="8" w:space="0" w:color="auto"/>
            </w:tcBorders>
            <w:shd w:val="clear" w:color="auto" w:fill="auto"/>
            <w:noWrap/>
            <w:vAlign w:val="center"/>
            <w:hideMark/>
          </w:tcPr>
          <w:p w14:paraId="51D71140"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42BDAAE7"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015233EB"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499E633C"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5C51DCB9" w14:textId="77777777" w:rsidR="0007762F" w:rsidRPr="0007762F" w:rsidRDefault="0007762F" w:rsidP="0007762F">
            <w:pPr>
              <w:ind w:left="0" w:firstLine="0"/>
              <w:jc w:val="center"/>
              <w:rPr>
                <w:rFonts w:cs="Calibri"/>
                <w:b/>
                <w:bCs/>
                <w:color w:val="000000"/>
              </w:rPr>
            </w:pPr>
            <w:r w:rsidRPr="0007762F">
              <w:rPr>
                <w:rFonts w:cs="Calibri"/>
                <w:b/>
                <w:bCs/>
                <w:color w:val="000000"/>
              </w:rPr>
              <w:t>20</w:t>
            </w:r>
          </w:p>
        </w:tc>
      </w:tr>
      <w:tr w:rsidR="0007762F" w:rsidRPr="0007762F" w14:paraId="5FF182B5"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0FA8B184"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xml:space="preserve">Dezinfekční prostředek na mytí (typu SAVO originál)  </w:t>
            </w:r>
          </w:p>
        </w:tc>
        <w:tc>
          <w:tcPr>
            <w:tcW w:w="1471" w:type="dxa"/>
            <w:tcBorders>
              <w:top w:val="nil"/>
              <w:left w:val="nil"/>
              <w:bottom w:val="single" w:sz="8" w:space="0" w:color="auto"/>
              <w:right w:val="single" w:sz="8" w:space="0" w:color="auto"/>
            </w:tcBorders>
            <w:shd w:val="clear" w:color="auto" w:fill="auto"/>
            <w:noWrap/>
            <w:vAlign w:val="center"/>
            <w:hideMark/>
          </w:tcPr>
          <w:p w14:paraId="55AECC2D"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1l</w:t>
            </w:r>
          </w:p>
        </w:tc>
        <w:tc>
          <w:tcPr>
            <w:tcW w:w="851" w:type="dxa"/>
            <w:tcBorders>
              <w:top w:val="nil"/>
              <w:left w:val="nil"/>
              <w:bottom w:val="single" w:sz="8" w:space="0" w:color="auto"/>
              <w:right w:val="single" w:sz="8" w:space="0" w:color="auto"/>
            </w:tcBorders>
            <w:shd w:val="clear" w:color="auto" w:fill="auto"/>
            <w:noWrap/>
            <w:vAlign w:val="center"/>
            <w:hideMark/>
          </w:tcPr>
          <w:p w14:paraId="2DDBAF2B"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5FDBCFC6"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0EBEBFE4"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46D442F4"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58195C29" w14:textId="77777777" w:rsidR="0007762F" w:rsidRPr="0007762F" w:rsidRDefault="0007762F" w:rsidP="0007762F">
            <w:pPr>
              <w:ind w:left="0" w:firstLine="0"/>
              <w:jc w:val="center"/>
              <w:rPr>
                <w:rFonts w:cs="Calibri"/>
                <w:b/>
                <w:bCs/>
                <w:color w:val="000000"/>
              </w:rPr>
            </w:pPr>
            <w:r w:rsidRPr="0007762F">
              <w:rPr>
                <w:rFonts w:cs="Calibri"/>
                <w:b/>
                <w:bCs/>
                <w:color w:val="000000"/>
              </w:rPr>
              <w:t>10</w:t>
            </w:r>
          </w:p>
        </w:tc>
      </w:tr>
      <w:tr w:rsidR="0007762F" w:rsidRPr="0007762F" w14:paraId="4A68C3F7"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4F305695" w14:textId="77777777" w:rsidR="0007762F" w:rsidRPr="0007762F" w:rsidRDefault="0007762F" w:rsidP="00DD0783">
            <w:pPr>
              <w:ind w:left="0" w:firstLine="0"/>
              <w:jc w:val="left"/>
              <w:rPr>
                <w:rFonts w:cs="Calibri"/>
                <w:b/>
                <w:bCs/>
                <w:color w:val="000000"/>
                <w:sz w:val="16"/>
                <w:szCs w:val="16"/>
              </w:rPr>
            </w:pPr>
            <w:r w:rsidRPr="0007762F">
              <w:rPr>
                <w:rFonts w:cs="Calibri"/>
                <w:b/>
                <w:bCs/>
                <w:color w:val="000000"/>
                <w:sz w:val="16"/>
                <w:szCs w:val="16"/>
              </w:rPr>
              <w:t xml:space="preserve">Saponát na podlahu s dezinfekcí </w:t>
            </w:r>
          </w:p>
        </w:tc>
        <w:tc>
          <w:tcPr>
            <w:tcW w:w="1471" w:type="dxa"/>
            <w:tcBorders>
              <w:top w:val="nil"/>
              <w:left w:val="nil"/>
              <w:bottom w:val="single" w:sz="8" w:space="0" w:color="auto"/>
              <w:right w:val="single" w:sz="8" w:space="0" w:color="auto"/>
            </w:tcBorders>
            <w:shd w:val="clear" w:color="auto" w:fill="auto"/>
            <w:noWrap/>
            <w:vAlign w:val="center"/>
            <w:hideMark/>
          </w:tcPr>
          <w:p w14:paraId="0C768380"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5 l</w:t>
            </w:r>
          </w:p>
        </w:tc>
        <w:tc>
          <w:tcPr>
            <w:tcW w:w="851" w:type="dxa"/>
            <w:tcBorders>
              <w:top w:val="nil"/>
              <w:left w:val="nil"/>
              <w:bottom w:val="single" w:sz="8" w:space="0" w:color="auto"/>
              <w:right w:val="single" w:sz="8" w:space="0" w:color="auto"/>
            </w:tcBorders>
            <w:shd w:val="clear" w:color="auto" w:fill="auto"/>
            <w:noWrap/>
            <w:vAlign w:val="center"/>
            <w:hideMark/>
          </w:tcPr>
          <w:p w14:paraId="399F7228"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34EB4C43"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41D9771D"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4EBB6608"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06461A3A" w14:textId="77777777" w:rsidR="0007762F" w:rsidRPr="0007762F" w:rsidRDefault="0007762F" w:rsidP="0007762F">
            <w:pPr>
              <w:ind w:left="0" w:firstLine="0"/>
              <w:jc w:val="center"/>
              <w:rPr>
                <w:rFonts w:cs="Calibri"/>
                <w:b/>
                <w:bCs/>
                <w:color w:val="000000"/>
              </w:rPr>
            </w:pPr>
            <w:r w:rsidRPr="0007762F">
              <w:rPr>
                <w:rFonts w:cs="Calibri"/>
                <w:b/>
                <w:bCs/>
                <w:color w:val="000000"/>
              </w:rPr>
              <w:t>10</w:t>
            </w:r>
          </w:p>
        </w:tc>
      </w:tr>
      <w:tr w:rsidR="0007762F" w:rsidRPr="0007762F" w14:paraId="1FB0147C"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032AA9B"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Dezinfekční prostředek na mytí s vůní (typu SAVO univerzál - Jarní louka)</w:t>
            </w:r>
          </w:p>
        </w:tc>
        <w:tc>
          <w:tcPr>
            <w:tcW w:w="1471" w:type="dxa"/>
            <w:tcBorders>
              <w:top w:val="nil"/>
              <w:left w:val="nil"/>
              <w:bottom w:val="single" w:sz="8" w:space="0" w:color="auto"/>
              <w:right w:val="single" w:sz="8" w:space="0" w:color="auto"/>
            </w:tcBorders>
            <w:shd w:val="clear" w:color="auto" w:fill="auto"/>
            <w:noWrap/>
            <w:vAlign w:val="center"/>
            <w:hideMark/>
          </w:tcPr>
          <w:p w14:paraId="22C7C7EA"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1l</w:t>
            </w:r>
          </w:p>
        </w:tc>
        <w:tc>
          <w:tcPr>
            <w:tcW w:w="851" w:type="dxa"/>
            <w:tcBorders>
              <w:top w:val="nil"/>
              <w:left w:val="nil"/>
              <w:bottom w:val="single" w:sz="8" w:space="0" w:color="auto"/>
              <w:right w:val="single" w:sz="8" w:space="0" w:color="auto"/>
            </w:tcBorders>
            <w:shd w:val="clear" w:color="auto" w:fill="auto"/>
            <w:noWrap/>
            <w:vAlign w:val="center"/>
            <w:hideMark/>
          </w:tcPr>
          <w:p w14:paraId="654D1A0C"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59ED277C"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7A1093D0"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6903959C"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498F7609" w14:textId="77777777" w:rsidR="0007762F" w:rsidRPr="0007762F" w:rsidRDefault="0007762F" w:rsidP="0007762F">
            <w:pPr>
              <w:ind w:left="0" w:firstLine="0"/>
              <w:jc w:val="center"/>
              <w:rPr>
                <w:rFonts w:cs="Calibri"/>
                <w:b/>
                <w:bCs/>
                <w:color w:val="000000"/>
              </w:rPr>
            </w:pPr>
            <w:r w:rsidRPr="0007762F">
              <w:rPr>
                <w:rFonts w:cs="Calibri"/>
                <w:b/>
                <w:bCs/>
                <w:color w:val="000000"/>
              </w:rPr>
              <w:t>20</w:t>
            </w:r>
          </w:p>
        </w:tc>
      </w:tr>
      <w:tr w:rsidR="0007762F" w:rsidRPr="0007762F" w14:paraId="715DB513"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410E8B06"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Dezinfekční prostředek na čištění WC (typu SAVO WC čistič)</w:t>
            </w:r>
          </w:p>
        </w:tc>
        <w:tc>
          <w:tcPr>
            <w:tcW w:w="1471" w:type="dxa"/>
            <w:tcBorders>
              <w:top w:val="nil"/>
              <w:left w:val="nil"/>
              <w:bottom w:val="single" w:sz="8" w:space="0" w:color="auto"/>
              <w:right w:val="single" w:sz="8" w:space="0" w:color="auto"/>
            </w:tcBorders>
            <w:shd w:val="clear" w:color="auto" w:fill="auto"/>
            <w:noWrap/>
            <w:vAlign w:val="center"/>
            <w:hideMark/>
          </w:tcPr>
          <w:p w14:paraId="65F844F0"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750ml</w:t>
            </w:r>
          </w:p>
        </w:tc>
        <w:tc>
          <w:tcPr>
            <w:tcW w:w="851" w:type="dxa"/>
            <w:tcBorders>
              <w:top w:val="nil"/>
              <w:left w:val="nil"/>
              <w:bottom w:val="single" w:sz="8" w:space="0" w:color="auto"/>
              <w:right w:val="single" w:sz="8" w:space="0" w:color="auto"/>
            </w:tcBorders>
            <w:shd w:val="clear" w:color="auto" w:fill="auto"/>
            <w:noWrap/>
            <w:vAlign w:val="center"/>
            <w:hideMark/>
          </w:tcPr>
          <w:p w14:paraId="00798A47"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51BA6629"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76EE1EB7"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281D4665"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06226A89" w14:textId="77777777" w:rsidR="0007762F" w:rsidRPr="0007762F" w:rsidRDefault="0007762F" w:rsidP="0007762F">
            <w:pPr>
              <w:ind w:left="0" w:firstLine="0"/>
              <w:jc w:val="center"/>
              <w:rPr>
                <w:rFonts w:cs="Calibri"/>
                <w:b/>
                <w:bCs/>
                <w:color w:val="000000"/>
              </w:rPr>
            </w:pPr>
            <w:r w:rsidRPr="0007762F">
              <w:rPr>
                <w:rFonts w:cs="Calibri"/>
                <w:b/>
                <w:bCs/>
                <w:color w:val="000000"/>
              </w:rPr>
              <w:t>10</w:t>
            </w:r>
          </w:p>
        </w:tc>
      </w:tr>
      <w:tr w:rsidR="0007762F" w:rsidRPr="0007762F" w14:paraId="591CB91B"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2F899A8"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Dezinfekční prostředek proti plísni - SAVO proti plísni</w:t>
            </w:r>
          </w:p>
        </w:tc>
        <w:tc>
          <w:tcPr>
            <w:tcW w:w="1471" w:type="dxa"/>
            <w:tcBorders>
              <w:top w:val="nil"/>
              <w:left w:val="nil"/>
              <w:bottom w:val="single" w:sz="8" w:space="0" w:color="auto"/>
              <w:right w:val="single" w:sz="8" w:space="0" w:color="auto"/>
            </w:tcBorders>
            <w:shd w:val="clear" w:color="auto" w:fill="auto"/>
            <w:noWrap/>
            <w:vAlign w:val="center"/>
            <w:hideMark/>
          </w:tcPr>
          <w:p w14:paraId="062B9056"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04CDF99"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302ADECE"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77B23FBA"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0C43B9EF"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1D40C6F0" w14:textId="77777777" w:rsidR="0007762F" w:rsidRPr="0007762F" w:rsidRDefault="0007762F" w:rsidP="0007762F">
            <w:pPr>
              <w:ind w:left="0" w:firstLine="0"/>
              <w:jc w:val="center"/>
              <w:rPr>
                <w:rFonts w:cs="Calibri"/>
                <w:b/>
                <w:bCs/>
                <w:color w:val="000000"/>
              </w:rPr>
            </w:pPr>
            <w:r w:rsidRPr="0007762F">
              <w:rPr>
                <w:rFonts w:cs="Calibri"/>
                <w:b/>
                <w:bCs/>
                <w:color w:val="000000"/>
              </w:rPr>
              <w:t>5</w:t>
            </w:r>
          </w:p>
        </w:tc>
      </w:tr>
      <w:tr w:rsidR="0007762F" w:rsidRPr="0007762F" w14:paraId="66574FB0"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DF62B6F"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xml:space="preserve">Jar </w:t>
            </w:r>
            <w:r w:rsidR="0039233C">
              <w:rPr>
                <w:rFonts w:cs="Calibri"/>
                <w:b/>
                <w:bCs/>
                <w:color w:val="000000"/>
                <w:sz w:val="16"/>
                <w:szCs w:val="16"/>
              </w:rPr>
              <w:t>(prosíme dodržet)</w:t>
            </w:r>
          </w:p>
        </w:tc>
        <w:tc>
          <w:tcPr>
            <w:tcW w:w="1471" w:type="dxa"/>
            <w:tcBorders>
              <w:top w:val="nil"/>
              <w:left w:val="nil"/>
              <w:bottom w:val="single" w:sz="8" w:space="0" w:color="auto"/>
              <w:right w:val="single" w:sz="8" w:space="0" w:color="auto"/>
            </w:tcBorders>
            <w:shd w:val="clear" w:color="auto" w:fill="auto"/>
            <w:noWrap/>
            <w:vAlign w:val="center"/>
            <w:hideMark/>
          </w:tcPr>
          <w:p w14:paraId="27ED0702"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5 litrové balení</w:t>
            </w:r>
          </w:p>
        </w:tc>
        <w:tc>
          <w:tcPr>
            <w:tcW w:w="851" w:type="dxa"/>
            <w:tcBorders>
              <w:top w:val="nil"/>
              <w:left w:val="nil"/>
              <w:bottom w:val="single" w:sz="8" w:space="0" w:color="auto"/>
              <w:right w:val="single" w:sz="8" w:space="0" w:color="auto"/>
            </w:tcBorders>
            <w:shd w:val="clear" w:color="auto" w:fill="auto"/>
            <w:noWrap/>
            <w:vAlign w:val="center"/>
            <w:hideMark/>
          </w:tcPr>
          <w:p w14:paraId="4B32AEB8"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72659E42"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3F754CE0"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121313CE"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00EB84EE" w14:textId="77777777" w:rsidR="0007762F" w:rsidRPr="0007762F" w:rsidRDefault="0007762F" w:rsidP="0007762F">
            <w:pPr>
              <w:ind w:left="0" w:firstLine="0"/>
              <w:jc w:val="center"/>
              <w:rPr>
                <w:rFonts w:cs="Calibri"/>
                <w:b/>
                <w:bCs/>
                <w:color w:val="000000"/>
              </w:rPr>
            </w:pPr>
            <w:r w:rsidRPr="0007762F">
              <w:rPr>
                <w:rFonts w:cs="Calibri"/>
                <w:b/>
                <w:bCs/>
                <w:color w:val="000000"/>
              </w:rPr>
              <w:t>30</w:t>
            </w:r>
          </w:p>
        </w:tc>
      </w:tr>
      <w:tr w:rsidR="0007762F" w:rsidRPr="0007762F" w14:paraId="3FA4568A"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E98F9BE" w14:textId="77777777" w:rsidR="0007762F" w:rsidRPr="0007762F" w:rsidRDefault="0007762F" w:rsidP="00DD0783">
            <w:pPr>
              <w:ind w:left="0" w:firstLine="0"/>
              <w:jc w:val="left"/>
              <w:rPr>
                <w:rFonts w:cs="Calibri"/>
                <w:b/>
                <w:bCs/>
                <w:color w:val="000000"/>
                <w:sz w:val="16"/>
                <w:szCs w:val="16"/>
              </w:rPr>
            </w:pPr>
            <w:r w:rsidRPr="0007762F">
              <w:rPr>
                <w:rFonts w:cs="Calibri"/>
                <w:b/>
                <w:bCs/>
                <w:color w:val="000000"/>
                <w:sz w:val="16"/>
                <w:szCs w:val="16"/>
              </w:rPr>
              <w:t xml:space="preserve">Tekuté mýdlo – dezinfekční </w:t>
            </w:r>
          </w:p>
        </w:tc>
        <w:tc>
          <w:tcPr>
            <w:tcW w:w="1471" w:type="dxa"/>
            <w:tcBorders>
              <w:top w:val="nil"/>
              <w:left w:val="nil"/>
              <w:bottom w:val="single" w:sz="8" w:space="0" w:color="auto"/>
              <w:right w:val="single" w:sz="8" w:space="0" w:color="auto"/>
            </w:tcBorders>
            <w:shd w:val="clear" w:color="auto" w:fill="auto"/>
            <w:noWrap/>
            <w:vAlign w:val="center"/>
            <w:hideMark/>
          </w:tcPr>
          <w:p w14:paraId="0DB1B50F"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5 litrové balení</w:t>
            </w:r>
          </w:p>
        </w:tc>
        <w:tc>
          <w:tcPr>
            <w:tcW w:w="851" w:type="dxa"/>
            <w:tcBorders>
              <w:top w:val="nil"/>
              <w:left w:val="nil"/>
              <w:bottom w:val="single" w:sz="8" w:space="0" w:color="auto"/>
              <w:right w:val="single" w:sz="8" w:space="0" w:color="auto"/>
            </w:tcBorders>
            <w:shd w:val="clear" w:color="auto" w:fill="auto"/>
            <w:noWrap/>
            <w:vAlign w:val="center"/>
            <w:hideMark/>
          </w:tcPr>
          <w:p w14:paraId="757BBB6A"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26D1CFD7"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5A1F282C"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7854FB3E"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6F3782DD" w14:textId="77777777" w:rsidR="0007762F" w:rsidRPr="0007762F" w:rsidRDefault="0007762F" w:rsidP="0007762F">
            <w:pPr>
              <w:ind w:left="0" w:firstLine="0"/>
              <w:jc w:val="center"/>
              <w:rPr>
                <w:rFonts w:cs="Calibri"/>
                <w:b/>
                <w:bCs/>
                <w:color w:val="000000"/>
              </w:rPr>
            </w:pPr>
            <w:r w:rsidRPr="0007762F">
              <w:rPr>
                <w:rFonts w:cs="Calibri"/>
                <w:b/>
                <w:bCs/>
                <w:color w:val="000000"/>
              </w:rPr>
              <w:t>4</w:t>
            </w:r>
          </w:p>
        </w:tc>
      </w:tr>
      <w:tr w:rsidR="00DD0783" w:rsidRPr="0007762F" w14:paraId="57253937"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1E98C886" w14:textId="77777777" w:rsidR="00DD0783" w:rsidRPr="0007762F" w:rsidRDefault="00DD0783" w:rsidP="0007762F">
            <w:pPr>
              <w:ind w:left="0" w:firstLine="0"/>
              <w:jc w:val="left"/>
              <w:rPr>
                <w:rFonts w:cs="Calibri"/>
                <w:b/>
                <w:bCs/>
                <w:color w:val="000000"/>
                <w:sz w:val="16"/>
                <w:szCs w:val="16"/>
              </w:rPr>
            </w:pPr>
            <w:r>
              <w:rPr>
                <w:rFonts w:cs="Calibri"/>
                <w:b/>
                <w:bCs/>
                <w:color w:val="000000"/>
                <w:sz w:val="16"/>
                <w:szCs w:val="16"/>
              </w:rPr>
              <w:t>Sanytol dezinfekce univerzální čistič s rozprašovačem</w:t>
            </w:r>
          </w:p>
        </w:tc>
        <w:tc>
          <w:tcPr>
            <w:tcW w:w="1471" w:type="dxa"/>
            <w:tcBorders>
              <w:top w:val="nil"/>
              <w:left w:val="nil"/>
              <w:bottom w:val="single" w:sz="8" w:space="0" w:color="auto"/>
              <w:right w:val="single" w:sz="8" w:space="0" w:color="auto"/>
            </w:tcBorders>
            <w:shd w:val="clear" w:color="auto" w:fill="auto"/>
            <w:noWrap/>
            <w:vAlign w:val="center"/>
            <w:hideMark/>
          </w:tcPr>
          <w:p w14:paraId="66516EBB" w14:textId="77777777" w:rsidR="00DD0783" w:rsidRPr="0007762F" w:rsidRDefault="00DD0783" w:rsidP="0007762F">
            <w:pPr>
              <w:ind w:left="0" w:firstLine="0"/>
              <w:jc w:val="left"/>
              <w:rPr>
                <w:rFonts w:cs="Calibri"/>
                <w:b/>
                <w:bCs/>
                <w:color w:val="000000"/>
                <w:sz w:val="16"/>
                <w:szCs w:val="16"/>
              </w:rPr>
            </w:pPr>
            <w:r>
              <w:rPr>
                <w:rFonts w:cs="Calibri"/>
                <w:b/>
                <w:bCs/>
                <w:color w:val="000000"/>
                <w:sz w:val="16"/>
                <w:szCs w:val="16"/>
              </w:rPr>
              <w:t>0,5 l</w:t>
            </w:r>
          </w:p>
        </w:tc>
        <w:tc>
          <w:tcPr>
            <w:tcW w:w="851" w:type="dxa"/>
            <w:tcBorders>
              <w:top w:val="nil"/>
              <w:left w:val="nil"/>
              <w:bottom w:val="single" w:sz="8" w:space="0" w:color="auto"/>
              <w:right w:val="single" w:sz="8" w:space="0" w:color="auto"/>
            </w:tcBorders>
            <w:shd w:val="clear" w:color="auto" w:fill="auto"/>
            <w:noWrap/>
            <w:vAlign w:val="center"/>
            <w:hideMark/>
          </w:tcPr>
          <w:p w14:paraId="5D11E2A9" w14:textId="77777777" w:rsidR="00DD0783" w:rsidRPr="0007762F" w:rsidRDefault="00DD0783" w:rsidP="0007762F">
            <w:pPr>
              <w:ind w:left="0" w:firstLine="0"/>
              <w:jc w:val="left"/>
              <w:rPr>
                <w:rFonts w:cs="Calibri"/>
                <w:b/>
                <w:bCs/>
                <w:color w:val="000000"/>
              </w:rPr>
            </w:pPr>
          </w:p>
        </w:tc>
        <w:tc>
          <w:tcPr>
            <w:tcW w:w="709" w:type="dxa"/>
            <w:tcBorders>
              <w:top w:val="nil"/>
              <w:left w:val="nil"/>
              <w:bottom w:val="single" w:sz="8" w:space="0" w:color="auto"/>
              <w:right w:val="nil"/>
            </w:tcBorders>
            <w:shd w:val="clear" w:color="auto" w:fill="auto"/>
            <w:noWrap/>
            <w:vAlign w:val="center"/>
            <w:hideMark/>
          </w:tcPr>
          <w:p w14:paraId="1231485C" w14:textId="77777777" w:rsidR="00DD0783" w:rsidRPr="0007762F" w:rsidRDefault="00DD0783" w:rsidP="0007762F">
            <w:pPr>
              <w:ind w:left="0" w:firstLine="0"/>
              <w:jc w:val="left"/>
              <w:rPr>
                <w:rFonts w:cs="Calibri"/>
                <w:b/>
                <w:bCs/>
                <w:color w:val="000000"/>
              </w:rPr>
            </w:pP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07B1B888" w14:textId="77777777" w:rsidR="00DD0783" w:rsidRPr="0007762F" w:rsidRDefault="00DD0783" w:rsidP="0007762F">
            <w:pPr>
              <w:ind w:left="0" w:firstLine="0"/>
              <w:jc w:val="left"/>
              <w:rPr>
                <w:rFonts w:cs="Calibri"/>
                <w:b/>
                <w:bCs/>
                <w:color w:val="000000"/>
              </w:rPr>
            </w:pPr>
          </w:p>
        </w:tc>
        <w:tc>
          <w:tcPr>
            <w:tcW w:w="1000" w:type="dxa"/>
            <w:tcBorders>
              <w:top w:val="nil"/>
              <w:left w:val="nil"/>
              <w:bottom w:val="single" w:sz="8" w:space="0" w:color="auto"/>
              <w:right w:val="nil"/>
            </w:tcBorders>
            <w:shd w:val="clear" w:color="auto" w:fill="auto"/>
            <w:noWrap/>
            <w:vAlign w:val="center"/>
            <w:hideMark/>
          </w:tcPr>
          <w:p w14:paraId="4800FB58" w14:textId="77777777" w:rsidR="00DD0783" w:rsidRPr="0007762F" w:rsidRDefault="00DD0783" w:rsidP="0007762F">
            <w:pPr>
              <w:ind w:left="0" w:firstLine="0"/>
              <w:jc w:val="left"/>
              <w:rPr>
                <w:rFonts w:cs="Calibri"/>
                <w:b/>
                <w:bCs/>
                <w:color w:val="000000"/>
              </w:rPr>
            </w:pP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68B732D0" w14:textId="77777777" w:rsidR="00DD0783" w:rsidRDefault="00DD0783" w:rsidP="0007762F">
            <w:pPr>
              <w:ind w:left="0" w:firstLine="0"/>
              <w:jc w:val="center"/>
              <w:rPr>
                <w:rFonts w:cs="Calibri"/>
                <w:b/>
                <w:bCs/>
                <w:color w:val="000000"/>
              </w:rPr>
            </w:pPr>
            <w:r>
              <w:rPr>
                <w:rFonts w:cs="Calibri"/>
                <w:b/>
                <w:bCs/>
                <w:color w:val="000000"/>
              </w:rPr>
              <w:t>20</w:t>
            </w:r>
          </w:p>
        </w:tc>
      </w:tr>
      <w:tr w:rsidR="0007762F" w:rsidRPr="0007762F" w14:paraId="07C513B9"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4A10E326"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Clin s rozprašovačem</w:t>
            </w:r>
          </w:p>
        </w:tc>
        <w:tc>
          <w:tcPr>
            <w:tcW w:w="1471" w:type="dxa"/>
            <w:tcBorders>
              <w:top w:val="nil"/>
              <w:left w:val="nil"/>
              <w:bottom w:val="single" w:sz="8" w:space="0" w:color="auto"/>
              <w:right w:val="single" w:sz="8" w:space="0" w:color="auto"/>
            </w:tcBorders>
            <w:shd w:val="clear" w:color="auto" w:fill="auto"/>
            <w:noWrap/>
            <w:vAlign w:val="center"/>
            <w:hideMark/>
          </w:tcPr>
          <w:p w14:paraId="04E6FF6D"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CE1AB2D"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6870A820"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44EEB81B"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1519AD8A"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152356C9" w14:textId="77777777" w:rsidR="0007762F" w:rsidRPr="0007762F" w:rsidRDefault="00DD0783" w:rsidP="0007762F">
            <w:pPr>
              <w:ind w:left="0" w:firstLine="0"/>
              <w:jc w:val="center"/>
              <w:rPr>
                <w:rFonts w:cs="Calibri"/>
                <w:b/>
                <w:bCs/>
                <w:color w:val="000000"/>
              </w:rPr>
            </w:pPr>
            <w:r>
              <w:rPr>
                <w:rFonts w:cs="Calibri"/>
                <w:b/>
                <w:bCs/>
                <w:color w:val="000000"/>
              </w:rPr>
              <w:t>10</w:t>
            </w:r>
          </w:p>
        </w:tc>
      </w:tr>
      <w:tr w:rsidR="00CA042D" w:rsidRPr="0007762F" w14:paraId="4BA6E5AD" w14:textId="77777777" w:rsidTr="00CA042D">
        <w:trPr>
          <w:trHeight w:val="375"/>
        </w:trPr>
        <w:tc>
          <w:tcPr>
            <w:tcW w:w="4057" w:type="dxa"/>
            <w:tcBorders>
              <w:top w:val="nil"/>
              <w:left w:val="single" w:sz="8" w:space="0" w:color="auto"/>
              <w:bottom w:val="single" w:sz="8" w:space="0" w:color="auto"/>
              <w:right w:val="single" w:sz="8" w:space="0" w:color="auto"/>
            </w:tcBorders>
            <w:shd w:val="clear" w:color="000000" w:fill="FFFF00"/>
            <w:noWrap/>
            <w:vAlign w:val="center"/>
            <w:hideMark/>
          </w:tcPr>
          <w:p w14:paraId="2E924440"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Vyplňte dle počtu pytlů v balení</w:t>
            </w:r>
          </w:p>
        </w:tc>
        <w:tc>
          <w:tcPr>
            <w:tcW w:w="1471" w:type="dxa"/>
            <w:tcBorders>
              <w:top w:val="nil"/>
              <w:left w:val="nil"/>
              <w:bottom w:val="single" w:sz="8" w:space="0" w:color="auto"/>
              <w:right w:val="single" w:sz="8" w:space="0" w:color="auto"/>
            </w:tcBorders>
            <w:shd w:val="clear" w:color="auto" w:fill="auto"/>
            <w:noWrap/>
            <w:vAlign w:val="center"/>
            <w:hideMark/>
          </w:tcPr>
          <w:p w14:paraId="3C510CE3"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C683ECE"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163E0C40"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6568BB8E"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7DF01B49"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7F53C484" w14:textId="77777777" w:rsidR="0007762F" w:rsidRPr="0007762F" w:rsidRDefault="0007762F" w:rsidP="0007762F">
            <w:pPr>
              <w:ind w:left="0" w:firstLine="0"/>
              <w:jc w:val="center"/>
              <w:rPr>
                <w:rFonts w:cs="Calibri"/>
                <w:b/>
                <w:bCs/>
                <w:color w:val="000000"/>
              </w:rPr>
            </w:pPr>
            <w:r w:rsidRPr="0007762F">
              <w:rPr>
                <w:rFonts w:cs="Calibri"/>
                <w:b/>
                <w:bCs/>
                <w:color w:val="000000"/>
              </w:rPr>
              <w:t> </w:t>
            </w:r>
          </w:p>
        </w:tc>
      </w:tr>
      <w:tr w:rsidR="0007762F" w:rsidRPr="0007762F" w14:paraId="26EB7B28"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5CC60313"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Pytle do košů – 100 ks v bal.</w:t>
            </w:r>
          </w:p>
        </w:tc>
        <w:tc>
          <w:tcPr>
            <w:tcW w:w="1471" w:type="dxa"/>
            <w:tcBorders>
              <w:top w:val="nil"/>
              <w:left w:val="nil"/>
              <w:bottom w:val="single" w:sz="8" w:space="0" w:color="auto"/>
              <w:right w:val="single" w:sz="8" w:space="0" w:color="auto"/>
            </w:tcBorders>
            <w:shd w:val="clear" w:color="auto" w:fill="auto"/>
            <w:noWrap/>
            <w:vAlign w:val="center"/>
            <w:hideMark/>
          </w:tcPr>
          <w:p w14:paraId="3370D8F4"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60l</w:t>
            </w:r>
          </w:p>
        </w:tc>
        <w:tc>
          <w:tcPr>
            <w:tcW w:w="851" w:type="dxa"/>
            <w:tcBorders>
              <w:top w:val="nil"/>
              <w:left w:val="nil"/>
              <w:bottom w:val="single" w:sz="8" w:space="0" w:color="auto"/>
              <w:right w:val="single" w:sz="8" w:space="0" w:color="auto"/>
            </w:tcBorders>
            <w:shd w:val="clear" w:color="auto" w:fill="auto"/>
            <w:noWrap/>
            <w:vAlign w:val="center"/>
            <w:hideMark/>
          </w:tcPr>
          <w:p w14:paraId="0B3FD572"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2AEC30DC"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421B3579"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28DF3CB9"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17294FEA" w14:textId="77777777" w:rsidR="0007762F" w:rsidRPr="0007762F" w:rsidRDefault="0007762F" w:rsidP="0007762F">
            <w:pPr>
              <w:ind w:left="0" w:firstLine="0"/>
              <w:jc w:val="center"/>
              <w:rPr>
                <w:rFonts w:cs="Calibri"/>
                <w:b/>
                <w:bCs/>
                <w:color w:val="000000"/>
              </w:rPr>
            </w:pPr>
            <w:r w:rsidRPr="0007762F">
              <w:rPr>
                <w:rFonts w:cs="Calibri"/>
                <w:b/>
                <w:bCs/>
                <w:color w:val="000000"/>
              </w:rPr>
              <w:t>50</w:t>
            </w:r>
          </w:p>
        </w:tc>
      </w:tr>
      <w:tr w:rsidR="0007762F" w:rsidRPr="0007762F" w14:paraId="4CD58580"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2E07B62"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Pytle do košů – 20 ks v bal.</w:t>
            </w:r>
          </w:p>
        </w:tc>
        <w:tc>
          <w:tcPr>
            <w:tcW w:w="1471" w:type="dxa"/>
            <w:tcBorders>
              <w:top w:val="nil"/>
              <w:left w:val="nil"/>
              <w:bottom w:val="single" w:sz="8" w:space="0" w:color="auto"/>
              <w:right w:val="single" w:sz="8" w:space="0" w:color="auto"/>
            </w:tcBorders>
            <w:shd w:val="clear" w:color="auto" w:fill="auto"/>
            <w:noWrap/>
            <w:vAlign w:val="center"/>
            <w:hideMark/>
          </w:tcPr>
          <w:p w14:paraId="68EA2DE0"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60l</w:t>
            </w:r>
          </w:p>
        </w:tc>
        <w:tc>
          <w:tcPr>
            <w:tcW w:w="851" w:type="dxa"/>
            <w:tcBorders>
              <w:top w:val="nil"/>
              <w:left w:val="nil"/>
              <w:bottom w:val="single" w:sz="8" w:space="0" w:color="auto"/>
              <w:right w:val="single" w:sz="8" w:space="0" w:color="auto"/>
            </w:tcBorders>
            <w:shd w:val="clear" w:color="auto" w:fill="auto"/>
            <w:noWrap/>
            <w:vAlign w:val="center"/>
            <w:hideMark/>
          </w:tcPr>
          <w:p w14:paraId="7AEECAF4"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35ECF804"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5EF37137"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3C4B3AED"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2D2057D0" w14:textId="77777777" w:rsidR="0007762F" w:rsidRPr="0007762F" w:rsidRDefault="0007762F" w:rsidP="0007762F">
            <w:pPr>
              <w:ind w:left="0" w:firstLine="0"/>
              <w:jc w:val="center"/>
              <w:rPr>
                <w:rFonts w:cs="Calibri"/>
                <w:b/>
                <w:bCs/>
                <w:color w:val="000000"/>
              </w:rPr>
            </w:pPr>
            <w:r w:rsidRPr="0007762F">
              <w:rPr>
                <w:rFonts w:cs="Calibri"/>
                <w:b/>
                <w:bCs/>
                <w:color w:val="000000"/>
              </w:rPr>
              <w:t>200</w:t>
            </w:r>
          </w:p>
        </w:tc>
      </w:tr>
      <w:tr w:rsidR="0007762F" w:rsidRPr="0007762F" w14:paraId="18E5234D"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66F6F85"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xml:space="preserve">Pytle do popelnice -  balení 10 kusů </w:t>
            </w:r>
          </w:p>
        </w:tc>
        <w:tc>
          <w:tcPr>
            <w:tcW w:w="1471" w:type="dxa"/>
            <w:tcBorders>
              <w:top w:val="nil"/>
              <w:left w:val="nil"/>
              <w:bottom w:val="single" w:sz="8" w:space="0" w:color="auto"/>
              <w:right w:val="single" w:sz="8" w:space="0" w:color="auto"/>
            </w:tcBorders>
            <w:shd w:val="clear" w:color="auto" w:fill="auto"/>
            <w:noWrap/>
            <w:vAlign w:val="center"/>
            <w:hideMark/>
          </w:tcPr>
          <w:p w14:paraId="6C1609FF"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Min. 110 l silnější gramáž</w:t>
            </w:r>
          </w:p>
        </w:tc>
        <w:tc>
          <w:tcPr>
            <w:tcW w:w="851" w:type="dxa"/>
            <w:tcBorders>
              <w:top w:val="nil"/>
              <w:left w:val="nil"/>
              <w:bottom w:val="single" w:sz="8" w:space="0" w:color="auto"/>
              <w:right w:val="single" w:sz="8" w:space="0" w:color="auto"/>
            </w:tcBorders>
            <w:shd w:val="clear" w:color="auto" w:fill="auto"/>
            <w:noWrap/>
            <w:vAlign w:val="center"/>
            <w:hideMark/>
          </w:tcPr>
          <w:p w14:paraId="248A5CD2" w14:textId="77777777" w:rsidR="0007762F" w:rsidRPr="0007762F" w:rsidRDefault="0007762F" w:rsidP="0007762F">
            <w:pPr>
              <w:ind w:left="0" w:firstLine="0"/>
              <w:jc w:val="left"/>
              <w:rPr>
                <w:rFonts w:cs="Calibri"/>
                <w:b/>
                <w:bCs/>
                <w:color w:val="000000"/>
                <w:sz w:val="12"/>
                <w:szCs w:val="12"/>
              </w:rPr>
            </w:pPr>
            <w:r w:rsidRPr="0007762F">
              <w:rPr>
                <w:rFonts w:cs="Calibri"/>
                <w:b/>
                <w:bCs/>
                <w:color w:val="000000"/>
                <w:sz w:val="12"/>
                <w:szCs w:val="12"/>
              </w:rPr>
              <w:t> </w:t>
            </w:r>
          </w:p>
        </w:tc>
        <w:tc>
          <w:tcPr>
            <w:tcW w:w="709" w:type="dxa"/>
            <w:tcBorders>
              <w:top w:val="nil"/>
              <w:left w:val="nil"/>
              <w:bottom w:val="single" w:sz="8" w:space="0" w:color="auto"/>
              <w:right w:val="nil"/>
            </w:tcBorders>
            <w:shd w:val="clear" w:color="auto" w:fill="auto"/>
            <w:noWrap/>
            <w:vAlign w:val="center"/>
            <w:hideMark/>
          </w:tcPr>
          <w:p w14:paraId="6B17AE64"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068A24D3"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7CB354BE"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06C6EFAB" w14:textId="77777777" w:rsidR="0007762F" w:rsidRPr="0007762F" w:rsidRDefault="0007762F" w:rsidP="0007762F">
            <w:pPr>
              <w:ind w:left="0" w:firstLine="0"/>
              <w:jc w:val="center"/>
              <w:rPr>
                <w:rFonts w:cs="Calibri"/>
                <w:b/>
                <w:bCs/>
                <w:color w:val="000000"/>
              </w:rPr>
            </w:pPr>
            <w:r w:rsidRPr="0007762F">
              <w:rPr>
                <w:rFonts w:cs="Calibri"/>
                <w:b/>
                <w:bCs/>
                <w:color w:val="000000"/>
              </w:rPr>
              <w:t>50</w:t>
            </w:r>
          </w:p>
        </w:tc>
      </w:tr>
      <w:tr w:rsidR="0007762F" w:rsidRPr="0007762F" w14:paraId="0D7F7754"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298812F2"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Hadr na podlahu - tmavý</w:t>
            </w:r>
          </w:p>
        </w:tc>
        <w:tc>
          <w:tcPr>
            <w:tcW w:w="1471" w:type="dxa"/>
            <w:tcBorders>
              <w:top w:val="nil"/>
              <w:left w:val="nil"/>
              <w:bottom w:val="single" w:sz="8" w:space="0" w:color="auto"/>
              <w:right w:val="single" w:sz="8" w:space="0" w:color="auto"/>
            </w:tcBorders>
            <w:shd w:val="clear" w:color="auto" w:fill="auto"/>
            <w:noWrap/>
            <w:vAlign w:val="center"/>
            <w:hideMark/>
          </w:tcPr>
          <w:p w14:paraId="644B9CD0"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80x50 tmavý</w:t>
            </w:r>
          </w:p>
        </w:tc>
        <w:tc>
          <w:tcPr>
            <w:tcW w:w="851" w:type="dxa"/>
            <w:tcBorders>
              <w:top w:val="nil"/>
              <w:left w:val="nil"/>
              <w:bottom w:val="single" w:sz="8" w:space="0" w:color="auto"/>
              <w:right w:val="single" w:sz="8" w:space="0" w:color="auto"/>
            </w:tcBorders>
            <w:shd w:val="clear" w:color="auto" w:fill="auto"/>
            <w:noWrap/>
            <w:vAlign w:val="center"/>
            <w:hideMark/>
          </w:tcPr>
          <w:p w14:paraId="43CBBBAB"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79EB5C5E"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55438CC4"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1B7C168B"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02799616" w14:textId="77777777" w:rsidR="0007762F" w:rsidRPr="0007762F" w:rsidRDefault="0007762F" w:rsidP="0007762F">
            <w:pPr>
              <w:ind w:left="0" w:firstLine="0"/>
              <w:jc w:val="center"/>
              <w:rPr>
                <w:rFonts w:cs="Calibri"/>
                <w:b/>
                <w:bCs/>
                <w:color w:val="000000"/>
              </w:rPr>
            </w:pPr>
            <w:r w:rsidRPr="0007762F">
              <w:rPr>
                <w:rFonts w:cs="Calibri"/>
                <w:b/>
                <w:bCs/>
                <w:color w:val="000000"/>
              </w:rPr>
              <w:t>15</w:t>
            </w:r>
          </w:p>
        </w:tc>
      </w:tr>
      <w:tr w:rsidR="0007762F" w:rsidRPr="0007762F" w14:paraId="00BB46C8"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6E1180DF"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Hadr zelený</w:t>
            </w:r>
          </w:p>
        </w:tc>
        <w:tc>
          <w:tcPr>
            <w:tcW w:w="1471" w:type="dxa"/>
            <w:tcBorders>
              <w:top w:val="nil"/>
              <w:left w:val="nil"/>
              <w:bottom w:val="single" w:sz="8" w:space="0" w:color="auto"/>
              <w:right w:val="single" w:sz="8" w:space="0" w:color="auto"/>
            </w:tcBorders>
            <w:shd w:val="clear" w:color="auto" w:fill="auto"/>
            <w:noWrap/>
            <w:vAlign w:val="center"/>
            <w:hideMark/>
          </w:tcPr>
          <w:p w14:paraId="3089D410"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68 cm x 60cm</w:t>
            </w:r>
          </w:p>
        </w:tc>
        <w:tc>
          <w:tcPr>
            <w:tcW w:w="851" w:type="dxa"/>
            <w:tcBorders>
              <w:top w:val="nil"/>
              <w:left w:val="nil"/>
              <w:bottom w:val="single" w:sz="8" w:space="0" w:color="auto"/>
              <w:right w:val="single" w:sz="8" w:space="0" w:color="auto"/>
            </w:tcBorders>
            <w:shd w:val="clear" w:color="auto" w:fill="auto"/>
            <w:noWrap/>
            <w:vAlign w:val="center"/>
            <w:hideMark/>
          </w:tcPr>
          <w:p w14:paraId="329936C4"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3AD6C596"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5C66D0CD"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6F6522FC"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15FC0793" w14:textId="77777777" w:rsidR="0007762F" w:rsidRPr="0007762F" w:rsidRDefault="0007762F" w:rsidP="0007762F">
            <w:pPr>
              <w:ind w:left="0" w:firstLine="0"/>
              <w:jc w:val="center"/>
              <w:rPr>
                <w:rFonts w:cs="Calibri"/>
                <w:b/>
                <w:bCs/>
                <w:color w:val="000000"/>
              </w:rPr>
            </w:pPr>
            <w:r w:rsidRPr="0007762F">
              <w:rPr>
                <w:rFonts w:cs="Calibri"/>
                <w:b/>
                <w:bCs/>
                <w:color w:val="000000"/>
              </w:rPr>
              <w:t>30</w:t>
            </w:r>
          </w:p>
        </w:tc>
      </w:tr>
      <w:tr w:rsidR="0007762F" w:rsidRPr="0007762F" w14:paraId="01F4A75E"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2B9718DC"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Papírové ručníky skládané jednovrstvé</w:t>
            </w:r>
          </w:p>
        </w:tc>
        <w:tc>
          <w:tcPr>
            <w:tcW w:w="1471" w:type="dxa"/>
            <w:tcBorders>
              <w:top w:val="nil"/>
              <w:left w:val="nil"/>
              <w:bottom w:val="single" w:sz="8" w:space="0" w:color="auto"/>
              <w:right w:val="single" w:sz="8" w:space="0" w:color="auto"/>
            </w:tcBorders>
            <w:shd w:val="clear" w:color="auto" w:fill="auto"/>
            <w:noWrap/>
            <w:vAlign w:val="center"/>
            <w:hideMark/>
          </w:tcPr>
          <w:p w14:paraId="5EA17E39"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krabice, 5000ks</w:t>
            </w:r>
          </w:p>
        </w:tc>
        <w:tc>
          <w:tcPr>
            <w:tcW w:w="851" w:type="dxa"/>
            <w:tcBorders>
              <w:top w:val="nil"/>
              <w:left w:val="nil"/>
              <w:bottom w:val="single" w:sz="8" w:space="0" w:color="auto"/>
              <w:right w:val="single" w:sz="8" w:space="0" w:color="auto"/>
            </w:tcBorders>
            <w:shd w:val="clear" w:color="auto" w:fill="auto"/>
            <w:noWrap/>
            <w:vAlign w:val="center"/>
            <w:hideMark/>
          </w:tcPr>
          <w:p w14:paraId="74742EED"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283936EE"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35FD139D"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48E64EFE"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467141C3" w14:textId="77777777" w:rsidR="0007762F" w:rsidRPr="0007762F" w:rsidRDefault="0007762F" w:rsidP="0007762F">
            <w:pPr>
              <w:ind w:left="0" w:firstLine="0"/>
              <w:jc w:val="center"/>
              <w:rPr>
                <w:rFonts w:cs="Calibri"/>
                <w:b/>
                <w:bCs/>
                <w:color w:val="000000"/>
              </w:rPr>
            </w:pPr>
            <w:r w:rsidRPr="0007762F">
              <w:rPr>
                <w:rFonts w:cs="Calibri"/>
                <w:b/>
                <w:bCs/>
                <w:color w:val="000000"/>
              </w:rPr>
              <w:t>5</w:t>
            </w:r>
          </w:p>
        </w:tc>
      </w:tr>
      <w:tr w:rsidR="0007762F" w:rsidRPr="0007762F" w14:paraId="618D7D5A"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21C5663D"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Rukavice gumové vel. M</w:t>
            </w:r>
          </w:p>
        </w:tc>
        <w:tc>
          <w:tcPr>
            <w:tcW w:w="1471" w:type="dxa"/>
            <w:tcBorders>
              <w:top w:val="nil"/>
              <w:left w:val="nil"/>
              <w:bottom w:val="single" w:sz="8" w:space="0" w:color="auto"/>
              <w:right w:val="single" w:sz="8" w:space="0" w:color="auto"/>
            </w:tcBorders>
            <w:shd w:val="clear" w:color="auto" w:fill="auto"/>
            <w:noWrap/>
            <w:vAlign w:val="center"/>
            <w:hideMark/>
          </w:tcPr>
          <w:p w14:paraId="2CF008A2"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F87EA7F"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6C3BD417"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4E445AE9"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2F606D7E"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2155543D" w14:textId="77777777" w:rsidR="0007762F" w:rsidRPr="0007762F" w:rsidRDefault="0007762F" w:rsidP="0007762F">
            <w:pPr>
              <w:ind w:left="0" w:firstLine="0"/>
              <w:jc w:val="center"/>
              <w:rPr>
                <w:rFonts w:cs="Calibri"/>
                <w:b/>
                <w:bCs/>
                <w:color w:val="000000"/>
              </w:rPr>
            </w:pPr>
            <w:r w:rsidRPr="0007762F">
              <w:rPr>
                <w:rFonts w:cs="Calibri"/>
                <w:b/>
                <w:bCs/>
                <w:color w:val="000000"/>
              </w:rPr>
              <w:t>10</w:t>
            </w:r>
          </w:p>
        </w:tc>
      </w:tr>
      <w:tr w:rsidR="0007762F" w:rsidRPr="0007762F" w14:paraId="793CBED4"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0C0ED3B2"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Houbičky na nádobí velké</w:t>
            </w:r>
          </w:p>
        </w:tc>
        <w:tc>
          <w:tcPr>
            <w:tcW w:w="1471" w:type="dxa"/>
            <w:tcBorders>
              <w:top w:val="nil"/>
              <w:left w:val="nil"/>
              <w:bottom w:val="single" w:sz="8" w:space="0" w:color="auto"/>
              <w:right w:val="single" w:sz="8" w:space="0" w:color="auto"/>
            </w:tcBorders>
            <w:shd w:val="clear" w:color="auto" w:fill="auto"/>
            <w:noWrap/>
            <w:vAlign w:val="center"/>
            <w:hideMark/>
          </w:tcPr>
          <w:p w14:paraId="2FDBF9A7"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Ks</w:t>
            </w:r>
          </w:p>
        </w:tc>
        <w:tc>
          <w:tcPr>
            <w:tcW w:w="851" w:type="dxa"/>
            <w:tcBorders>
              <w:top w:val="nil"/>
              <w:left w:val="nil"/>
              <w:bottom w:val="single" w:sz="8" w:space="0" w:color="auto"/>
              <w:right w:val="single" w:sz="8" w:space="0" w:color="auto"/>
            </w:tcBorders>
            <w:shd w:val="clear" w:color="auto" w:fill="auto"/>
            <w:noWrap/>
            <w:vAlign w:val="center"/>
            <w:hideMark/>
          </w:tcPr>
          <w:p w14:paraId="25055908"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593547D2"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6C111ACE"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673E30AB"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57DDF63F" w14:textId="77777777" w:rsidR="0007762F" w:rsidRPr="0007762F" w:rsidRDefault="0007762F" w:rsidP="0007762F">
            <w:pPr>
              <w:ind w:left="0" w:firstLine="0"/>
              <w:jc w:val="center"/>
              <w:rPr>
                <w:rFonts w:cs="Calibri"/>
                <w:b/>
                <w:bCs/>
                <w:color w:val="000000"/>
              </w:rPr>
            </w:pPr>
            <w:r w:rsidRPr="0007762F">
              <w:rPr>
                <w:rFonts w:cs="Calibri"/>
                <w:b/>
                <w:bCs/>
                <w:color w:val="000000"/>
              </w:rPr>
              <w:t>20</w:t>
            </w:r>
          </w:p>
        </w:tc>
      </w:tr>
      <w:tr w:rsidR="0007762F" w:rsidRPr="0007762F" w14:paraId="74E91390"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2A71B318"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lastRenderedPageBreak/>
              <w:t>Arkonela</w:t>
            </w:r>
          </w:p>
        </w:tc>
        <w:tc>
          <w:tcPr>
            <w:tcW w:w="1471" w:type="dxa"/>
            <w:tcBorders>
              <w:top w:val="nil"/>
              <w:left w:val="nil"/>
              <w:bottom w:val="single" w:sz="8" w:space="0" w:color="auto"/>
              <w:right w:val="single" w:sz="8" w:space="0" w:color="auto"/>
            </w:tcBorders>
            <w:shd w:val="clear" w:color="auto" w:fill="auto"/>
            <w:noWrap/>
            <w:vAlign w:val="center"/>
            <w:hideMark/>
          </w:tcPr>
          <w:p w14:paraId="66F05EBB"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Ks</w:t>
            </w:r>
          </w:p>
        </w:tc>
        <w:tc>
          <w:tcPr>
            <w:tcW w:w="851" w:type="dxa"/>
            <w:tcBorders>
              <w:top w:val="nil"/>
              <w:left w:val="nil"/>
              <w:bottom w:val="single" w:sz="8" w:space="0" w:color="auto"/>
              <w:right w:val="single" w:sz="8" w:space="0" w:color="auto"/>
            </w:tcBorders>
            <w:shd w:val="clear" w:color="auto" w:fill="auto"/>
            <w:noWrap/>
            <w:vAlign w:val="center"/>
            <w:hideMark/>
          </w:tcPr>
          <w:p w14:paraId="2E6F22EC"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789B7C4A"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7FFC2ACD"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0802E77F"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7277B1B3" w14:textId="77777777" w:rsidR="0007762F" w:rsidRPr="0007762F" w:rsidRDefault="0007762F" w:rsidP="0007762F">
            <w:pPr>
              <w:ind w:left="0" w:firstLine="0"/>
              <w:jc w:val="center"/>
              <w:rPr>
                <w:rFonts w:cs="Calibri"/>
                <w:b/>
                <w:bCs/>
                <w:color w:val="000000"/>
              </w:rPr>
            </w:pPr>
            <w:r w:rsidRPr="0007762F">
              <w:rPr>
                <w:rFonts w:cs="Calibri"/>
                <w:b/>
                <w:bCs/>
                <w:color w:val="000000"/>
              </w:rPr>
              <w:t>8</w:t>
            </w:r>
          </w:p>
        </w:tc>
      </w:tr>
      <w:tr w:rsidR="0007762F" w:rsidRPr="0007762F" w14:paraId="7D401791"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2CA07F1D"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 xml:space="preserve">Alobal - alufix extra silný </w:t>
            </w:r>
          </w:p>
        </w:tc>
        <w:tc>
          <w:tcPr>
            <w:tcW w:w="1471" w:type="dxa"/>
            <w:tcBorders>
              <w:top w:val="nil"/>
              <w:left w:val="nil"/>
              <w:bottom w:val="single" w:sz="8" w:space="0" w:color="auto"/>
              <w:right w:val="single" w:sz="8" w:space="0" w:color="auto"/>
            </w:tcBorders>
            <w:shd w:val="clear" w:color="auto" w:fill="auto"/>
            <w:noWrap/>
            <w:vAlign w:val="center"/>
            <w:hideMark/>
          </w:tcPr>
          <w:p w14:paraId="2439427F"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30 cm- 150 m, ks</w:t>
            </w:r>
          </w:p>
        </w:tc>
        <w:tc>
          <w:tcPr>
            <w:tcW w:w="851" w:type="dxa"/>
            <w:tcBorders>
              <w:top w:val="nil"/>
              <w:left w:val="nil"/>
              <w:bottom w:val="single" w:sz="8" w:space="0" w:color="auto"/>
              <w:right w:val="single" w:sz="8" w:space="0" w:color="auto"/>
            </w:tcBorders>
            <w:shd w:val="clear" w:color="auto" w:fill="auto"/>
            <w:noWrap/>
            <w:vAlign w:val="center"/>
            <w:hideMark/>
          </w:tcPr>
          <w:p w14:paraId="43B8B623"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203038CE"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74FFF360"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1A28A117"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23B8A289" w14:textId="77777777" w:rsidR="0007762F" w:rsidRPr="0007762F" w:rsidRDefault="0007762F" w:rsidP="0007762F">
            <w:pPr>
              <w:ind w:left="0" w:firstLine="0"/>
              <w:jc w:val="center"/>
              <w:rPr>
                <w:rFonts w:ascii="Cambria" w:hAnsi="Cambria" w:cs="Calibri"/>
                <w:b/>
                <w:bCs/>
                <w:color w:val="000000"/>
              </w:rPr>
            </w:pPr>
            <w:r w:rsidRPr="0007762F">
              <w:rPr>
                <w:rFonts w:ascii="Cambria" w:hAnsi="Cambria" w:cs="Calibri"/>
                <w:b/>
                <w:bCs/>
                <w:color w:val="000000"/>
              </w:rPr>
              <w:t> 10</w:t>
            </w:r>
          </w:p>
        </w:tc>
      </w:tr>
      <w:tr w:rsidR="0007762F" w:rsidRPr="0007762F" w14:paraId="3780DCEF"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1ED4FF8D"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Soda krystalická</w:t>
            </w:r>
          </w:p>
        </w:tc>
        <w:tc>
          <w:tcPr>
            <w:tcW w:w="1471" w:type="dxa"/>
            <w:tcBorders>
              <w:top w:val="nil"/>
              <w:left w:val="nil"/>
              <w:bottom w:val="single" w:sz="8" w:space="0" w:color="auto"/>
              <w:right w:val="single" w:sz="8" w:space="0" w:color="auto"/>
            </w:tcBorders>
            <w:shd w:val="clear" w:color="auto" w:fill="auto"/>
            <w:noWrap/>
            <w:vAlign w:val="center"/>
            <w:hideMark/>
          </w:tcPr>
          <w:p w14:paraId="6C5C9106"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1 kg</w:t>
            </w:r>
          </w:p>
        </w:tc>
        <w:tc>
          <w:tcPr>
            <w:tcW w:w="851" w:type="dxa"/>
            <w:tcBorders>
              <w:top w:val="nil"/>
              <w:left w:val="nil"/>
              <w:bottom w:val="single" w:sz="8" w:space="0" w:color="auto"/>
              <w:right w:val="single" w:sz="8" w:space="0" w:color="auto"/>
            </w:tcBorders>
            <w:shd w:val="clear" w:color="auto" w:fill="auto"/>
            <w:noWrap/>
            <w:vAlign w:val="center"/>
            <w:hideMark/>
          </w:tcPr>
          <w:p w14:paraId="363473FD"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15527E77"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18CA4EA2"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2437678F"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7C8C9018" w14:textId="77777777" w:rsidR="0007762F" w:rsidRPr="0007762F" w:rsidRDefault="0007762F" w:rsidP="0007762F">
            <w:pPr>
              <w:ind w:left="0" w:firstLine="0"/>
              <w:jc w:val="center"/>
              <w:rPr>
                <w:rFonts w:cs="Calibri"/>
                <w:b/>
                <w:bCs/>
                <w:color w:val="000000"/>
              </w:rPr>
            </w:pPr>
            <w:r w:rsidRPr="0007762F">
              <w:rPr>
                <w:rFonts w:cs="Calibri"/>
                <w:b/>
                <w:bCs/>
                <w:color w:val="000000"/>
              </w:rPr>
              <w:t>5</w:t>
            </w:r>
          </w:p>
        </w:tc>
      </w:tr>
      <w:tr w:rsidR="0007762F" w:rsidRPr="0007762F" w14:paraId="39B62DDC"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65A88C2C"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Chloramin</w:t>
            </w:r>
          </w:p>
        </w:tc>
        <w:tc>
          <w:tcPr>
            <w:tcW w:w="1471" w:type="dxa"/>
            <w:tcBorders>
              <w:top w:val="nil"/>
              <w:left w:val="nil"/>
              <w:bottom w:val="single" w:sz="8" w:space="0" w:color="auto"/>
              <w:right w:val="single" w:sz="8" w:space="0" w:color="auto"/>
            </w:tcBorders>
            <w:shd w:val="clear" w:color="auto" w:fill="auto"/>
            <w:noWrap/>
            <w:vAlign w:val="center"/>
            <w:hideMark/>
          </w:tcPr>
          <w:p w14:paraId="0E165B8A"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1 kg</w:t>
            </w:r>
          </w:p>
        </w:tc>
        <w:tc>
          <w:tcPr>
            <w:tcW w:w="851" w:type="dxa"/>
            <w:tcBorders>
              <w:top w:val="nil"/>
              <w:left w:val="nil"/>
              <w:bottom w:val="single" w:sz="8" w:space="0" w:color="auto"/>
              <w:right w:val="single" w:sz="8" w:space="0" w:color="auto"/>
            </w:tcBorders>
            <w:shd w:val="clear" w:color="auto" w:fill="auto"/>
            <w:noWrap/>
            <w:vAlign w:val="center"/>
            <w:hideMark/>
          </w:tcPr>
          <w:p w14:paraId="0AC271A9"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608F2088"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6DDFEDD3"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42B3B17C"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02ACC961" w14:textId="77777777" w:rsidR="0007762F" w:rsidRPr="0007762F" w:rsidRDefault="00DD0783" w:rsidP="0007762F">
            <w:pPr>
              <w:ind w:left="0" w:firstLine="0"/>
              <w:jc w:val="center"/>
              <w:rPr>
                <w:rFonts w:cs="Calibri"/>
                <w:b/>
                <w:bCs/>
                <w:color w:val="000000"/>
              </w:rPr>
            </w:pPr>
            <w:r>
              <w:rPr>
                <w:rFonts w:cs="Calibri"/>
                <w:b/>
                <w:bCs/>
                <w:color w:val="000000"/>
              </w:rPr>
              <w:t>1</w:t>
            </w:r>
          </w:p>
        </w:tc>
      </w:tr>
      <w:tr w:rsidR="0007762F" w:rsidRPr="0007762F" w14:paraId="64740F82"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1D0A1D6E"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WC deodorant</w:t>
            </w:r>
          </w:p>
        </w:tc>
        <w:tc>
          <w:tcPr>
            <w:tcW w:w="1471" w:type="dxa"/>
            <w:tcBorders>
              <w:top w:val="nil"/>
              <w:left w:val="nil"/>
              <w:bottom w:val="single" w:sz="8" w:space="0" w:color="auto"/>
              <w:right w:val="single" w:sz="8" w:space="0" w:color="auto"/>
            </w:tcBorders>
            <w:shd w:val="clear" w:color="auto" w:fill="auto"/>
            <w:noWrap/>
            <w:vAlign w:val="center"/>
            <w:hideMark/>
          </w:tcPr>
          <w:p w14:paraId="2817BA89"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Ks</w:t>
            </w:r>
          </w:p>
        </w:tc>
        <w:tc>
          <w:tcPr>
            <w:tcW w:w="851" w:type="dxa"/>
            <w:tcBorders>
              <w:top w:val="nil"/>
              <w:left w:val="nil"/>
              <w:bottom w:val="single" w:sz="8" w:space="0" w:color="auto"/>
              <w:right w:val="single" w:sz="8" w:space="0" w:color="auto"/>
            </w:tcBorders>
            <w:shd w:val="clear" w:color="auto" w:fill="auto"/>
            <w:noWrap/>
            <w:vAlign w:val="center"/>
            <w:hideMark/>
          </w:tcPr>
          <w:p w14:paraId="315BEEBD"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2EE2A1C0"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47641B77"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667E8077"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1E134613" w14:textId="77777777" w:rsidR="0007762F" w:rsidRPr="0007762F" w:rsidRDefault="0007762F" w:rsidP="0007762F">
            <w:pPr>
              <w:ind w:left="0" w:firstLine="0"/>
              <w:jc w:val="center"/>
              <w:rPr>
                <w:rFonts w:cs="Calibri"/>
                <w:b/>
                <w:bCs/>
                <w:color w:val="000000"/>
              </w:rPr>
            </w:pPr>
            <w:r w:rsidRPr="0007762F">
              <w:rPr>
                <w:rFonts w:cs="Calibri"/>
                <w:b/>
                <w:bCs/>
                <w:color w:val="000000"/>
              </w:rPr>
              <w:t>10</w:t>
            </w:r>
          </w:p>
        </w:tc>
      </w:tr>
      <w:tr w:rsidR="0007762F" w:rsidRPr="0007762F" w14:paraId="0BCF64AB"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5383C870"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Mikrotenové sáčky 25x35 silnější mikroten (ne úplně slabý)  12mikr.</w:t>
            </w:r>
          </w:p>
        </w:tc>
        <w:tc>
          <w:tcPr>
            <w:tcW w:w="1471" w:type="dxa"/>
            <w:tcBorders>
              <w:top w:val="nil"/>
              <w:left w:val="nil"/>
              <w:bottom w:val="single" w:sz="8" w:space="0" w:color="auto"/>
              <w:right w:val="single" w:sz="8" w:space="0" w:color="auto"/>
            </w:tcBorders>
            <w:shd w:val="clear" w:color="auto" w:fill="auto"/>
            <w:noWrap/>
            <w:vAlign w:val="center"/>
            <w:hideMark/>
          </w:tcPr>
          <w:p w14:paraId="01AD6535"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bal. role 500 ks</w:t>
            </w:r>
          </w:p>
        </w:tc>
        <w:tc>
          <w:tcPr>
            <w:tcW w:w="851" w:type="dxa"/>
            <w:tcBorders>
              <w:top w:val="nil"/>
              <w:left w:val="nil"/>
              <w:bottom w:val="single" w:sz="8" w:space="0" w:color="auto"/>
              <w:right w:val="single" w:sz="8" w:space="0" w:color="auto"/>
            </w:tcBorders>
            <w:shd w:val="clear" w:color="auto" w:fill="auto"/>
            <w:noWrap/>
            <w:vAlign w:val="center"/>
            <w:hideMark/>
          </w:tcPr>
          <w:p w14:paraId="741040AC"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2E8DFCF3"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182DC76D"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2F486F93"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08ED1F1E" w14:textId="77777777" w:rsidR="0007762F" w:rsidRPr="0007762F" w:rsidRDefault="0007762F" w:rsidP="0007762F">
            <w:pPr>
              <w:ind w:left="0" w:firstLine="0"/>
              <w:jc w:val="center"/>
              <w:rPr>
                <w:rFonts w:cs="Calibri"/>
                <w:b/>
                <w:bCs/>
                <w:color w:val="000000"/>
              </w:rPr>
            </w:pPr>
            <w:r w:rsidRPr="0007762F">
              <w:rPr>
                <w:rFonts w:cs="Calibri"/>
                <w:b/>
                <w:bCs/>
                <w:color w:val="000000"/>
              </w:rPr>
              <w:t>50</w:t>
            </w:r>
          </w:p>
        </w:tc>
      </w:tr>
      <w:tr w:rsidR="0007762F" w:rsidRPr="0007762F" w14:paraId="1C0068E3"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2E55B263"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Mikrotenové sáčky 20x30 (silnější mikroten, ne úplně slabý) 12mikr.</w:t>
            </w:r>
          </w:p>
        </w:tc>
        <w:tc>
          <w:tcPr>
            <w:tcW w:w="1471" w:type="dxa"/>
            <w:tcBorders>
              <w:top w:val="nil"/>
              <w:left w:val="nil"/>
              <w:bottom w:val="single" w:sz="8" w:space="0" w:color="auto"/>
              <w:right w:val="single" w:sz="8" w:space="0" w:color="auto"/>
            </w:tcBorders>
            <w:shd w:val="clear" w:color="auto" w:fill="auto"/>
            <w:noWrap/>
            <w:vAlign w:val="center"/>
            <w:hideMark/>
          </w:tcPr>
          <w:p w14:paraId="28A957A2" w14:textId="77777777" w:rsidR="0007762F" w:rsidRPr="0007762F" w:rsidRDefault="0007762F" w:rsidP="0007762F">
            <w:pPr>
              <w:ind w:left="0" w:firstLine="0"/>
              <w:jc w:val="left"/>
              <w:rPr>
                <w:rFonts w:cs="Calibri"/>
                <w:b/>
                <w:bCs/>
                <w:color w:val="000000"/>
                <w:sz w:val="16"/>
                <w:szCs w:val="16"/>
              </w:rPr>
            </w:pPr>
            <w:r w:rsidRPr="0007762F">
              <w:rPr>
                <w:rFonts w:cs="Calibri"/>
                <w:b/>
                <w:bCs/>
                <w:color w:val="000000"/>
                <w:sz w:val="16"/>
                <w:szCs w:val="16"/>
              </w:rPr>
              <w:t>bal. role 500 ks</w:t>
            </w:r>
          </w:p>
        </w:tc>
        <w:tc>
          <w:tcPr>
            <w:tcW w:w="851" w:type="dxa"/>
            <w:tcBorders>
              <w:top w:val="nil"/>
              <w:left w:val="nil"/>
              <w:bottom w:val="single" w:sz="8" w:space="0" w:color="auto"/>
              <w:right w:val="single" w:sz="8" w:space="0" w:color="auto"/>
            </w:tcBorders>
            <w:shd w:val="clear" w:color="auto" w:fill="auto"/>
            <w:noWrap/>
            <w:vAlign w:val="center"/>
            <w:hideMark/>
          </w:tcPr>
          <w:p w14:paraId="0393A943"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52D126C9"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3CC9D6BE"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26401C2E" w14:textId="77777777" w:rsidR="0007762F" w:rsidRPr="0007762F" w:rsidRDefault="0007762F" w:rsidP="0007762F">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0485CC6F" w14:textId="77777777" w:rsidR="0007762F" w:rsidRPr="0007762F" w:rsidRDefault="0007762F" w:rsidP="0007762F">
            <w:pPr>
              <w:ind w:left="0" w:firstLine="0"/>
              <w:jc w:val="center"/>
              <w:rPr>
                <w:rFonts w:cs="Calibri"/>
                <w:b/>
                <w:bCs/>
                <w:color w:val="000000"/>
              </w:rPr>
            </w:pPr>
            <w:r w:rsidRPr="0007762F">
              <w:rPr>
                <w:rFonts w:cs="Calibri"/>
                <w:b/>
                <w:bCs/>
                <w:color w:val="000000"/>
              </w:rPr>
              <w:t>60</w:t>
            </w:r>
          </w:p>
        </w:tc>
      </w:tr>
      <w:tr w:rsidR="00F76518" w:rsidRPr="0007762F" w14:paraId="68B3E64C"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tcPr>
          <w:p w14:paraId="56C48689" w14:textId="77777777" w:rsidR="00F76518" w:rsidRPr="0007762F" w:rsidRDefault="00F76518" w:rsidP="00F76518">
            <w:pPr>
              <w:ind w:left="0" w:firstLine="0"/>
              <w:jc w:val="left"/>
              <w:rPr>
                <w:rFonts w:cs="Calibri"/>
                <w:b/>
                <w:bCs/>
                <w:color w:val="000000"/>
                <w:sz w:val="16"/>
                <w:szCs w:val="16"/>
              </w:rPr>
            </w:pPr>
            <w:r>
              <w:rPr>
                <w:rFonts w:cs="Calibri"/>
                <w:b/>
                <w:bCs/>
                <w:color w:val="000000"/>
                <w:sz w:val="16"/>
                <w:szCs w:val="16"/>
              </w:rPr>
              <w:t>Lžičky „ekologické“ 12,5 cm</w:t>
            </w:r>
          </w:p>
        </w:tc>
        <w:tc>
          <w:tcPr>
            <w:tcW w:w="1471" w:type="dxa"/>
            <w:tcBorders>
              <w:top w:val="nil"/>
              <w:left w:val="nil"/>
              <w:bottom w:val="single" w:sz="8" w:space="0" w:color="auto"/>
              <w:right w:val="single" w:sz="8" w:space="0" w:color="auto"/>
            </w:tcBorders>
            <w:shd w:val="clear" w:color="auto" w:fill="auto"/>
            <w:noWrap/>
            <w:vAlign w:val="center"/>
          </w:tcPr>
          <w:p w14:paraId="4C6A06D7" w14:textId="77777777" w:rsidR="00F76518" w:rsidRPr="0007762F" w:rsidRDefault="00F76518" w:rsidP="00F76518">
            <w:pPr>
              <w:ind w:left="0" w:firstLine="0"/>
              <w:jc w:val="left"/>
              <w:rPr>
                <w:rFonts w:cs="Calibri"/>
                <w:b/>
                <w:bCs/>
                <w:color w:val="000000"/>
                <w:sz w:val="16"/>
                <w:szCs w:val="16"/>
              </w:rPr>
            </w:pPr>
            <w:r w:rsidRPr="0007762F">
              <w:rPr>
                <w:rFonts w:cs="Calibri"/>
                <w:b/>
                <w:bCs/>
                <w:color w:val="000000"/>
                <w:sz w:val="16"/>
                <w:szCs w:val="16"/>
              </w:rPr>
              <w:t>bal. 100 ks</w:t>
            </w:r>
          </w:p>
        </w:tc>
        <w:tc>
          <w:tcPr>
            <w:tcW w:w="851" w:type="dxa"/>
            <w:tcBorders>
              <w:top w:val="nil"/>
              <w:left w:val="nil"/>
              <w:bottom w:val="single" w:sz="8" w:space="0" w:color="auto"/>
              <w:right w:val="single" w:sz="8" w:space="0" w:color="auto"/>
            </w:tcBorders>
            <w:shd w:val="clear" w:color="auto" w:fill="auto"/>
            <w:noWrap/>
            <w:vAlign w:val="center"/>
          </w:tcPr>
          <w:p w14:paraId="1A95547A" w14:textId="77777777" w:rsidR="00F76518" w:rsidRPr="0007762F" w:rsidRDefault="00F76518" w:rsidP="00F76518">
            <w:pPr>
              <w:ind w:left="0" w:firstLine="0"/>
              <w:jc w:val="left"/>
              <w:rPr>
                <w:rFonts w:cs="Calibri"/>
                <w:b/>
                <w:bCs/>
                <w:color w:val="000000"/>
              </w:rPr>
            </w:pPr>
          </w:p>
        </w:tc>
        <w:tc>
          <w:tcPr>
            <w:tcW w:w="709" w:type="dxa"/>
            <w:tcBorders>
              <w:top w:val="nil"/>
              <w:left w:val="nil"/>
              <w:bottom w:val="single" w:sz="8" w:space="0" w:color="auto"/>
              <w:right w:val="nil"/>
            </w:tcBorders>
            <w:shd w:val="clear" w:color="auto" w:fill="auto"/>
            <w:noWrap/>
            <w:vAlign w:val="center"/>
          </w:tcPr>
          <w:p w14:paraId="6DD69526" w14:textId="77777777" w:rsidR="00F76518" w:rsidRPr="0007762F" w:rsidRDefault="00F76518" w:rsidP="00F76518">
            <w:pPr>
              <w:ind w:left="0" w:firstLine="0"/>
              <w:jc w:val="left"/>
              <w:rPr>
                <w:rFonts w:cs="Calibri"/>
                <w:b/>
                <w:bCs/>
                <w:color w:val="000000"/>
              </w:rPr>
            </w:pPr>
          </w:p>
        </w:tc>
        <w:tc>
          <w:tcPr>
            <w:tcW w:w="708" w:type="dxa"/>
            <w:tcBorders>
              <w:top w:val="nil"/>
              <w:left w:val="single" w:sz="8" w:space="0" w:color="auto"/>
              <w:bottom w:val="single" w:sz="8" w:space="0" w:color="auto"/>
              <w:right w:val="single" w:sz="8" w:space="0" w:color="auto"/>
            </w:tcBorders>
            <w:shd w:val="clear" w:color="auto" w:fill="auto"/>
            <w:noWrap/>
            <w:vAlign w:val="center"/>
          </w:tcPr>
          <w:p w14:paraId="5C24C1EC" w14:textId="77777777" w:rsidR="00F76518" w:rsidRPr="0007762F" w:rsidRDefault="00F76518" w:rsidP="00F76518">
            <w:pPr>
              <w:ind w:left="0" w:firstLine="0"/>
              <w:jc w:val="left"/>
              <w:rPr>
                <w:rFonts w:cs="Calibri"/>
                <w:b/>
                <w:bCs/>
                <w:color w:val="000000"/>
              </w:rPr>
            </w:pPr>
          </w:p>
        </w:tc>
        <w:tc>
          <w:tcPr>
            <w:tcW w:w="1000" w:type="dxa"/>
            <w:tcBorders>
              <w:top w:val="nil"/>
              <w:left w:val="nil"/>
              <w:bottom w:val="single" w:sz="8" w:space="0" w:color="auto"/>
              <w:right w:val="nil"/>
            </w:tcBorders>
            <w:shd w:val="clear" w:color="auto" w:fill="auto"/>
            <w:noWrap/>
            <w:vAlign w:val="center"/>
          </w:tcPr>
          <w:p w14:paraId="093062F7" w14:textId="77777777" w:rsidR="00F76518" w:rsidRPr="0007762F" w:rsidRDefault="00F76518" w:rsidP="00F76518">
            <w:pPr>
              <w:ind w:left="0" w:firstLine="0"/>
              <w:jc w:val="left"/>
              <w:rPr>
                <w:rFonts w:cs="Calibri"/>
                <w:b/>
                <w:bCs/>
                <w:color w:val="000000"/>
              </w:rPr>
            </w:pPr>
          </w:p>
        </w:tc>
        <w:tc>
          <w:tcPr>
            <w:tcW w:w="1022" w:type="dxa"/>
            <w:tcBorders>
              <w:top w:val="nil"/>
              <w:left w:val="single" w:sz="8" w:space="0" w:color="auto"/>
              <w:bottom w:val="single" w:sz="8" w:space="0" w:color="auto"/>
              <w:right w:val="single" w:sz="8" w:space="0" w:color="auto"/>
            </w:tcBorders>
            <w:shd w:val="clear" w:color="000000" w:fill="FFFF00"/>
            <w:noWrap/>
            <w:vAlign w:val="center"/>
          </w:tcPr>
          <w:p w14:paraId="2051443F" w14:textId="77777777" w:rsidR="00F76518" w:rsidRPr="0007762F" w:rsidRDefault="00F76518" w:rsidP="00F76518">
            <w:pPr>
              <w:ind w:left="0" w:firstLine="0"/>
              <w:jc w:val="center"/>
              <w:rPr>
                <w:rFonts w:cs="Calibri"/>
                <w:b/>
                <w:bCs/>
                <w:color w:val="000000"/>
              </w:rPr>
            </w:pPr>
            <w:r>
              <w:rPr>
                <w:rFonts w:cs="Calibri"/>
                <w:b/>
                <w:bCs/>
                <w:color w:val="000000"/>
              </w:rPr>
              <w:t>100</w:t>
            </w:r>
          </w:p>
        </w:tc>
      </w:tr>
      <w:tr w:rsidR="00F76518" w:rsidRPr="0007762F" w14:paraId="37D49596"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tcPr>
          <w:p w14:paraId="5896E167" w14:textId="77777777" w:rsidR="00F76518" w:rsidRPr="0007762F" w:rsidRDefault="00F76518" w:rsidP="00F76518">
            <w:pPr>
              <w:ind w:left="0" w:firstLine="0"/>
              <w:jc w:val="left"/>
              <w:rPr>
                <w:rFonts w:cs="Calibri"/>
                <w:b/>
                <w:bCs/>
                <w:color w:val="000000"/>
                <w:sz w:val="16"/>
                <w:szCs w:val="16"/>
              </w:rPr>
            </w:pPr>
            <w:r>
              <w:rPr>
                <w:rFonts w:cs="Calibri"/>
                <w:b/>
                <w:bCs/>
                <w:color w:val="000000"/>
                <w:sz w:val="16"/>
                <w:szCs w:val="16"/>
              </w:rPr>
              <w:t>Nože „ekologické“</w:t>
            </w:r>
          </w:p>
        </w:tc>
        <w:tc>
          <w:tcPr>
            <w:tcW w:w="1471" w:type="dxa"/>
            <w:tcBorders>
              <w:top w:val="nil"/>
              <w:left w:val="nil"/>
              <w:bottom w:val="single" w:sz="8" w:space="0" w:color="auto"/>
              <w:right w:val="single" w:sz="8" w:space="0" w:color="auto"/>
            </w:tcBorders>
            <w:shd w:val="clear" w:color="auto" w:fill="auto"/>
            <w:noWrap/>
            <w:vAlign w:val="center"/>
          </w:tcPr>
          <w:p w14:paraId="2F52068F" w14:textId="77777777" w:rsidR="00F76518" w:rsidRPr="0007762F" w:rsidRDefault="00F76518" w:rsidP="00F76518">
            <w:pPr>
              <w:ind w:left="0" w:firstLine="0"/>
              <w:jc w:val="left"/>
              <w:rPr>
                <w:rFonts w:cs="Calibri"/>
                <w:b/>
                <w:bCs/>
                <w:color w:val="000000"/>
                <w:sz w:val="16"/>
                <w:szCs w:val="16"/>
              </w:rPr>
            </w:pPr>
            <w:r w:rsidRPr="0007762F">
              <w:rPr>
                <w:rFonts w:cs="Calibri"/>
                <w:b/>
                <w:bCs/>
                <w:color w:val="000000"/>
                <w:sz w:val="16"/>
                <w:szCs w:val="16"/>
              </w:rPr>
              <w:t>bal. 100 ks</w:t>
            </w:r>
          </w:p>
        </w:tc>
        <w:tc>
          <w:tcPr>
            <w:tcW w:w="851" w:type="dxa"/>
            <w:tcBorders>
              <w:top w:val="nil"/>
              <w:left w:val="nil"/>
              <w:bottom w:val="single" w:sz="8" w:space="0" w:color="auto"/>
              <w:right w:val="single" w:sz="8" w:space="0" w:color="auto"/>
            </w:tcBorders>
            <w:shd w:val="clear" w:color="auto" w:fill="auto"/>
            <w:noWrap/>
            <w:vAlign w:val="center"/>
          </w:tcPr>
          <w:p w14:paraId="78D26321" w14:textId="77777777" w:rsidR="00F76518" w:rsidRPr="0007762F" w:rsidRDefault="00F76518" w:rsidP="00F76518">
            <w:pPr>
              <w:ind w:left="0" w:firstLine="0"/>
              <w:jc w:val="left"/>
              <w:rPr>
                <w:rFonts w:cs="Calibri"/>
                <w:b/>
                <w:bCs/>
                <w:color w:val="000000"/>
              </w:rPr>
            </w:pPr>
          </w:p>
        </w:tc>
        <w:tc>
          <w:tcPr>
            <w:tcW w:w="709" w:type="dxa"/>
            <w:tcBorders>
              <w:top w:val="nil"/>
              <w:left w:val="nil"/>
              <w:bottom w:val="single" w:sz="8" w:space="0" w:color="auto"/>
              <w:right w:val="nil"/>
            </w:tcBorders>
            <w:shd w:val="clear" w:color="auto" w:fill="auto"/>
            <w:noWrap/>
            <w:vAlign w:val="center"/>
          </w:tcPr>
          <w:p w14:paraId="3A31D842" w14:textId="77777777" w:rsidR="00F76518" w:rsidRPr="0007762F" w:rsidRDefault="00F76518" w:rsidP="00F76518">
            <w:pPr>
              <w:ind w:left="0" w:firstLine="0"/>
              <w:jc w:val="left"/>
              <w:rPr>
                <w:rFonts w:cs="Calibri"/>
                <w:b/>
                <w:bCs/>
                <w:color w:val="000000"/>
              </w:rPr>
            </w:pPr>
          </w:p>
        </w:tc>
        <w:tc>
          <w:tcPr>
            <w:tcW w:w="708" w:type="dxa"/>
            <w:tcBorders>
              <w:top w:val="nil"/>
              <w:left w:val="single" w:sz="8" w:space="0" w:color="auto"/>
              <w:bottom w:val="single" w:sz="8" w:space="0" w:color="auto"/>
              <w:right w:val="single" w:sz="8" w:space="0" w:color="auto"/>
            </w:tcBorders>
            <w:shd w:val="clear" w:color="auto" w:fill="auto"/>
            <w:noWrap/>
            <w:vAlign w:val="center"/>
          </w:tcPr>
          <w:p w14:paraId="25422BC7" w14:textId="77777777" w:rsidR="00F76518" w:rsidRPr="0007762F" w:rsidRDefault="00F76518" w:rsidP="00F76518">
            <w:pPr>
              <w:ind w:left="0" w:firstLine="0"/>
              <w:jc w:val="left"/>
              <w:rPr>
                <w:rFonts w:cs="Calibri"/>
                <w:b/>
                <w:bCs/>
                <w:color w:val="000000"/>
              </w:rPr>
            </w:pPr>
          </w:p>
        </w:tc>
        <w:tc>
          <w:tcPr>
            <w:tcW w:w="1000" w:type="dxa"/>
            <w:tcBorders>
              <w:top w:val="nil"/>
              <w:left w:val="nil"/>
              <w:bottom w:val="single" w:sz="8" w:space="0" w:color="auto"/>
              <w:right w:val="nil"/>
            </w:tcBorders>
            <w:shd w:val="clear" w:color="auto" w:fill="auto"/>
            <w:noWrap/>
            <w:vAlign w:val="center"/>
          </w:tcPr>
          <w:p w14:paraId="769635ED" w14:textId="77777777" w:rsidR="00F76518" w:rsidRPr="0007762F" w:rsidRDefault="00F76518" w:rsidP="00F76518">
            <w:pPr>
              <w:ind w:left="0" w:firstLine="0"/>
              <w:jc w:val="left"/>
              <w:rPr>
                <w:rFonts w:cs="Calibri"/>
                <w:b/>
                <w:bCs/>
                <w:color w:val="000000"/>
              </w:rPr>
            </w:pPr>
          </w:p>
        </w:tc>
        <w:tc>
          <w:tcPr>
            <w:tcW w:w="1022" w:type="dxa"/>
            <w:tcBorders>
              <w:top w:val="nil"/>
              <w:left w:val="single" w:sz="8" w:space="0" w:color="auto"/>
              <w:bottom w:val="single" w:sz="8" w:space="0" w:color="auto"/>
              <w:right w:val="single" w:sz="8" w:space="0" w:color="auto"/>
            </w:tcBorders>
            <w:shd w:val="clear" w:color="000000" w:fill="FFFF00"/>
            <w:noWrap/>
            <w:vAlign w:val="center"/>
          </w:tcPr>
          <w:p w14:paraId="7B9FAD9F" w14:textId="77777777" w:rsidR="00F76518" w:rsidRPr="0007762F" w:rsidRDefault="00F76518" w:rsidP="00F76518">
            <w:pPr>
              <w:ind w:left="0" w:firstLine="0"/>
              <w:jc w:val="center"/>
              <w:rPr>
                <w:rFonts w:cs="Calibri"/>
                <w:b/>
                <w:bCs/>
                <w:color w:val="000000"/>
              </w:rPr>
            </w:pPr>
            <w:r>
              <w:rPr>
                <w:rFonts w:cs="Calibri"/>
                <w:b/>
                <w:bCs/>
                <w:color w:val="000000"/>
              </w:rPr>
              <w:t>80</w:t>
            </w:r>
          </w:p>
        </w:tc>
      </w:tr>
      <w:tr w:rsidR="00F76518" w:rsidRPr="0007762F" w14:paraId="20857F78"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717B79D3" w14:textId="77777777" w:rsidR="00F76518" w:rsidRPr="0007762F" w:rsidRDefault="00F76518" w:rsidP="00F76518">
            <w:pPr>
              <w:ind w:left="0" w:firstLine="0"/>
              <w:jc w:val="left"/>
              <w:rPr>
                <w:rFonts w:cs="Calibri"/>
                <w:b/>
                <w:bCs/>
                <w:color w:val="000000"/>
                <w:sz w:val="16"/>
                <w:szCs w:val="16"/>
              </w:rPr>
            </w:pPr>
            <w:r w:rsidRPr="0007762F">
              <w:rPr>
                <w:rFonts w:cs="Calibri"/>
                <w:b/>
                <w:bCs/>
                <w:color w:val="000000"/>
                <w:sz w:val="16"/>
                <w:szCs w:val="16"/>
              </w:rPr>
              <w:t>Toaletní papír  typu Flowers Excelent , 4 role v balení</w:t>
            </w:r>
          </w:p>
        </w:tc>
        <w:tc>
          <w:tcPr>
            <w:tcW w:w="1471" w:type="dxa"/>
            <w:tcBorders>
              <w:top w:val="nil"/>
              <w:left w:val="nil"/>
              <w:bottom w:val="single" w:sz="8" w:space="0" w:color="auto"/>
              <w:right w:val="single" w:sz="8" w:space="0" w:color="auto"/>
            </w:tcBorders>
            <w:shd w:val="clear" w:color="auto" w:fill="auto"/>
            <w:noWrap/>
            <w:vAlign w:val="center"/>
            <w:hideMark/>
          </w:tcPr>
          <w:p w14:paraId="28FD87CB" w14:textId="77777777" w:rsidR="00F76518" w:rsidRPr="0007762F" w:rsidRDefault="00F76518" w:rsidP="00F76518">
            <w:pPr>
              <w:ind w:left="0" w:firstLine="0"/>
              <w:jc w:val="left"/>
              <w:rPr>
                <w:rFonts w:cs="Calibri"/>
                <w:b/>
                <w:bCs/>
                <w:color w:val="000000"/>
                <w:sz w:val="16"/>
                <w:szCs w:val="16"/>
              </w:rPr>
            </w:pPr>
            <w:r w:rsidRPr="0007762F">
              <w:rPr>
                <w:rFonts w:cs="Calibri"/>
                <w:b/>
                <w:bCs/>
                <w:color w:val="000000"/>
                <w:sz w:val="16"/>
                <w:szCs w:val="16"/>
              </w:rPr>
              <w:t> bal.64rolí/bal.</w:t>
            </w:r>
          </w:p>
        </w:tc>
        <w:tc>
          <w:tcPr>
            <w:tcW w:w="851" w:type="dxa"/>
            <w:tcBorders>
              <w:top w:val="nil"/>
              <w:left w:val="nil"/>
              <w:bottom w:val="single" w:sz="8" w:space="0" w:color="auto"/>
              <w:right w:val="single" w:sz="8" w:space="0" w:color="auto"/>
            </w:tcBorders>
            <w:shd w:val="clear" w:color="auto" w:fill="auto"/>
            <w:noWrap/>
            <w:vAlign w:val="center"/>
            <w:hideMark/>
          </w:tcPr>
          <w:p w14:paraId="214F3F34" w14:textId="77777777" w:rsidR="00F76518" w:rsidRPr="0007762F" w:rsidRDefault="00F76518" w:rsidP="00F76518">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78387A2A" w14:textId="77777777" w:rsidR="00F76518" w:rsidRPr="0007762F" w:rsidRDefault="00F76518" w:rsidP="00F76518">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29B39A04" w14:textId="77777777" w:rsidR="00F76518" w:rsidRPr="0007762F" w:rsidRDefault="00F76518" w:rsidP="00F76518">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6A284F90" w14:textId="77777777" w:rsidR="00F76518" w:rsidRPr="0007762F" w:rsidRDefault="00F76518" w:rsidP="00F76518">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2781256D" w14:textId="77777777" w:rsidR="00F76518" w:rsidRPr="0007762F" w:rsidRDefault="00F76518" w:rsidP="00F76518">
            <w:pPr>
              <w:ind w:left="0" w:firstLine="0"/>
              <w:jc w:val="center"/>
              <w:rPr>
                <w:rFonts w:cs="Calibri"/>
                <w:b/>
                <w:bCs/>
                <w:color w:val="000000"/>
              </w:rPr>
            </w:pPr>
            <w:r w:rsidRPr="0007762F">
              <w:rPr>
                <w:rFonts w:cs="Calibri"/>
                <w:b/>
                <w:bCs/>
                <w:color w:val="000000"/>
              </w:rPr>
              <w:t>10</w:t>
            </w:r>
          </w:p>
        </w:tc>
      </w:tr>
      <w:tr w:rsidR="00F76518" w:rsidRPr="0007762F" w14:paraId="18B833D2" w14:textId="77777777" w:rsidTr="00CA042D">
        <w:trPr>
          <w:trHeight w:val="375"/>
        </w:trPr>
        <w:tc>
          <w:tcPr>
            <w:tcW w:w="4057" w:type="dxa"/>
            <w:tcBorders>
              <w:top w:val="nil"/>
              <w:left w:val="single" w:sz="8" w:space="0" w:color="auto"/>
              <w:bottom w:val="single" w:sz="8" w:space="0" w:color="auto"/>
              <w:right w:val="single" w:sz="8" w:space="0" w:color="auto"/>
            </w:tcBorders>
            <w:shd w:val="clear" w:color="000000" w:fill="CCC0DA"/>
            <w:noWrap/>
            <w:vAlign w:val="center"/>
            <w:hideMark/>
          </w:tcPr>
          <w:p w14:paraId="3C77F343" w14:textId="77777777" w:rsidR="00F76518" w:rsidRPr="0007762F" w:rsidRDefault="00F76518" w:rsidP="00F76518">
            <w:pPr>
              <w:ind w:left="0" w:firstLine="0"/>
              <w:jc w:val="left"/>
              <w:rPr>
                <w:rFonts w:cs="Calibri"/>
                <w:b/>
                <w:bCs/>
                <w:color w:val="000000"/>
                <w:sz w:val="16"/>
                <w:szCs w:val="16"/>
              </w:rPr>
            </w:pPr>
            <w:r w:rsidRPr="0007762F">
              <w:rPr>
                <w:rFonts w:cs="Calibri"/>
                <w:b/>
                <w:bCs/>
                <w:color w:val="000000"/>
                <w:sz w:val="16"/>
                <w:szCs w:val="16"/>
              </w:rPr>
              <w:t> </w:t>
            </w:r>
          </w:p>
        </w:tc>
        <w:tc>
          <w:tcPr>
            <w:tcW w:w="1471" w:type="dxa"/>
            <w:tcBorders>
              <w:top w:val="nil"/>
              <w:left w:val="nil"/>
              <w:bottom w:val="single" w:sz="8" w:space="0" w:color="auto"/>
              <w:right w:val="single" w:sz="8" w:space="0" w:color="auto"/>
            </w:tcBorders>
            <w:shd w:val="clear" w:color="auto" w:fill="auto"/>
            <w:noWrap/>
            <w:vAlign w:val="center"/>
            <w:hideMark/>
          </w:tcPr>
          <w:p w14:paraId="60BC34EB" w14:textId="77777777" w:rsidR="00F76518" w:rsidRPr="0007762F" w:rsidRDefault="00F76518" w:rsidP="00F76518">
            <w:pPr>
              <w:ind w:left="0" w:firstLine="0"/>
              <w:jc w:val="left"/>
              <w:rPr>
                <w:rFonts w:cs="Calibri"/>
                <w:b/>
                <w:bCs/>
                <w:color w:val="000000"/>
                <w:sz w:val="16"/>
                <w:szCs w:val="16"/>
              </w:rPr>
            </w:pPr>
            <w:r w:rsidRPr="0007762F">
              <w:rPr>
                <w:rFonts w:cs="Calibri"/>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F470492" w14:textId="77777777" w:rsidR="00F76518" w:rsidRPr="0007762F" w:rsidRDefault="00F76518" w:rsidP="00F76518">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52872FC7" w14:textId="77777777" w:rsidR="00F76518" w:rsidRPr="0007762F" w:rsidRDefault="00F76518" w:rsidP="00F76518">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2740BDDC" w14:textId="77777777" w:rsidR="00F76518" w:rsidRPr="0007762F" w:rsidRDefault="00F76518" w:rsidP="00F76518">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79C06F38" w14:textId="77777777" w:rsidR="00F76518" w:rsidRPr="0007762F" w:rsidRDefault="00F76518" w:rsidP="00F76518">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auto" w:fill="auto"/>
            <w:noWrap/>
            <w:vAlign w:val="center"/>
            <w:hideMark/>
          </w:tcPr>
          <w:p w14:paraId="6677B06D" w14:textId="77777777" w:rsidR="00F76518" w:rsidRPr="0007762F" w:rsidRDefault="00F76518" w:rsidP="00F76518">
            <w:pPr>
              <w:ind w:left="0" w:firstLine="0"/>
              <w:jc w:val="left"/>
              <w:rPr>
                <w:rFonts w:cs="Calibri"/>
                <w:b/>
                <w:bCs/>
                <w:color w:val="000000"/>
              </w:rPr>
            </w:pPr>
            <w:r w:rsidRPr="0007762F">
              <w:rPr>
                <w:rFonts w:cs="Calibri"/>
                <w:b/>
                <w:bCs/>
                <w:color w:val="000000"/>
              </w:rPr>
              <w:t> </w:t>
            </w:r>
          </w:p>
        </w:tc>
      </w:tr>
      <w:tr w:rsidR="00F76518" w:rsidRPr="0007762F" w14:paraId="04084D4D" w14:textId="77777777" w:rsidTr="00CA042D">
        <w:trPr>
          <w:trHeight w:val="360"/>
        </w:trPr>
        <w:tc>
          <w:tcPr>
            <w:tcW w:w="4057" w:type="dxa"/>
            <w:vMerge w:val="restart"/>
            <w:tcBorders>
              <w:top w:val="nil"/>
              <w:left w:val="nil"/>
              <w:bottom w:val="nil"/>
              <w:right w:val="nil"/>
            </w:tcBorders>
            <w:shd w:val="clear" w:color="auto" w:fill="auto"/>
            <w:noWrap/>
            <w:vAlign w:val="center"/>
            <w:hideMark/>
          </w:tcPr>
          <w:p w14:paraId="6DA8BA2E" w14:textId="77777777" w:rsidR="00F76518" w:rsidRPr="0007762F" w:rsidRDefault="00F76518" w:rsidP="00F76518">
            <w:pPr>
              <w:ind w:left="0" w:firstLine="0"/>
              <w:jc w:val="left"/>
              <w:rPr>
                <w:rFonts w:cs="Calibri"/>
                <w:b/>
                <w:bCs/>
                <w:color w:val="000000"/>
                <w:sz w:val="12"/>
                <w:szCs w:val="12"/>
              </w:rPr>
            </w:pPr>
            <w:r w:rsidRPr="0007762F">
              <w:rPr>
                <w:rFonts w:cs="Calibri"/>
                <w:b/>
                <w:bCs/>
                <w:color w:val="000000"/>
                <w:sz w:val="12"/>
                <w:szCs w:val="12"/>
              </w:rPr>
              <w:t> </w:t>
            </w:r>
          </w:p>
        </w:tc>
        <w:tc>
          <w:tcPr>
            <w:tcW w:w="1471" w:type="dxa"/>
            <w:vMerge w:val="restart"/>
            <w:tcBorders>
              <w:top w:val="nil"/>
              <w:left w:val="nil"/>
              <w:bottom w:val="nil"/>
              <w:right w:val="nil"/>
            </w:tcBorders>
            <w:shd w:val="clear" w:color="auto" w:fill="auto"/>
            <w:noWrap/>
            <w:vAlign w:val="center"/>
            <w:hideMark/>
          </w:tcPr>
          <w:p w14:paraId="7CFB6E11" w14:textId="77777777" w:rsidR="00F76518" w:rsidRPr="0007762F" w:rsidRDefault="00F76518" w:rsidP="00F76518">
            <w:pPr>
              <w:ind w:left="0" w:firstLine="0"/>
              <w:jc w:val="left"/>
              <w:rPr>
                <w:rFonts w:ascii="Cambria" w:hAnsi="Cambria" w:cs="Calibri"/>
                <w:b/>
                <w:bCs/>
                <w:color w:val="000000"/>
                <w:sz w:val="16"/>
                <w:szCs w:val="16"/>
              </w:rPr>
            </w:pPr>
            <w:r w:rsidRPr="0007762F">
              <w:rPr>
                <w:rFonts w:ascii="Cambria" w:hAnsi="Cambria" w:cs="Calibri"/>
                <w:b/>
                <w:bCs/>
                <w:color w:val="000000"/>
                <w:sz w:val="16"/>
                <w:szCs w:val="16"/>
              </w:rPr>
              <w:t> </w:t>
            </w:r>
          </w:p>
        </w:tc>
        <w:tc>
          <w:tcPr>
            <w:tcW w:w="851" w:type="dxa"/>
            <w:vMerge w:val="restart"/>
            <w:tcBorders>
              <w:top w:val="nil"/>
              <w:left w:val="nil"/>
              <w:bottom w:val="nil"/>
              <w:right w:val="nil"/>
            </w:tcBorders>
            <w:shd w:val="clear" w:color="auto" w:fill="auto"/>
            <w:noWrap/>
            <w:vAlign w:val="center"/>
            <w:hideMark/>
          </w:tcPr>
          <w:p w14:paraId="54BA9004" w14:textId="77777777" w:rsidR="00F76518" w:rsidRPr="0007762F" w:rsidRDefault="00F76518" w:rsidP="00F76518">
            <w:pPr>
              <w:ind w:left="0" w:firstLine="0"/>
              <w:jc w:val="left"/>
              <w:rPr>
                <w:rFonts w:ascii="Cambria" w:hAnsi="Cambria" w:cs="Calibri"/>
                <w:b/>
                <w:bCs/>
                <w:color w:val="000000"/>
                <w:sz w:val="28"/>
                <w:szCs w:val="28"/>
              </w:rPr>
            </w:pPr>
            <w:r w:rsidRPr="0007762F">
              <w:rPr>
                <w:rFonts w:ascii="Cambria" w:hAnsi="Cambria" w:cs="Calibri"/>
                <w:b/>
                <w:bCs/>
                <w:color w:val="000000"/>
                <w:sz w:val="28"/>
                <w:szCs w:val="28"/>
              </w:rPr>
              <w:t> </w:t>
            </w:r>
          </w:p>
        </w:tc>
        <w:tc>
          <w:tcPr>
            <w:tcW w:w="709" w:type="dxa"/>
            <w:vMerge w:val="restart"/>
            <w:tcBorders>
              <w:top w:val="nil"/>
              <w:left w:val="nil"/>
              <w:bottom w:val="nil"/>
              <w:right w:val="nil"/>
            </w:tcBorders>
            <w:shd w:val="clear" w:color="auto" w:fill="auto"/>
            <w:noWrap/>
            <w:vAlign w:val="center"/>
            <w:hideMark/>
          </w:tcPr>
          <w:p w14:paraId="1433BD73" w14:textId="77777777" w:rsidR="00F76518" w:rsidRPr="0007762F" w:rsidRDefault="00F76518" w:rsidP="00F76518">
            <w:pPr>
              <w:ind w:left="0" w:firstLine="0"/>
              <w:jc w:val="left"/>
              <w:rPr>
                <w:rFonts w:ascii="Cambria" w:hAnsi="Cambria" w:cs="Calibri"/>
                <w:b/>
                <w:bCs/>
                <w:color w:val="000000"/>
                <w:sz w:val="28"/>
                <w:szCs w:val="28"/>
              </w:rPr>
            </w:pPr>
            <w:r w:rsidRPr="0007762F">
              <w:rPr>
                <w:rFonts w:ascii="Cambria" w:hAnsi="Cambria" w:cs="Calibri"/>
                <w:b/>
                <w:bCs/>
                <w:color w:val="000000"/>
                <w:sz w:val="28"/>
                <w:szCs w:val="28"/>
              </w:rPr>
              <w:t> </w:t>
            </w:r>
          </w:p>
        </w:tc>
        <w:tc>
          <w:tcPr>
            <w:tcW w:w="708" w:type="dxa"/>
            <w:tcBorders>
              <w:top w:val="nil"/>
              <w:left w:val="nil"/>
              <w:bottom w:val="nil"/>
              <w:right w:val="nil"/>
            </w:tcBorders>
            <w:shd w:val="clear" w:color="auto" w:fill="auto"/>
            <w:noWrap/>
            <w:vAlign w:val="center"/>
            <w:hideMark/>
          </w:tcPr>
          <w:p w14:paraId="1FF7B002" w14:textId="77777777" w:rsidR="00F76518" w:rsidRPr="0007762F" w:rsidRDefault="00F76518" w:rsidP="00F76518">
            <w:pPr>
              <w:ind w:left="0" w:firstLine="0"/>
              <w:jc w:val="left"/>
              <w:rPr>
                <w:rFonts w:ascii="Cambria" w:hAnsi="Cambria" w:cs="Calibri"/>
                <w:b/>
                <w:bCs/>
                <w:color w:val="000000"/>
                <w:sz w:val="28"/>
                <w:szCs w:val="28"/>
              </w:rPr>
            </w:pPr>
          </w:p>
        </w:tc>
        <w:tc>
          <w:tcPr>
            <w:tcW w:w="1000" w:type="dxa"/>
            <w:tcBorders>
              <w:top w:val="nil"/>
              <w:left w:val="nil"/>
              <w:bottom w:val="nil"/>
              <w:right w:val="nil"/>
            </w:tcBorders>
            <w:shd w:val="clear" w:color="auto" w:fill="auto"/>
            <w:noWrap/>
            <w:vAlign w:val="center"/>
            <w:hideMark/>
          </w:tcPr>
          <w:p w14:paraId="7C27FE49" w14:textId="77777777" w:rsidR="00F76518" w:rsidRPr="0007762F" w:rsidRDefault="00F76518" w:rsidP="00F76518">
            <w:pPr>
              <w:ind w:left="0" w:firstLine="0"/>
              <w:jc w:val="left"/>
              <w:rPr>
                <w:rFonts w:ascii="Times New Roman" w:hAnsi="Times New Roman"/>
                <w:sz w:val="20"/>
                <w:szCs w:val="20"/>
              </w:rPr>
            </w:pPr>
          </w:p>
        </w:tc>
        <w:tc>
          <w:tcPr>
            <w:tcW w:w="1022" w:type="dxa"/>
            <w:vMerge w:val="restart"/>
            <w:tcBorders>
              <w:top w:val="nil"/>
              <w:left w:val="nil"/>
              <w:bottom w:val="nil"/>
              <w:right w:val="nil"/>
            </w:tcBorders>
            <w:shd w:val="clear" w:color="auto" w:fill="auto"/>
            <w:noWrap/>
            <w:vAlign w:val="center"/>
            <w:hideMark/>
          </w:tcPr>
          <w:p w14:paraId="25533440" w14:textId="77777777" w:rsidR="00F76518" w:rsidRPr="0007762F" w:rsidRDefault="00F76518" w:rsidP="00F76518">
            <w:pPr>
              <w:ind w:left="0" w:firstLine="0"/>
              <w:jc w:val="left"/>
              <w:rPr>
                <w:rFonts w:ascii="Times New Roman" w:hAnsi="Times New Roman"/>
                <w:sz w:val="20"/>
                <w:szCs w:val="20"/>
              </w:rPr>
            </w:pPr>
          </w:p>
        </w:tc>
      </w:tr>
      <w:tr w:rsidR="00F76518" w:rsidRPr="0007762F" w14:paraId="775834C8" w14:textId="77777777" w:rsidTr="00CA042D">
        <w:trPr>
          <w:trHeight w:val="360"/>
        </w:trPr>
        <w:tc>
          <w:tcPr>
            <w:tcW w:w="4057" w:type="dxa"/>
            <w:vMerge/>
            <w:tcBorders>
              <w:top w:val="nil"/>
              <w:left w:val="nil"/>
              <w:bottom w:val="nil"/>
              <w:right w:val="nil"/>
            </w:tcBorders>
            <w:vAlign w:val="center"/>
            <w:hideMark/>
          </w:tcPr>
          <w:p w14:paraId="4D8A327A" w14:textId="77777777" w:rsidR="00F76518" w:rsidRPr="0007762F" w:rsidRDefault="00F76518" w:rsidP="00F76518">
            <w:pPr>
              <w:ind w:left="0" w:firstLine="0"/>
              <w:jc w:val="left"/>
              <w:rPr>
                <w:rFonts w:cs="Calibri"/>
                <w:b/>
                <w:bCs/>
                <w:color w:val="000000"/>
                <w:sz w:val="12"/>
                <w:szCs w:val="12"/>
              </w:rPr>
            </w:pPr>
          </w:p>
        </w:tc>
        <w:tc>
          <w:tcPr>
            <w:tcW w:w="1471" w:type="dxa"/>
            <w:vMerge/>
            <w:tcBorders>
              <w:top w:val="nil"/>
              <w:left w:val="nil"/>
              <w:bottom w:val="nil"/>
              <w:right w:val="nil"/>
            </w:tcBorders>
            <w:vAlign w:val="center"/>
            <w:hideMark/>
          </w:tcPr>
          <w:p w14:paraId="49BF524E" w14:textId="77777777" w:rsidR="00F76518" w:rsidRPr="0007762F" w:rsidRDefault="00F76518" w:rsidP="00F76518">
            <w:pPr>
              <w:ind w:left="0" w:firstLine="0"/>
              <w:jc w:val="left"/>
              <w:rPr>
                <w:rFonts w:ascii="Cambria" w:hAnsi="Cambria" w:cs="Calibri"/>
                <w:b/>
                <w:bCs/>
                <w:color w:val="000000"/>
                <w:sz w:val="16"/>
                <w:szCs w:val="16"/>
              </w:rPr>
            </w:pPr>
          </w:p>
        </w:tc>
        <w:tc>
          <w:tcPr>
            <w:tcW w:w="851" w:type="dxa"/>
            <w:vMerge/>
            <w:tcBorders>
              <w:top w:val="nil"/>
              <w:left w:val="nil"/>
              <w:bottom w:val="nil"/>
              <w:right w:val="nil"/>
            </w:tcBorders>
            <w:vAlign w:val="center"/>
            <w:hideMark/>
          </w:tcPr>
          <w:p w14:paraId="4BC547F6" w14:textId="77777777" w:rsidR="00F76518" w:rsidRPr="0007762F" w:rsidRDefault="00F76518" w:rsidP="00F76518">
            <w:pPr>
              <w:ind w:left="0" w:firstLine="0"/>
              <w:jc w:val="left"/>
              <w:rPr>
                <w:rFonts w:ascii="Cambria" w:hAnsi="Cambria" w:cs="Calibri"/>
                <w:b/>
                <w:bCs/>
                <w:color w:val="000000"/>
                <w:sz w:val="28"/>
                <w:szCs w:val="28"/>
              </w:rPr>
            </w:pPr>
          </w:p>
        </w:tc>
        <w:tc>
          <w:tcPr>
            <w:tcW w:w="709" w:type="dxa"/>
            <w:vMerge/>
            <w:tcBorders>
              <w:top w:val="nil"/>
              <w:left w:val="nil"/>
              <w:bottom w:val="nil"/>
              <w:right w:val="nil"/>
            </w:tcBorders>
            <w:vAlign w:val="center"/>
            <w:hideMark/>
          </w:tcPr>
          <w:p w14:paraId="6A668919" w14:textId="77777777" w:rsidR="00F76518" w:rsidRPr="0007762F" w:rsidRDefault="00F76518" w:rsidP="00F76518">
            <w:pPr>
              <w:ind w:left="0" w:firstLine="0"/>
              <w:jc w:val="left"/>
              <w:rPr>
                <w:rFonts w:ascii="Cambria" w:hAnsi="Cambria" w:cs="Calibri"/>
                <w:b/>
                <w:bCs/>
                <w:color w:val="000000"/>
                <w:sz w:val="28"/>
                <w:szCs w:val="28"/>
              </w:rPr>
            </w:pPr>
          </w:p>
        </w:tc>
        <w:tc>
          <w:tcPr>
            <w:tcW w:w="708" w:type="dxa"/>
            <w:tcBorders>
              <w:top w:val="nil"/>
              <w:left w:val="nil"/>
              <w:bottom w:val="nil"/>
              <w:right w:val="nil"/>
            </w:tcBorders>
            <w:shd w:val="clear" w:color="auto" w:fill="auto"/>
            <w:noWrap/>
            <w:vAlign w:val="center"/>
            <w:hideMark/>
          </w:tcPr>
          <w:p w14:paraId="7AA67106" w14:textId="77777777" w:rsidR="00F76518" w:rsidRPr="0007762F" w:rsidRDefault="00F76518" w:rsidP="00F76518">
            <w:pPr>
              <w:ind w:left="0" w:firstLine="0"/>
              <w:jc w:val="left"/>
              <w:rPr>
                <w:rFonts w:ascii="Times New Roman" w:hAnsi="Times New Roman"/>
                <w:sz w:val="20"/>
                <w:szCs w:val="20"/>
              </w:rPr>
            </w:pPr>
          </w:p>
        </w:tc>
        <w:tc>
          <w:tcPr>
            <w:tcW w:w="1000" w:type="dxa"/>
            <w:tcBorders>
              <w:top w:val="nil"/>
              <w:left w:val="nil"/>
              <w:bottom w:val="nil"/>
              <w:right w:val="nil"/>
            </w:tcBorders>
            <w:shd w:val="clear" w:color="auto" w:fill="auto"/>
            <w:noWrap/>
            <w:vAlign w:val="center"/>
            <w:hideMark/>
          </w:tcPr>
          <w:p w14:paraId="5E4AF76D" w14:textId="77777777" w:rsidR="00F76518" w:rsidRPr="0007762F" w:rsidRDefault="00F76518" w:rsidP="00F76518">
            <w:pPr>
              <w:ind w:left="0" w:firstLine="0"/>
              <w:jc w:val="left"/>
              <w:rPr>
                <w:rFonts w:ascii="Times New Roman" w:hAnsi="Times New Roman"/>
                <w:sz w:val="20"/>
                <w:szCs w:val="20"/>
              </w:rPr>
            </w:pPr>
          </w:p>
        </w:tc>
        <w:tc>
          <w:tcPr>
            <w:tcW w:w="1022" w:type="dxa"/>
            <w:vMerge/>
            <w:tcBorders>
              <w:top w:val="nil"/>
              <w:left w:val="nil"/>
              <w:bottom w:val="nil"/>
              <w:right w:val="nil"/>
            </w:tcBorders>
            <w:vAlign w:val="center"/>
            <w:hideMark/>
          </w:tcPr>
          <w:p w14:paraId="7D03015D" w14:textId="77777777" w:rsidR="00F76518" w:rsidRPr="0007762F" w:rsidRDefault="00F76518" w:rsidP="00F76518">
            <w:pPr>
              <w:ind w:left="0" w:firstLine="0"/>
              <w:jc w:val="left"/>
              <w:rPr>
                <w:rFonts w:ascii="Times New Roman" w:hAnsi="Times New Roman"/>
                <w:sz w:val="20"/>
                <w:szCs w:val="20"/>
              </w:rPr>
            </w:pPr>
          </w:p>
        </w:tc>
      </w:tr>
      <w:tr w:rsidR="00F76518" w:rsidRPr="0007762F" w14:paraId="0C2DD963" w14:textId="77777777" w:rsidTr="00CA042D">
        <w:trPr>
          <w:trHeight w:val="375"/>
        </w:trPr>
        <w:tc>
          <w:tcPr>
            <w:tcW w:w="4057" w:type="dxa"/>
            <w:tcBorders>
              <w:top w:val="nil"/>
              <w:left w:val="nil"/>
              <w:bottom w:val="nil"/>
              <w:right w:val="nil"/>
            </w:tcBorders>
            <w:shd w:val="clear" w:color="000000" w:fill="D8E4BC"/>
            <w:noWrap/>
            <w:vAlign w:val="center"/>
            <w:hideMark/>
          </w:tcPr>
          <w:p w14:paraId="0DEDE15C" w14:textId="77777777" w:rsidR="00F76518" w:rsidRPr="0007762F" w:rsidRDefault="00F76518" w:rsidP="00F76518">
            <w:pPr>
              <w:ind w:left="0" w:firstLine="0"/>
              <w:jc w:val="left"/>
              <w:rPr>
                <w:rFonts w:cs="Calibri"/>
                <w:b/>
                <w:bCs/>
                <w:color w:val="000000"/>
                <w:sz w:val="12"/>
                <w:szCs w:val="12"/>
              </w:rPr>
            </w:pPr>
            <w:r w:rsidRPr="0007762F">
              <w:rPr>
                <w:rFonts w:cs="Calibri"/>
                <w:b/>
                <w:bCs/>
                <w:color w:val="000000"/>
                <w:sz w:val="12"/>
                <w:szCs w:val="12"/>
              </w:rPr>
              <w:t>Odborný výcvik + DM</w:t>
            </w:r>
          </w:p>
        </w:tc>
        <w:tc>
          <w:tcPr>
            <w:tcW w:w="1471" w:type="dxa"/>
            <w:tcBorders>
              <w:top w:val="nil"/>
              <w:left w:val="nil"/>
              <w:bottom w:val="nil"/>
              <w:right w:val="nil"/>
            </w:tcBorders>
            <w:shd w:val="clear" w:color="auto" w:fill="auto"/>
            <w:noWrap/>
            <w:vAlign w:val="bottom"/>
            <w:hideMark/>
          </w:tcPr>
          <w:p w14:paraId="79EB2DE8" w14:textId="77777777" w:rsidR="00F76518" w:rsidRPr="0007762F" w:rsidRDefault="00F76518" w:rsidP="00F76518">
            <w:pPr>
              <w:ind w:left="0" w:firstLine="0"/>
              <w:jc w:val="left"/>
              <w:rPr>
                <w:rFonts w:cs="Calibri"/>
                <w:b/>
                <w:bCs/>
                <w:color w:val="000000"/>
                <w:sz w:val="12"/>
                <w:szCs w:val="12"/>
              </w:rPr>
            </w:pPr>
          </w:p>
        </w:tc>
        <w:tc>
          <w:tcPr>
            <w:tcW w:w="851" w:type="dxa"/>
            <w:tcBorders>
              <w:top w:val="nil"/>
              <w:left w:val="nil"/>
              <w:bottom w:val="nil"/>
              <w:right w:val="nil"/>
            </w:tcBorders>
            <w:shd w:val="clear" w:color="auto" w:fill="auto"/>
            <w:noWrap/>
            <w:vAlign w:val="bottom"/>
            <w:hideMark/>
          </w:tcPr>
          <w:p w14:paraId="4E4D12EB" w14:textId="77777777" w:rsidR="00F76518" w:rsidRPr="0007762F" w:rsidRDefault="00F76518" w:rsidP="00F76518">
            <w:pPr>
              <w:ind w:left="0" w:firstLine="0"/>
              <w:jc w:val="left"/>
              <w:rPr>
                <w:rFonts w:ascii="Times New Roman" w:hAnsi="Times New Roman"/>
                <w:sz w:val="20"/>
                <w:szCs w:val="20"/>
              </w:rPr>
            </w:pPr>
          </w:p>
        </w:tc>
        <w:tc>
          <w:tcPr>
            <w:tcW w:w="709" w:type="dxa"/>
            <w:tcBorders>
              <w:top w:val="nil"/>
              <w:left w:val="nil"/>
              <w:bottom w:val="nil"/>
              <w:right w:val="nil"/>
            </w:tcBorders>
            <w:shd w:val="clear" w:color="auto" w:fill="auto"/>
            <w:noWrap/>
            <w:vAlign w:val="bottom"/>
            <w:hideMark/>
          </w:tcPr>
          <w:p w14:paraId="7DDBA21A" w14:textId="77777777" w:rsidR="00F76518" w:rsidRPr="0007762F" w:rsidRDefault="00F76518" w:rsidP="00F76518">
            <w:pPr>
              <w:ind w:left="0" w:firstLine="0"/>
              <w:jc w:val="left"/>
              <w:rPr>
                <w:rFonts w:ascii="Times New Roman" w:hAnsi="Times New Roman"/>
                <w:sz w:val="20"/>
                <w:szCs w:val="20"/>
              </w:rPr>
            </w:pPr>
          </w:p>
        </w:tc>
        <w:tc>
          <w:tcPr>
            <w:tcW w:w="708" w:type="dxa"/>
            <w:tcBorders>
              <w:top w:val="nil"/>
              <w:left w:val="nil"/>
              <w:bottom w:val="nil"/>
              <w:right w:val="nil"/>
            </w:tcBorders>
            <w:shd w:val="clear" w:color="auto" w:fill="auto"/>
            <w:noWrap/>
            <w:vAlign w:val="center"/>
            <w:hideMark/>
          </w:tcPr>
          <w:p w14:paraId="6DE6AC63" w14:textId="77777777" w:rsidR="00F76518" w:rsidRPr="0007762F" w:rsidRDefault="00F76518" w:rsidP="00F76518">
            <w:pPr>
              <w:ind w:left="0" w:firstLine="0"/>
              <w:jc w:val="left"/>
              <w:rPr>
                <w:rFonts w:ascii="Times New Roman" w:hAnsi="Times New Roman"/>
                <w:sz w:val="20"/>
                <w:szCs w:val="20"/>
              </w:rPr>
            </w:pPr>
          </w:p>
        </w:tc>
        <w:tc>
          <w:tcPr>
            <w:tcW w:w="1000" w:type="dxa"/>
            <w:tcBorders>
              <w:top w:val="nil"/>
              <w:left w:val="nil"/>
              <w:bottom w:val="nil"/>
              <w:right w:val="nil"/>
            </w:tcBorders>
            <w:shd w:val="clear" w:color="auto" w:fill="auto"/>
            <w:noWrap/>
            <w:vAlign w:val="bottom"/>
            <w:hideMark/>
          </w:tcPr>
          <w:p w14:paraId="4570565D" w14:textId="77777777" w:rsidR="00F76518" w:rsidRPr="0007762F" w:rsidRDefault="00F76518" w:rsidP="00F76518">
            <w:pPr>
              <w:ind w:left="0" w:firstLine="0"/>
              <w:jc w:val="left"/>
              <w:rPr>
                <w:rFonts w:ascii="Times New Roman" w:hAnsi="Times New Roman"/>
                <w:sz w:val="20"/>
                <w:szCs w:val="20"/>
              </w:rPr>
            </w:pPr>
          </w:p>
        </w:tc>
        <w:tc>
          <w:tcPr>
            <w:tcW w:w="1022" w:type="dxa"/>
            <w:tcBorders>
              <w:top w:val="nil"/>
              <w:left w:val="nil"/>
              <w:bottom w:val="nil"/>
              <w:right w:val="nil"/>
            </w:tcBorders>
            <w:shd w:val="clear" w:color="auto" w:fill="auto"/>
            <w:noWrap/>
            <w:vAlign w:val="center"/>
            <w:hideMark/>
          </w:tcPr>
          <w:p w14:paraId="01AE0621" w14:textId="77777777" w:rsidR="00F76518" w:rsidRPr="0007762F" w:rsidRDefault="00F76518" w:rsidP="00F76518">
            <w:pPr>
              <w:ind w:left="0" w:firstLine="0"/>
              <w:jc w:val="left"/>
              <w:rPr>
                <w:rFonts w:ascii="Times New Roman" w:hAnsi="Times New Roman"/>
                <w:sz w:val="20"/>
                <w:szCs w:val="20"/>
              </w:rPr>
            </w:pPr>
          </w:p>
        </w:tc>
      </w:tr>
      <w:tr w:rsidR="00F76518" w:rsidRPr="0007762F" w14:paraId="02AC929B" w14:textId="77777777" w:rsidTr="00CA042D">
        <w:trPr>
          <w:trHeight w:val="375"/>
        </w:trPr>
        <w:tc>
          <w:tcPr>
            <w:tcW w:w="4057" w:type="dxa"/>
            <w:tcBorders>
              <w:top w:val="single" w:sz="8" w:space="0" w:color="auto"/>
              <w:left w:val="single" w:sz="8" w:space="0" w:color="auto"/>
              <w:bottom w:val="nil"/>
              <w:right w:val="single" w:sz="8" w:space="0" w:color="auto"/>
            </w:tcBorders>
            <w:shd w:val="clear" w:color="000000" w:fill="E583C9"/>
            <w:noWrap/>
            <w:vAlign w:val="center"/>
            <w:hideMark/>
          </w:tcPr>
          <w:p w14:paraId="55F963B0" w14:textId="77777777" w:rsidR="00F76518" w:rsidRPr="0007762F" w:rsidRDefault="00F76518" w:rsidP="00F76518">
            <w:pPr>
              <w:ind w:left="0" w:firstLine="0"/>
              <w:jc w:val="left"/>
              <w:rPr>
                <w:rFonts w:cs="Calibri"/>
                <w:b/>
                <w:bCs/>
                <w:color w:val="000000"/>
                <w:sz w:val="12"/>
                <w:szCs w:val="12"/>
              </w:rPr>
            </w:pPr>
            <w:r w:rsidRPr="0007762F">
              <w:rPr>
                <w:rFonts w:cs="Calibri"/>
                <w:b/>
                <w:bCs/>
                <w:color w:val="000000"/>
                <w:sz w:val="12"/>
                <w:szCs w:val="12"/>
              </w:rPr>
              <w:t>Požadavky</w:t>
            </w:r>
          </w:p>
        </w:tc>
        <w:tc>
          <w:tcPr>
            <w:tcW w:w="1471" w:type="dxa"/>
            <w:tcBorders>
              <w:top w:val="single" w:sz="8" w:space="0" w:color="auto"/>
              <w:left w:val="nil"/>
              <w:bottom w:val="single" w:sz="8" w:space="0" w:color="auto"/>
              <w:right w:val="nil"/>
            </w:tcBorders>
            <w:shd w:val="clear" w:color="auto" w:fill="auto"/>
            <w:noWrap/>
            <w:vAlign w:val="center"/>
            <w:hideMark/>
          </w:tcPr>
          <w:p w14:paraId="5B7234A9" w14:textId="77777777" w:rsidR="00F76518" w:rsidRPr="0007762F" w:rsidRDefault="00F76518" w:rsidP="00F76518">
            <w:pPr>
              <w:ind w:left="0" w:firstLine="0"/>
              <w:jc w:val="left"/>
              <w:rPr>
                <w:rFonts w:cs="Calibri"/>
                <w:b/>
                <w:bCs/>
                <w:color w:val="FF0000"/>
                <w:sz w:val="16"/>
                <w:szCs w:val="16"/>
              </w:rPr>
            </w:pPr>
            <w:r w:rsidRPr="0007762F">
              <w:rPr>
                <w:rFonts w:cs="Calibri"/>
                <w:b/>
                <w:bCs/>
                <w:color w:val="FF0000"/>
                <w:sz w:val="16"/>
                <w:szCs w:val="16"/>
              </w:rPr>
              <w:t> </w:t>
            </w:r>
          </w:p>
        </w:tc>
        <w:tc>
          <w:tcPr>
            <w:tcW w:w="851" w:type="dxa"/>
            <w:tcBorders>
              <w:top w:val="single" w:sz="8" w:space="0" w:color="auto"/>
              <w:left w:val="single" w:sz="8" w:space="0" w:color="auto"/>
              <w:bottom w:val="nil"/>
              <w:right w:val="single" w:sz="8" w:space="0" w:color="auto"/>
            </w:tcBorders>
            <w:shd w:val="clear" w:color="auto" w:fill="auto"/>
            <w:noWrap/>
            <w:vAlign w:val="center"/>
            <w:hideMark/>
          </w:tcPr>
          <w:p w14:paraId="475B313A" w14:textId="77777777" w:rsidR="00F76518" w:rsidRPr="0007762F" w:rsidRDefault="00F76518" w:rsidP="00F76518">
            <w:pPr>
              <w:ind w:left="0" w:firstLine="0"/>
              <w:jc w:val="left"/>
              <w:rPr>
                <w:rFonts w:cs="Calibri"/>
                <w:b/>
                <w:bCs/>
                <w:color w:val="FF0000"/>
                <w:sz w:val="12"/>
                <w:szCs w:val="12"/>
              </w:rPr>
            </w:pPr>
            <w:r w:rsidRPr="0007762F">
              <w:rPr>
                <w:rFonts w:cs="Calibri"/>
                <w:b/>
                <w:bCs/>
                <w:color w:val="FF0000"/>
                <w:sz w:val="12"/>
                <w:szCs w:val="12"/>
              </w:rPr>
              <w:t>Cena bez DPH</w:t>
            </w:r>
          </w:p>
        </w:tc>
        <w:tc>
          <w:tcPr>
            <w:tcW w:w="709" w:type="dxa"/>
            <w:tcBorders>
              <w:top w:val="single" w:sz="8" w:space="0" w:color="auto"/>
              <w:left w:val="nil"/>
              <w:bottom w:val="nil"/>
              <w:right w:val="single" w:sz="8" w:space="0" w:color="auto"/>
            </w:tcBorders>
            <w:shd w:val="clear" w:color="auto" w:fill="auto"/>
            <w:noWrap/>
            <w:vAlign w:val="center"/>
            <w:hideMark/>
          </w:tcPr>
          <w:p w14:paraId="107C6540" w14:textId="77777777" w:rsidR="00F76518" w:rsidRPr="0007762F" w:rsidRDefault="00F76518" w:rsidP="00F76518">
            <w:pPr>
              <w:ind w:left="0" w:firstLine="0"/>
              <w:jc w:val="left"/>
              <w:rPr>
                <w:rFonts w:cs="Calibri"/>
                <w:b/>
                <w:bCs/>
                <w:color w:val="FF0000"/>
                <w:sz w:val="14"/>
                <w:szCs w:val="14"/>
              </w:rPr>
            </w:pPr>
            <w:r w:rsidRPr="0007762F">
              <w:rPr>
                <w:rFonts w:cs="Calibri"/>
                <w:b/>
                <w:bCs/>
                <w:color w:val="FF0000"/>
                <w:sz w:val="14"/>
                <w:szCs w:val="14"/>
              </w:rPr>
              <w:t>DPH</w:t>
            </w:r>
          </w:p>
        </w:tc>
        <w:tc>
          <w:tcPr>
            <w:tcW w:w="708" w:type="dxa"/>
            <w:tcBorders>
              <w:top w:val="single" w:sz="8" w:space="0" w:color="auto"/>
              <w:left w:val="nil"/>
              <w:bottom w:val="nil"/>
              <w:right w:val="single" w:sz="8" w:space="0" w:color="auto"/>
            </w:tcBorders>
            <w:shd w:val="clear" w:color="auto" w:fill="auto"/>
            <w:noWrap/>
            <w:vAlign w:val="center"/>
            <w:hideMark/>
          </w:tcPr>
          <w:p w14:paraId="0F45004D" w14:textId="77777777" w:rsidR="00F76518" w:rsidRPr="0007762F" w:rsidRDefault="00F76518" w:rsidP="00F76518">
            <w:pPr>
              <w:ind w:left="0" w:firstLine="0"/>
              <w:jc w:val="left"/>
              <w:rPr>
                <w:rFonts w:cs="Calibri"/>
                <w:b/>
                <w:bCs/>
                <w:color w:val="FF0000"/>
                <w:sz w:val="14"/>
                <w:szCs w:val="14"/>
              </w:rPr>
            </w:pPr>
            <w:r w:rsidRPr="0007762F">
              <w:rPr>
                <w:rFonts w:cs="Calibri"/>
                <w:b/>
                <w:bCs/>
                <w:color w:val="FF0000"/>
                <w:sz w:val="14"/>
                <w:szCs w:val="14"/>
              </w:rPr>
              <w:t>Náhradní</w:t>
            </w:r>
          </w:p>
        </w:tc>
        <w:tc>
          <w:tcPr>
            <w:tcW w:w="1000" w:type="dxa"/>
            <w:tcBorders>
              <w:top w:val="single" w:sz="8" w:space="0" w:color="auto"/>
              <w:left w:val="nil"/>
              <w:bottom w:val="nil"/>
              <w:right w:val="nil"/>
            </w:tcBorders>
            <w:shd w:val="clear" w:color="auto" w:fill="auto"/>
            <w:noWrap/>
            <w:vAlign w:val="center"/>
            <w:hideMark/>
          </w:tcPr>
          <w:p w14:paraId="6529385A" w14:textId="77777777" w:rsidR="00F76518" w:rsidRPr="0007762F" w:rsidRDefault="00F76518" w:rsidP="00F76518">
            <w:pPr>
              <w:ind w:left="0" w:firstLine="0"/>
              <w:jc w:val="left"/>
              <w:rPr>
                <w:rFonts w:cs="Calibri"/>
                <w:b/>
                <w:bCs/>
                <w:color w:val="FF0000"/>
                <w:sz w:val="14"/>
                <w:szCs w:val="14"/>
              </w:rPr>
            </w:pPr>
            <w:r w:rsidRPr="0007762F">
              <w:rPr>
                <w:rFonts w:cs="Calibri"/>
                <w:b/>
                <w:bCs/>
                <w:color w:val="FF0000"/>
                <w:sz w:val="14"/>
                <w:szCs w:val="14"/>
              </w:rPr>
              <w:t>Cena vč.DPH</w:t>
            </w:r>
          </w:p>
        </w:tc>
        <w:tc>
          <w:tcPr>
            <w:tcW w:w="1022" w:type="dxa"/>
            <w:tcBorders>
              <w:top w:val="nil"/>
              <w:left w:val="single" w:sz="8" w:space="0" w:color="auto"/>
              <w:bottom w:val="nil"/>
              <w:right w:val="single" w:sz="8" w:space="0" w:color="auto"/>
            </w:tcBorders>
            <w:shd w:val="clear" w:color="000000" w:fill="FFFF00"/>
            <w:noWrap/>
            <w:vAlign w:val="center"/>
            <w:hideMark/>
          </w:tcPr>
          <w:p w14:paraId="7963BF3D" w14:textId="77777777" w:rsidR="00F76518" w:rsidRPr="0007762F" w:rsidRDefault="00F76518" w:rsidP="00F76518">
            <w:pPr>
              <w:ind w:left="0" w:firstLine="0"/>
              <w:jc w:val="left"/>
              <w:rPr>
                <w:rFonts w:cs="Calibri"/>
                <w:b/>
                <w:bCs/>
                <w:color w:val="FF0000"/>
                <w:sz w:val="14"/>
                <w:szCs w:val="14"/>
              </w:rPr>
            </w:pPr>
            <w:r w:rsidRPr="0007762F">
              <w:rPr>
                <w:rFonts w:cs="Calibri"/>
                <w:b/>
                <w:bCs/>
                <w:color w:val="FF0000"/>
                <w:sz w:val="14"/>
                <w:szCs w:val="14"/>
              </w:rPr>
              <w:t>Poptávka</w:t>
            </w:r>
          </w:p>
        </w:tc>
      </w:tr>
      <w:tr w:rsidR="00F76518" w:rsidRPr="0007762F" w14:paraId="56CAA6E1" w14:textId="77777777" w:rsidTr="00CA042D">
        <w:trPr>
          <w:trHeight w:val="375"/>
        </w:trPr>
        <w:tc>
          <w:tcPr>
            <w:tcW w:w="4057" w:type="dxa"/>
            <w:tcBorders>
              <w:top w:val="nil"/>
              <w:left w:val="single" w:sz="8" w:space="0" w:color="auto"/>
              <w:bottom w:val="single" w:sz="8" w:space="0" w:color="auto"/>
              <w:right w:val="single" w:sz="8" w:space="0" w:color="auto"/>
            </w:tcBorders>
            <w:shd w:val="clear" w:color="000000" w:fill="E583C9"/>
            <w:noWrap/>
            <w:vAlign w:val="center"/>
            <w:hideMark/>
          </w:tcPr>
          <w:p w14:paraId="3180F922" w14:textId="77777777" w:rsidR="00F76518" w:rsidRPr="0007762F" w:rsidRDefault="00F76518" w:rsidP="00F76518">
            <w:pPr>
              <w:ind w:left="0" w:firstLine="0"/>
              <w:jc w:val="left"/>
              <w:rPr>
                <w:rFonts w:cs="Calibri"/>
                <w:b/>
                <w:bCs/>
                <w:color w:val="000000"/>
                <w:sz w:val="12"/>
                <w:szCs w:val="12"/>
              </w:rPr>
            </w:pPr>
            <w:r w:rsidRPr="0007762F">
              <w:rPr>
                <w:rFonts w:cs="Calibri"/>
                <w:b/>
                <w:bCs/>
                <w:color w:val="000000"/>
                <w:sz w:val="12"/>
                <w:szCs w:val="12"/>
              </w:rPr>
              <w:t> </w:t>
            </w:r>
          </w:p>
        </w:tc>
        <w:tc>
          <w:tcPr>
            <w:tcW w:w="1471" w:type="dxa"/>
            <w:tcBorders>
              <w:top w:val="nil"/>
              <w:left w:val="nil"/>
              <w:bottom w:val="single" w:sz="8" w:space="0" w:color="auto"/>
              <w:right w:val="nil"/>
            </w:tcBorders>
            <w:shd w:val="clear" w:color="auto" w:fill="auto"/>
            <w:noWrap/>
            <w:vAlign w:val="center"/>
            <w:hideMark/>
          </w:tcPr>
          <w:p w14:paraId="3BE2695E" w14:textId="77777777" w:rsidR="00F76518" w:rsidRPr="0007762F" w:rsidRDefault="00F76518" w:rsidP="00F76518">
            <w:pPr>
              <w:ind w:left="0" w:firstLine="0"/>
              <w:jc w:val="left"/>
              <w:rPr>
                <w:rFonts w:cs="Calibri"/>
                <w:b/>
                <w:bCs/>
                <w:color w:val="FF0000"/>
                <w:sz w:val="16"/>
                <w:szCs w:val="16"/>
              </w:rPr>
            </w:pPr>
            <w:r w:rsidRPr="0007762F">
              <w:rPr>
                <w:rFonts w:cs="Calibri"/>
                <w:b/>
                <w:bCs/>
                <w:color w:val="FF0000"/>
                <w:sz w:val="16"/>
                <w:szCs w:val="16"/>
              </w:rPr>
              <w:t>Popis</w:t>
            </w:r>
          </w:p>
        </w:tc>
        <w:tc>
          <w:tcPr>
            <w:tcW w:w="851" w:type="dxa"/>
            <w:tcBorders>
              <w:top w:val="nil"/>
              <w:left w:val="single" w:sz="8" w:space="0" w:color="auto"/>
              <w:bottom w:val="nil"/>
              <w:right w:val="single" w:sz="8" w:space="0" w:color="auto"/>
            </w:tcBorders>
            <w:shd w:val="clear" w:color="auto" w:fill="auto"/>
            <w:noWrap/>
            <w:vAlign w:val="center"/>
            <w:hideMark/>
          </w:tcPr>
          <w:p w14:paraId="77F107B9" w14:textId="77777777" w:rsidR="00F76518" w:rsidRPr="0007762F" w:rsidRDefault="00F76518" w:rsidP="00F76518">
            <w:pPr>
              <w:ind w:left="0" w:firstLine="0"/>
              <w:jc w:val="left"/>
              <w:rPr>
                <w:rFonts w:cs="Calibri"/>
                <w:b/>
                <w:bCs/>
                <w:color w:val="FF0000"/>
                <w:sz w:val="12"/>
                <w:szCs w:val="12"/>
              </w:rPr>
            </w:pPr>
            <w:r w:rsidRPr="0007762F">
              <w:rPr>
                <w:rFonts w:cs="Calibri"/>
                <w:b/>
                <w:bCs/>
                <w:color w:val="FF0000"/>
                <w:sz w:val="12"/>
                <w:szCs w:val="12"/>
              </w:rPr>
              <w:t>jednotková</w:t>
            </w:r>
          </w:p>
        </w:tc>
        <w:tc>
          <w:tcPr>
            <w:tcW w:w="709" w:type="dxa"/>
            <w:tcBorders>
              <w:top w:val="nil"/>
              <w:left w:val="nil"/>
              <w:bottom w:val="nil"/>
              <w:right w:val="single" w:sz="8" w:space="0" w:color="auto"/>
            </w:tcBorders>
            <w:shd w:val="clear" w:color="auto" w:fill="auto"/>
            <w:noWrap/>
            <w:vAlign w:val="center"/>
            <w:hideMark/>
          </w:tcPr>
          <w:p w14:paraId="74C23678" w14:textId="77777777" w:rsidR="00F76518" w:rsidRPr="0007762F" w:rsidRDefault="00F76518" w:rsidP="00F76518">
            <w:pPr>
              <w:ind w:left="0" w:firstLine="0"/>
              <w:jc w:val="left"/>
              <w:rPr>
                <w:rFonts w:cs="Calibri"/>
                <w:b/>
                <w:bCs/>
                <w:color w:val="FF0000"/>
                <w:sz w:val="14"/>
                <w:szCs w:val="14"/>
              </w:rPr>
            </w:pPr>
            <w:r w:rsidRPr="0007762F">
              <w:rPr>
                <w:rFonts w:cs="Calibri"/>
                <w:b/>
                <w:bCs/>
                <w:color w:val="FF0000"/>
                <w:sz w:val="14"/>
                <w:szCs w:val="14"/>
              </w:rPr>
              <w:t> </w:t>
            </w:r>
          </w:p>
        </w:tc>
        <w:tc>
          <w:tcPr>
            <w:tcW w:w="708" w:type="dxa"/>
            <w:tcBorders>
              <w:top w:val="nil"/>
              <w:left w:val="nil"/>
              <w:bottom w:val="nil"/>
              <w:right w:val="single" w:sz="8" w:space="0" w:color="auto"/>
            </w:tcBorders>
            <w:shd w:val="clear" w:color="auto" w:fill="auto"/>
            <w:noWrap/>
            <w:vAlign w:val="center"/>
            <w:hideMark/>
          </w:tcPr>
          <w:p w14:paraId="59B099F2" w14:textId="77777777" w:rsidR="00F76518" w:rsidRPr="0007762F" w:rsidRDefault="00F76518" w:rsidP="00F76518">
            <w:pPr>
              <w:ind w:left="0" w:firstLine="0"/>
              <w:jc w:val="left"/>
              <w:rPr>
                <w:rFonts w:cs="Calibri"/>
                <w:b/>
                <w:bCs/>
                <w:color w:val="FF0000"/>
                <w:sz w:val="14"/>
                <w:szCs w:val="14"/>
              </w:rPr>
            </w:pPr>
            <w:r w:rsidRPr="0007762F">
              <w:rPr>
                <w:rFonts w:cs="Calibri"/>
                <w:b/>
                <w:bCs/>
                <w:color w:val="FF0000"/>
                <w:sz w:val="14"/>
                <w:szCs w:val="14"/>
              </w:rPr>
              <w:t>plnění</w:t>
            </w:r>
          </w:p>
        </w:tc>
        <w:tc>
          <w:tcPr>
            <w:tcW w:w="1000" w:type="dxa"/>
            <w:tcBorders>
              <w:top w:val="nil"/>
              <w:left w:val="nil"/>
              <w:bottom w:val="nil"/>
              <w:right w:val="nil"/>
            </w:tcBorders>
            <w:shd w:val="clear" w:color="auto" w:fill="auto"/>
            <w:noWrap/>
            <w:vAlign w:val="center"/>
            <w:hideMark/>
          </w:tcPr>
          <w:p w14:paraId="670EB898" w14:textId="77777777" w:rsidR="00F76518" w:rsidRPr="0007762F" w:rsidRDefault="00F76518" w:rsidP="00F76518">
            <w:pPr>
              <w:ind w:left="0" w:firstLine="0"/>
              <w:jc w:val="left"/>
              <w:rPr>
                <w:rFonts w:cs="Calibri"/>
                <w:b/>
                <w:bCs/>
                <w:color w:val="FF0000"/>
                <w:sz w:val="14"/>
                <w:szCs w:val="14"/>
              </w:rPr>
            </w:pPr>
            <w:r w:rsidRPr="0007762F">
              <w:rPr>
                <w:rFonts w:cs="Calibri"/>
                <w:b/>
                <w:bCs/>
                <w:color w:val="FF0000"/>
                <w:sz w:val="14"/>
                <w:szCs w:val="14"/>
              </w:rPr>
              <w:t>1 kus/bal./l.</w:t>
            </w:r>
          </w:p>
        </w:tc>
        <w:tc>
          <w:tcPr>
            <w:tcW w:w="1022" w:type="dxa"/>
            <w:tcBorders>
              <w:top w:val="nil"/>
              <w:left w:val="single" w:sz="8" w:space="0" w:color="auto"/>
              <w:bottom w:val="nil"/>
              <w:right w:val="single" w:sz="8" w:space="0" w:color="auto"/>
            </w:tcBorders>
            <w:shd w:val="clear" w:color="000000" w:fill="FFFF00"/>
            <w:noWrap/>
            <w:vAlign w:val="center"/>
            <w:hideMark/>
          </w:tcPr>
          <w:p w14:paraId="3ACC9DB3" w14:textId="77777777" w:rsidR="00F76518" w:rsidRPr="0007762F" w:rsidRDefault="00F76518" w:rsidP="00F76518">
            <w:pPr>
              <w:ind w:left="0" w:firstLine="0"/>
              <w:jc w:val="left"/>
              <w:rPr>
                <w:rFonts w:cs="Calibri"/>
                <w:b/>
                <w:bCs/>
                <w:color w:val="FF0000"/>
                <w:sz w:val="16"/>
                <w:szCs w:val="16"/>
              </w:rPr>
            </w:pPr>
            <w:r w:rsidRPr="0007762F">
              <w:rPr>
                <w:rFonts w:cs="Calibri"/>
                <w:b/>
                <w:bCs/>
                <w:color w:val="FF0000"/>
                <w:sz w:val="16"/>
                <w:szCs w:val="16"/>
              </w:rPr>
              <w:t> </w:t>
            </w:r>
          </w:p>
        </w:tc>
      </w:tr>
      <w:tr w:rsidR="00F76518" w:rsidRPr="0007762F" w14:paraId="15191BBA"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770F130" w14:textId="77777777" w:rsidR="00F76518" w:rsidRPr="0007762F" w:rsidRDefault="00F76518" w:rsidP="00F76518">
            <w:pPr>
              <w:ind w:left="0" w:firstLine="0"/>
              <w:jc w:val="left"/>
              <w:rPr>
                <w:rFonts w:cs="Calibri"/>
                <w:b/>
                <w:bCs/>
                <w:color w:val="000000"/>
                <w:sz w:val="12"/>
                <w:szCs w:val="12"/>
              </w:rPr>
            </w:pPr>
            <w:r w:rsidRPr="0007762F">
              <w:rPr>
                <w:rFonts w:cs="Calibri"/>
                <w:b/>
                <w:bCs/>
                <w:color w:val="000000"/>
                <w:sz w:val="12"/>
                <w:szCs w:val="12"/>
              </w:rPr>
              <w:t> </w:t>
            </w:r>
          </w:p>
        </w:tc>
        <w:tc>
          <w:tcPr>
            <w:tcW w:w="1471" w:type="dxa"/>
            <w:tcBorders>
              <w:top w:val="nil"/>
              <w:left w:val="nil"/>
              <w:bottom w:val="single" w:sz="8" w:space="0" w:color="auto"/>
              <w:right w:val="single" w:sz="8" w:space="0" w:color="auto"/>
            </w:tcBorders>
            <w:shd w:val="clear" w:color="auto" w:fill="auto"/>
            <w:noWrap/>
            <w:vAlign w:val="center"/>
            <w:hideMark/>
          </w:tcPr>
          <w:p w14:paraId="02E1840D" w14:textId="77777777" w:rsidR="00F76518" w:rsidRPr="0007762F" w:rsidRDefault="00F76518" w:rsidP="00F76518">
            <w:pPr>
              <w:ind w:left="0" w:firstLine="0"/>
              <w:jc w:val="left"/>
              <w:rPr>
                <w:rFonts w:cs="Calibri"/>
                <w:b/>
                <w:bCs/>
                <w:color w:val="000000"/>
                <w:sz w:val="16"/>
                <w:szCs w:val="16"/>
              </w:rPr>
            </w:pPr>
            <w:r w:rsidRPr="0007762F">
              <w:rPr>
                <w:rFonts w:cs="Calibri"/>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0939063" w14:textId="77777777" w:rsidR="00F76518" w:rsidRPr="0007762F" w:rsidRDefault="00F76518" w:rsidP="00F76518">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single" w:sz="8" w:space="0" w:color="auto"/>
            </w:tcBorders>
            <w:shd w:val="clear" w:color="auto" w:fill="auto"/>
            <w:noWrap/>
            <w:vAlign w:val="center"/>
            <w:hideMark/>
          </w:tcPr>
          <w:p w14:paraId="5816D924" w14:textId="77777777" w:rsidR="00F76518" w:rsidRPr="0007762F" w:rsidRDefault="00F76518" w:rsidP="00F76518">
            <w:pPr>
              <w:ind w:left="0" w:firstLine="0"/>
              <w:jc w:val="left"/>
              <w:rPr>
                <w:rFonts w:cs="Calibri"/>
                <w:b/>
                <w:bCs/>
                <w:color w:val="000000"/>
              </w:rPr>
            </w:pPr>
            <w:r w:rsidRPr="0007762F">
              <w:rPr>
                <w:rFonts w:cs="Calibri"/>
                <w:b/>
                <w:bCs/>
                <w:color w:val="000000"/>
              </w:rPr>
              <w:t> </w:t>
            </w:r>
          </w:p>
        </w:tc>
        <w:tc>
          <w:tcPr>
            <w:tcW w:w="708" w:type="dxa"/>
            <w:tcBorders>
              <w:top w:val="nil"/>
              <w:left w:val="nil"/>
              <w:bottom w:val="single" w:sz="8" w:space="0" w:color="auto"/>
              <w:right w:val="single" w:sz="8" w:space="0" w:color="auto"/>
            </w:tcBorders>
            <w:shd w:val="clear" w:color="auto" w:fill="auto"/>
            <w:noWrap/>
            <w:vAlign w:val="center"/>
            <w:hideMark/>
          </w:tcPr>
          <w:p w14:paraId="7F952D3D" w14:textId="77777777" w:rsidR="00F76518" w:rsidRPr="0007762F" w:rsidRDefault="00F76518" w:rsidP="00F76518">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18F58455" w14:textId="77777777" w:rsidR="00F76518" w:rsidRPr="0007762F" w:rsidRDefault="00F76518" w:rsidP="00F76518">
            <w:pPr>
              <w:ind w:left="0" w:firstLine="0"/>
              <w:jc w:val="left"/>
              <w:rPr>
                <w:rFonts w:cs="Calibri"/>
                <w:b/>
                <w:bCs/>
                <w:color w:val="000000"/>
                <w:sz w:val="16"/>
                <w:szCs w:val="16"/>
              </w:rPr>
            </w:pPr>
            <w:r w:rsidRPr="0007762F">
              <w:rPr>
                <w:rFonts w:cs="Calibri"/>
                <w:b/>
                <w:bCs/>
                <w:color w:val="000000"/>
                <w:sz w:val="16"/>
                <w:szCs w:val="16"/>
              </w:rPr>
              <w:t>vč. náhr.pl.</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1DE27E6F" w14:textId="77777777" w:rsidR="00F76518" w:rsidRPr="0007762F" w:rsidRDefault="00F76518" w:rsidP="00F76518">
            <w:pPr>
              <w:ind w:left="0" w:firstLine="0"/>
              <w:jc w:val="left"/>
              <w:rPr>
                <w:rFonts w:cs="Calibri"/>
                <w:b/>
                <w:bCs/>
                <w:color w:val="000000"/>
              </w:rPr>
            </w:pPr>
            <w:r w:rsidRPr="0007762F">
              <w:rPr>
                <w:rFonts w:cs="Calibri"/>
                <w:b/>
                <w:bCs/>
                <w:color w:val="000000"/>
              </w:rPr>
              <w:t> </w:t>
            </w:r>
          </w:p>
        </w:tc>
      </w:tr>
      <w:tr w:rsidR="00F76518" w:rsidRPr="0007762F" w14:paraId="473252A1"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7F497945" w14:textId="77777777" w:rsidR="00F76518" w:rsidRPr="0007762F" w:rsidRDefault="00F76518" w:rsidP="00F76518">
            <w:pPr>
              <w:ind w:left="0" w:firstLine="0"/>
              <w:jc w:val="left"/>
              <w:rPr>
                <w:rFonts w:cs="Calibri"/>
                <w:b/>
                <w:bCs/>
                <w:color w:val="000000"/>
                <w:sz w:val="16"/>
                <w:szCs w:val="16"/>
              </w:rPr>
            </w:pPr>
            <w:r w:rsidRPr="0007762F">
              <w:rPr>
                <w:rFonts w:cs="Calibri"/>
                <w:b/>
                <w:bCs/>
                <w:color w:val="000000"/>
                <w:sz w:val="16"/>
                <w:szCs w:val="16"/>
              </w:rPr>
              <w:t>Krém na ruce Aloe Vera 100 ml</w:t>
            </w:r>
          </w:p>
        </w:tc>
        <w:tc>
          <w:tcPr>
            <w:tcW w:w="1471" w:type="dxa"/>
            <w:tcBorders>
              <w:top w:val="nil"/>
              <w:left w:val="nil"/>
              <w:bottom w:val="single" w:sz="8" w:space="0" w:color="auto"/>
              <w:right w:val="single" w:sz="8" w:space="0" w:color="auto"/>
            </w:tcBorders>
            <w:shd w:val="clear" w:color="000000" w:fill="FFFFFF"/>
            <w:noWrap/>
            <w:vAlign w:val="center"/>
            <w:hideMark/>
          </w:tcPr>
          <w:p w14:paraId="40BE4FF1" w14:textId="77777777" w:rsidR="00F76518" w:rsidRPr="0007762F" w:rsidRDefault="00F76518" w:rsidP="00F76518">
            <w:pPr>
              <w:ind w:left="0" w:firstLine="0"/>
              <w:jc w:val="right"/>
              <w:rPr>
                <w:rFonts w:cs="Calibri"/>
                <w:b/>
                <w:bCs/>
                <w:color w:val="000000"/>
                <w:sz w:val="16"/>
                <w:szCs w:val="16"/>
              </w:rPr>
            </w:pPr>
            <w:r w:rsidRPr="0007762F">
              <w:rPr>
                <w:rFonts w:cs="Calibri"/>
                <w:b/>
                <w:bCs/>
                <w:color w:val="000000"/>
                <w:sz w:val="16"/>
                <w:szCs w:val="16"/>
              </w:rPr>
              <w:t>100ml</w:t>
            </w:r>
          </w:p>
        </w:tc>
        <w:tc>
          <w:tcPr>
            <w:tcW w:w="851" w:type="dxa"/>
            <w:tcBorders>
              <w:top w:val="nil"/>
              <w:left w:val="nil"/>
              <w:bottom w:val="single" w:sz="8" w:space="0" w:color="auto"/>
              <w:right w:val="single" w:sz="8" w:space="0" w:color="auto"/>
            </w:tcBorders>
            <w:shd w:val="clear" w:color="auto" w:fill="auto"/>
            <w:noWrap/>
            <w:vAlign w:val="center"/>
            <w:hideMark/>
          </w:tcPr>
          <w:p w14:paraId="600D9E66" w14:textId="77777777" w:rsidR="00F76518" w:rsidRPr="0007762F" w:rsidRDefault="00F76518" w:rsidP="00F76518">
            <w:pPr>
              <w:ind w:left="0" w:firstLine="0"/>
              <w:jc w:val="right"/>
              <w:rPr>
                <w:rFonts w:cs="Calibri"/>
                <w:b/>
                <w:bCs/>
                <w:color w:val="000000"/>
              </w:rPr>
            </w:pPr>
            <w:r w:rsidRPr="0007762F">
              <w:rPr>
                <w:rFonts w:cs="Calibri"/>
                <w:b/>
                <w:bCs/>
                <w:color w:val="000000"/>
              </w:rPr>
              <w:t> </w:t>
            </w:r>
          </w:p>
        </w:tc>
        <w:tc>
          <w:tcPr>
            <w:tcW w:w="709" w:type="dxa"/>
            <w:tcBorders>
              <w:top w:val="nil"/>
              <w:left w:val="nil"/>
              <w:bottom w:val="single" w:sz="8" w:space="0" w:color="auto"/>
              <w:right w:val="single" w:sz="8" w:space="0" w:color="auto"/>
            </w:tcBorders>
            <w:shd w:val="clear" w:color="auto" w:fill="auto"/>
            <w:noWrap/>
            <w:vAlign w:val="center"/>
            <w:hideMark/>
          </w:tcPr>
          <w:p w14:paraId="0582A4B2" w14:textId="77777777" w:rsidR="00F76518" w:rsidRPr="0007762F" w:rsidRDefault="00F76518" w:rsidP="00F76518">
            <w:pPr>
              <w:ind w:left="0" w:firstLine="0"/>
              <w:jc w:val="right"/>
              <w:rPr>
                <w:rFonts w:cs="Calibri"/>
                <w:b/>
                <w:bCs/>
                <w:color w:val="000000"/>
              </w:rPr>
            </w:pPr>
            <w:r w:rsidRPr="0007762F">
              <w:rPr>
                <w:rFonts w:cs="Calibri"/>
                <w:b/>
                <w:bCs/>
                <w:color w:val="000000"/>
              </w:rPr>
              <w:t> </w:t>
            </w:r>
          </w:p>
        </w:tc>
        <w:tc>
          <w:tcPr>
            <w:tcW w:w="708" w:type="dxa"/>
            <w:tcBorders>
              <w:top w:val="nil"/>
              <w:left w:val="nil"/>
              <w:bottom w:val="single" w:sz="8" w:space="0" w:color="auto"/>
              <w:right w:val="single" w:sz="8" w:space="0" w:color="auto"/>
            </w:tcBorders>
            <w:shd w:val="clear" w:color="000000" w:fill="FFFFFF"/>
            <w:noWrap/>
            <w:vAlign w:val="center"/>
            <w:hideMark/>
          </w:tcPr>
          <w:p w14:paraId="7FF4FAE1" w14:textId="77777777" w:rsidR="00F76518" w:rsidRPr="0007762F" w:rsidRDefault="00F76518" w:rsidP="00F76518">
            <w:pPr>
              <w:ind w:left="0" w:firstLine="0"/>
              <w:jc w:val="righ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000000" w:fill="FFFFFF"/>
            <w:noWrap/>
            <w:vAlign w:val="center"/>
            <w:hideMark/>
          </w:tcPr>
          <w:p w14:paraId="74498F1C" w14:textId="77777777" w:rsidR="00F76518" w:rsidRPr="0007762F" w:rsidRDefault="00F76518" w:rsidP="00F76518">
            <w:pPr>
              <w:ind w:left="0" w:firstLine="0"/>
              <w:jc w:val="righ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45040B4D" w14:textId="77777777" w:rsidR="00F76518" w:rsidRPr="0007762F" w:rsidRDefault="00F76518" w:rsidP="00F76518">
            <w:pPr>
              <w:ind w:left="0" w:firstLine="0"/>
              <w:jc w:val="center"/>
              <w:rPr>
                <w:rFonts w:cs="Calibri"/>
                <w:b/>
                <w:bCs/>
                <w:color w:val="000000"/>
              </w:rPr>
            </w:pPr>
            <w:r w:rsidRPr="0007762F">
              <w:rPr>
                <w:rFonts w:cs="Calibri"/>
                <w:b/>
                <w:bCs/>
                <w:color w:val="000000"/>
              </w:rPr>
              <w:t>100</w:t>
            </w:r>
          </w:p>
        </w:tc>
      </w:tr>
      <w:tr w:rsidR="00F76518" w:rsidRPr="0007762F" w14:paraId="313E32D2" w14:textId="77777777" w:rsidTr="00CA042D">
        <w:trPr>
          <w:trHeight w:val="360"/>
        </w:trPr>
        <w:tc>
          <w:tcPr>
            <w:tcW w:w="4057" w:type="dxa"/>
            <w:tcBorders>
              <w:top w:val="nil"/>
              <w:left w:val="single" w:sz="8" w:space="0" w:color="auto"/>
              <w:bottom w:val="nil"/>
              <w:right w:val="single" w:sz="8" w:space="0" w:color="auto"/>
            </w:tcBorders>
            <w:shd w:val="clear" w:color="auto" w:fill="auto"/>
            <w:noWrap/>
            <w:vAlign w:val="center"/>
            <w:hideMark/>
          </w:tcPr>
          <w:p w14:paraId="7098B32B" w14:textId="77777777" w:rsidR="00F76518" w:rsidRPr="0007762F" w:rsidRDefault="00F76518" w:rsidP="00F76518">
            <w:pPr>
              <w:ind w:left="0" w:firstLine="0"/>
              <w:jc w:val="left"/>
              <w:rPr>
                <w:rFonts w:cs="Calibri"/>
                <w:b/>
                <w:bCs/>
                <w:color w:val="000000"/>
                <w:sz w:val="16"/>
                <w:szCs w:val="16"/>
              </w:rPr>
            </w:pPr>
            <w:r w:rsidRPr="0007762F">
              <w:rPr>
                <w:rFonts w:cs="Calibri"/>
                <w:b/>
                <w:bCs/>
                <w:color w:val="000000"/>
                <w:sz w:val="16"/>
                <w:szCs w:val="16"/>
              </w:rPr>
              <w:t xml:space="preserve">Krém na ruce s panthenolem </w:t>
            </w:r>
          </w:p>
        </w:tc>
        <w:tc>
          <w:tcPr>
            <w:tcW w:w="147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D1E59CE" w14:textId="77777777" w:rsidR="00F76518" w:rsidRPr="0007762F" w:rsidRDefault="00F76518" w:rsidP="00F76518">
            <w:pPr>
              <w:ind w:left="0" w:firstLine="0"/>
              <w:jc w:val="right"/>
              <w:rPr>
                <w:rFonts w:cs="Calibri"/>
                <w:b/>
                <w:bCs/>
                <w:color w:val="000000"/>
                <w:sz w:val="16"/>
                <w:szCs w:val="16"/>
              </w:rPr>
            </w:pPr>
            <w:r w:rsidRPr="0007762F">
              <w:rPr>
                <w:rFonts w:cs="Calibri"/>
                <w:b/>
                <w:bCs/>
                <w:color w:val="000000"/>
                <w:sz w:val="16"/>
                <w:szCs w:val="16"/>
              </w:rPr>
              <w:t>100ml</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067FDF2" w14:textId="77777777" w:rsidR="00F76518" w:rsidRPr="0007762F" w:rsidRDefault="00F76518" w:rsidP="00F76518">
            <w:pPr>
              <w:ind w:left="0" w:firstLine="0"/>
              <w:jc w:val="right"/>
              <w:rPr>
                <w:rFonts w:cs="Calibri"/>
                <w:b/>
                <w:bCs/>
                <w:color w:val="000000"/>
              </w:rPr>
            </w:pPr>
            <w:r w:rsidRPr="0007762F">
              <w:rPr>
                <w:rFonts w:cs="Calibri"/>
                <w:b/>
                <w:bCs/>
                <w:color w:val="000000"/>
              </w:rPr>
              <w:t> </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85D2AE" w14:textId="77777777" w:rsidR="00F76518" w:rsidRPr="0007762F" w:rsidRDefault="00F76518" w:rsidP="00F76518">
            <w:pPr>
              <w:ind w:left="0" w:firstLine="0"/>
              <w:jc w:val="right"/>
              <w:rPr>
                <w:rFonts w:cs="Calibri"/>
                <w:b/>
                <w:bCs/>
                <w:color w:val="000000"/>
              </w:rPr>
            </w:pPr>
            <w:r w:rsidRPr="0007762F">
              <w:rPr>
                <w:rFonts w:cs="Calibri"/>
                <w:b/>
                <w:bCs/>
                <w:color w:val="000000"/>
              </w:rPr>
              <w:t> </w:t>
            </w:r>
          </w:p>
        </w:tc>
        <w:tc>
          <w:tcPr>
            <w:tcW w:w="70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8F025AC" w14:textId="77777777" w:rsidR="00F76518" w:rsidRPr="0007762F" w:rsidRDefault="00F76518" w:rsidP="00F76518">
            <w:pPr>
              <w:ind w:left="0" w:firstLine="0"/>
              <w:jc w:val="right"/>
              <w:rPr>
                <w:rFonts w:cs="Calibri"/>
                <w:b/>
                <w:bCs/>
                <w:color w:val="000000"/>
              </w:rPr>
            </w:pPr>
            <w:r w:rsidRPr="0007762F">
              <w:rPr>
                <w:rFonts w:cs="Calibri"/>
                <w:b/>
                <w:bCs/>
                <w:color w:val="000000"/>
              </w:rPr>
              <w:t> </w:t>
            </w:r>
          </w:p>
        </w:tc>
        <w:tc>
          <w:tcPr>
            <w:tcW w:w="1000" w:type="dxa"/>
            <w:tcBorders>
              <w:top w:val="nil"/>
              <w:left w:val="nil"/>
              <w:bottom w:val="nil"/>
              <w:right w:val="single" w:sz="8" w:space="0" w:color="auto"/>
            </w:tcBorders>
            <w:shd w:val="clear" w:color="000000" w:fill="FFFFFF"/>
            <w:noWrap/>
            <w:vAlign w:val="center"/>
            <w:hideMark/>
          </w:tcPr>
          <w:p w14:paraId="4FE1EBC9" w14:textId="77777777" w:rsidR="00F76518" w:rsidRPr="0007762F" w:rsidRDefault="00F76518" w:rsidP="00F76518">
            <w:pPr>
              <w:ind w:left="0" w:firstLine="0"/>
              <w:jc w:val="right"/>
              <w:rPr>
                <w:rFonts w:cs="Calibri"/>
                <w:b/>
                <w:bCs/>
                <w:color w:val="000000"/>
              </w:rPr>
            </w:pPr>
            <w:r w:rsidRPr="0007762F">
              <w:rPr>
                <w:rFonts w:cs="Calibri"/>
                <w:b/>
                <w:bCs/>
                <w:color w:val="000000"/>
              </w:rPr>
              <w:t> </w:t>
            </w:r>
          </w:p>
        </w:tc>
        <w:tc>
          <w:tcPr>
            <w:tcW w:w="1022"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14:paraId="291F4F9E" w14:textId="77777777" w:rsidR="00F76518" w:rsidRPr="0007762F" w:rsidRDefault="00F76518" w:rsidP="00F76518">
            <w:pPr>
              <w:ind w:left="0" w:firstLine="0"/>
              <w:jc w:val="center"/>
              <w:rPr>
                <w:rFonts w:cs="Calibri"/>
                <w:b/>
                <w:bCs/>
                <w:color w:val="000000"/>
              </w:rPr>
            </w:pPr>
            <w:r w:rsidRPr="0007762F">
              <w:rPr>
                <w:rFonts w:cs="Calibri"/>
                <w:b/>
                <w:bCs/>
                <w:color w:val="000000"/>
              </w:rPr>
              <w:t>100</w:t>
            </w:r>
          </w:p>
        </w:tc>
      </w:tr>
      <w:tr w:rsidR="00F76518" w:rsidRPr="0007762F" w14:paraId="15CC9045"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A3074A3" w14:textId="77777777" w:rsidR="00F76518" w:rsidRPr="0007762F" w:rsidRDefault="00F76518" w:rsidP="00F76518">
            <w:pPr>
              <w:ind w:left="0" w:firstLine="0"/>
              <w:jc w:val="left"/>
              <w:rPr>
                <w:rFonts w:cs="Calibri"/>
                <w:b/>
                <w:bCs/>
                <w:color w:val="000000"/>
                <w:sz w:val="16"/>
                <w:szCs w:val="16"/>
              </w:rPr>
            </w:pPr>
            <w:r w:rsidRPr="0007762F">
              <w:rPr>
                <w:rFonts w:cs="Calibri"/>
                <w:b/>
                <w:bCs/>
                <w:color w:val="000000"/>
                <w:sz w:val="16"/>
                <w:szCs w:val="16"/>
              </w:rPr>
              <w:t>100 ml</w:t>
            </w:r>
          </w:p>
        </w:tc>
        <w:tc>
          <w:tcPr>
            <w:tcW w:w="1471" w:type="dxa"/>
            <w:vMerge/>
            <w:tcBorders>
              <w:top w:val="nil"/>
              <w:left w:val="single" w:sz="8" w:space="0" w:color="auto"/>
              <w:bottom w:val="single" w:sz="8" w:space="0" w:color="000000"/>
              <w:right w:val="single" w:sz="8" w:space="0" w:color="auto"/>
            </w:tcBorders>
            <w:vAlign w:val="center"/>
            <w:hideMark/>
          </w:tcPr>
          <w:p w14:paraId="6FF75C97" w14:textId="77777777" w:rsidR="00F76518" w:rsidRPr="0007762F" w:rsidRDefault="00F76518" w:rsidP="00F76518">
            <w:pPr>
              <w:ind w:left="0" w:firstLine="0"/>
              <w:jc w:val="left"/>
              <w:rPr>
                <w:rFonts w:cs="Calibri"/>
                <w:b/>
                <w:bCs/>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FA802B7" w14:textId="77777777" w:rsidR="00F76518" w:rsidRPr="0007762F" w:rsidRDefault="00F76518" w:rsidP="00F76518">
            <w:pPr>
              <w:ind w:left="0" w:firstLine="0"/>
              <w:jc w:val="left"/>
              <w:rPr>
                <w:rFonts w:cs="Calibri"/>
                <w:b/>
                <w:bCs/>
                <w:color w:val="000000"/>
              </w:rPr>
            </w:pPr>
          </w:p>
        </w:tc>
        <w:tc>
          <w:tcPr>
            <w:tcW w:w="709" w:type="dxa"/>
            <w:vMerge/>
            <w:tcBorders>
              <w:top w:val="nil"/>
              <w:left w:val="single" w:sz="8" w:space="0" w:color="auto"/>
              <w:bottom w:val="single" w:sz="8" w:space="0" w:color="000000"/>
              <w:right w:val="single" w:sz="8" w:space="0" w:color="auto"/>
            </w:tcBorders>
            <w:vAlign w:val="center"/>
            <w:hideMark/>
          </w:tcPr>
          <w:p w14:paraId="6B7D1C0A" w14:textId="77777777" w:rsidR="00F76518" w:rsidRPr="0007762F" w:rsidRDefault="00F76518" w:rsidP="00F76518">
            <w:pPr>
              <w:ind w:left="0" w:firstLine="0"/>
              <w:jc w:val="left"/>
              <w:rPr>
                <w:rFonts w:cs="Calibri"/>
                <w:b/>
                <w:bCs/>
                <w:color w:val="000000"/>
              </w:rPr>
            </w:pPr>
          </w:p>
        </w:tc>
        <w:tc>
          <w:tcPr>
            <w:tcW w:w="708" w:type="dxa"/>
            <w:vMerge/>
            <w:tcBorders>
              <w:top w:val="nil"/>
              <w:left w:val="single" w:sz="8" w:space="0" w:color="auto"/>
              <w:bottom w:val="single" w:sz="8" w:space="0" w:color="000000"/>
              <w:right w:val="single" w:sz="8" w:space="0" w:color="auto"/>
            </w:tcBorders>
            <w:vAlign w:val="center"/>
            <w:hideMark/>
          </w:tcPr>
          <w:p w14:paraId="39A9ABB0" w14:textId="77777777" w:rsidR="00F76518" w:rsidRPr="0007762F" w:rsidRDefault="00F76518" w:rsidP="00F76518">
            <w:pPr>
              <w:ind w:left="0" w:firstLine="0"/>
              <w:jc w:val="left"/>
              <w:rPr>
                <w:rFonts w:cs="Calibri"/>
                <w:b/>
                <w:bCs/>
                <w:color w:val="000000"/>
              </w:rPr>
            </w:pPr>
          </w:p>
        </w:tc>
        <w:tc>
          <w:tcPr>
            <w:tcW w:w="1000" w:type="dxa"/>
            <w:tcBorders>
              <w:top w:val="nil"/>
              <w:left w:val="nil"/>
              <w:bottom w:val="single" w:sz="8" w:space="0" w:color="000000"/>
              <w:right w:val="single" w:sz="8" w:space="0" w:color="auto"/>
            </w:tcBorders>
            <w:shd w:val="clear" w:color="000000" w:fill="FFFFFF"/>
            <w:noWrap/>
            <w:vAlign w:val="center"/>
            <w:hideMark/>
          </w:tcPr>
          <w:p w14:paraId="3D2C42C0" w14:textId="77777777" w:rsidR="00F76518" w:rsidRPr="0007762F" w:rsidRDefault="00F76518" w:rsidP="00F76518">
            <w:pPr>
              <w:ind w:left="0" w:firstLine="0"/>
              <w:jc w:val="right"/>
              <w:rPr>
                <w:rFonts w:cs="Calibri"/>
                <w:b/>
                <w:bCs/>
                <w:color w:val="000000"/>
              </w:rPr>
            </w:pPr>
            <w:r w:rsidRPr="0007762F">
              <w:rPr>
                <w:rFonts w:cs="Calibri"/>
                <w:b/>
                <w:bCs/>
                <w:color w:val="000000"/>
              </w:rPr>
              <w:t> </w:t>
            </w:r>
          </w:p>
        </w:tc>
        <w:tc>
          <w:tcPr>
            <w:tcW w:w="1022" w:type="dxa"/>
            <w:vMerge/>
            <w:tcBorders>
              <w:top w:val="nil"/>
              <w:left w:val="single" w:sz="8" w:space="0" w:color="auto"/>
              <w:bottom w:val="single" w:sz="8" w:space="0" w:color="000000"/>
              <w:right w:val="single" w:sz="8" w:space="0" w:color="auto"/>
            </w:tcBorders>
            <w:vAlign w:val="center"/>
            <w:hideMark/>
          </w:tcPr>
          <w:p w14:paraId="660981FC" w14:textId="77777777" w:rsidR="00F76518" w:rsidRPr="0007762F" w:rsidRDefault="00F76518" w:rsidP="00F76518">
            <w:pPr>
              <w:ind w:left="0" w:firstLine="0"/>
              <w:jc w:val="left"/>
              <w:rPr>
                <w:rFonts w:cs="Calibri"/>
                <w:b/>
                <w:bCs/>
                <w:color w:val="000000"/>
              </w:rPr>
            </w:pPr>
          </w:p>
        </w:tc>
      </w:tr>
      <w:tr w:rsidR="00F76518" w:rsidRPr="0007762F" w14:paraId="7E4861A6" w14:textId="77777777" w:rsidTr="00CA042D">
        <w:trPr>
          <w:trHeight w:val="360"/>
        </w:trPr>
        <w:tc>
          <w:tcPr>
            <w:tcW w:w="4057" w:type="dxa"/>
            <w:tcBorders>
              <w:top w:val="nil"/>
              <w:left w:val="single" w:sz="8" w:space="0" w:color="auto"/>
              <w:bottom w:val="nil"/>
              <w:right w:val="single" w:sz="8" w:space="0" w:color="auto"/>
            </w:tcBorders>
            <w:shd w:val="clear" w:color="auto" w:fill="auto"/>
            <w:noWrap/>
            <w:vAlign w:val="center"/>
            <w:hideMark/>
          </w:tcPr>
          <w:p w14:paraId="63C753DF" w14:textId="77777777" w:rsidR="00F76518" w:rsidRPr="0007762F" w:rsidRDefault="00F76518" w:rsidP="00F76518">
            <w:pPr>
              <w:ind w:left="0" w:firstLine="0"/>
              <w:jc w:val="left"/>
              <w:rPr>
                <w:rFonts w:cs="Calibri"/>
                <w:b/>
                <w:bCs/>
                <w:color w:val="000000"/>
                <w:sz w:val="16"/>
                <w:szCs w:val="16"/>
              </w:rPr>
            </w:pPr>
            <w:r w:rsidRPr="0007762F">
              <w:rPr>
                <w:rFonts w:cs="Calibri"/>
                <w:b/>
                <w:bCs/>
                <w:color w:val="000000"/>
                <w:sz w:val="16"/>
                <w:szCs w:val="16"/>
              </w:rPr>
              <w:t xml:space="preserve">Mycí pasta na ruce (typu Solvina) </w:t>
            </w:r>
          </w:p>
        </w:tc>
        <w:tc>
          <w:tcPr>
            <w:tcW w:w="147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0E983AD" w14:textId="77777777" w:rsidR="00F76518" w:rsidRPr="0007762F" w:rsidRDefault="00F76518" w:rsidP="00F76518">
            <w:pPr>
              <w:ind w:left="0" w:firstLine="0"/>
              <w:jc w:val="right"/>
              <w:rPr>
                <w:rFonts w:cs="Calibri"/>
                <w:b/>
                <w:bCs/>
                <w:color w:val="000000"/>
                <w:sz w:val="16"/>
                <w:szCs w:val="16"/>
              </w:rPr>
            </w:pPr>
            <w:r w:rsidRPr="0007762F">
              <w:rPr>
                <w:rFonts w:cs="Calibri"/>
                <w:b/>
                <w:bCs/>
                <w:color w:val="000000"/>
                <w:sz w:val="16"/>
                <w:szCs w:val="16"/>
              </w:rPr>
              <w:t>500 g</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96D72BE" w14:textId="77777777" w:rsidR="00F76518" w:rsidRPr="0007762F" w:rsidRDefault="00F76518" w:rsidP="00F76518">
            <w:pPr>
              <w:ind w:left="0" w:firstLine="0"/>
              <w:jc w:val="right"/>
              <w:rPr>
                <w:rFonts w:cs="Calibri"/>
                <w:b/>
                <w:bCs/>
                <w:color w:val="000000"/>
              </w:rPr>
            </w:pPr>
            <w:r w:rsidRPr="0007762F">
              <w:rPr>
                <w:rFonts w:cs="Calibri"/>
                <w:b/>
                <w:bCs/>
                <w:color w:val="000000"/>
              </w:rPr>
              <w:t> </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6D7B646" w14:textId="77777777" w:rsidR="00F76518" w:rsidRPr="0007762F" w:rsidRDefault="00F76518" w:rsidP="00F76518">
            <w:pPr>
              <w:ind w:left="0" w:firstLine="0"/>
              <w:jc w:val="right"/>
              <w:rPr>
                <w:rFonts w:cs="Calibri"/>
                <w:b/>
                <w:bCs/>
                <w:color w:val="000000"/>
              </w:rPr>
            </w:pPr>
            <w:r w:rsidRPr="0007762F">
              <w:rPr>
                <w:rFonts w:cs="Calibri"/>
                <w:b/>
                <w:bCs/>
                <w:color w:val="000000"/>
              </w:rPr>
              <w:t> </w:t>
            </w:r>
          </w:p>
        </w:tc>
        <w:tc>
          <w:tcPr>
            <w:tcW w:w="708" w:type="dxa"/>
            <w:vMerge w:val="restart"/>
            <w:tcBorders>
              <w:top w:val="nil"/>
              <w:left w:val="single" w:sz="8" w:space="0" w:color="auto"/>
              <w:bottom w:val="nil"/>
              <w:right w:val="single" w:sz="8" w:space="0" w:color="auto"/>
            </w:tcBorders>
            <w:shd w:val="clear" w:color="000000" w:fill="FFFFFF"/>
            <w:noWrap/>
            <w:vAlign w:val="center"/>
            <w:hideMark/>
          </w:tcPr>
          <w:p w14:paraId="1C784757" w14:textId="77777777" w:rsidR="00F76518" w:rsidRPr="0007762F" w:rsidRDefault="00F76518" w:rsidP="00F76518">
            <w:pPr>
              <w:ind w:left="0" w:firstLine="0"/>
              <w:jc w:val="right"/>
              <w:rPr>
                <w:rFonts w:cs="Calibri"/>
                <w:b/>
                <w:bCs/>
                <w:color w:val="000000"/>
              </w:rPr>
            </w:pPr>
            <w:r w:rsidRPr="0007762F">
              <w:rPr>
                <w:rFonts w:cs="Calibri"/>
                <w:b/>
                <w:bCs/>
                <w:color w:val="000000"/>
              </w:rPr>
              <w:t> </w:t>
            </w:r>
          </w:p>
        </w:tc>
        <w:tc>
          <w:tcPr>
            <w:tcW w:w="1000" w:type="dxa"/>
            <w:tcBorders>
              <w:top w:val="nil"/>
              <w:left w:val="nil"/>
              <w:bottom w:val="nil"/>
              <w:right w:val="single" w:sz="8" w:space="0" w:color="auto"/>
            </w:tcBorders>
            <w:shd w:val="clear" w:color="000000" w:fill="FFFFFF"/>
            <w:noWrap/>
            <w:vAlign w:val="center"/>
            <w:hideMark/>
          </w:tcPr>
          <w:p w14:paraId="4D559904" w14:textId="77777777" w:rsidR="00F76518" w:rsidRPr="0007762F" w:rsidRDefault="00F76518" w:rsidP="00F76518">
            <w:pPr>
              <w:ind w:left="0" w:firstLine="0"/>
              <w:jc w:val="right"/>
              <w:rPr>
                <w:rFonts w:cs="Calibri"/>
                <w:b/>
                <w:bCs/>
                <w:color w:val="000000"/>
              </w:rPr>
            </w:pPr>
            <w:r w:rsidRPr="0007762F">
              <w:rPr>
                <w:rFonts w:cs="Calibri"/>
                <w:b/>
                <w:bCs/>
                <w:color w:val="000000"/>
              </w:rPr>
              <w:t> </w:t>
            </w:r>
          </w:p>
        </w:tc>
        <w:tc>
          <w:tcPr>
            <w:tcW w:w="1022"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14:paraId="67DC0212" w14:textId="77777777" w:rsidR="00F76518" w:rsidRPr="0007762F" w:rsidRDefault="00F76518" w:rsidP="00F76518">
            <w:pPr>
              <w:ind w:left="0" w:firstLine="0"/>
              <w:jc w:val="center"/>
              <w:rPr>
                <w:rFonts w:cs="Calibri"/>
                <w:b/>
                <w:bCs/>
                <w:color w:val="000000"/>
              </w:rPr>
            </w:pPr>
            <w:r w:rsidRPr="0007762F">
              <w:rPr>
                <w:rFonts w:cs="Calibri"/>
                <w:b/>
                <w:bCs/>
                <w:color w:val="000000"/>
              </w:rPr>
              <w:t>30</w:t>
            </w:r>
          </w:p>
        </w:tc>
      </w:tr>
      <w:tr w:rsidR="00F76518" w:rsidRPr="0007762F" w14:paraId="644B1A94"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9D719D6" w14:textId="77777777" w:rsidR="00F76518" w:rsidRPr="0007762F" w:rsidRDefault="00F76518" w:rsidP="00F76518">
            <w:pPr>
              <w:ind w:left="0" w:firstLine="0"/>
              <w:jc w:val="left"/>
              <w:rPr>
                <w:rFonts w:cs="Calibri"/>
                <w:b/>
                <w:bCs/>
                <w:color w:val="000000"/>
                <w:sz w:val="16"/>
                <w:szCs w:val="16"/>
              </w:rPr>
            </w:pPr>
            <w:r w:rsidRPr="0007762F">
              <w:rPr>
                <w:rFonts w:cs="Calibri"/>
                <w:b/>
                <w:bCs/>
                <w:color w:val="000000"/>
                <w:sz w:val="16"/>
                <w:szCs w:val="16"/>
              </w:rPr>
              <w:t>500 g</w:t>
            </w:r>
          </w:p>
        </w:tc>
        <w:tc>
          <w:tcPr>
            <w:tcW w:w="1471" w:type="dxa"/>
            <w:vMerge/>
            <w:tcBorders>
              <w:top w:val="nil"/>
              <w:left w:val="single" w:sz="8" w:space="0" w:color="auto"/>
              <w:bottom w:val="single" w:sz="8" w:space="0" w:color="000000"/>
              <w:right w:val="single" w:sz="8" w:space="0" w:color="auto"/>
            </w:tcBorders>
            <w:vAlign w:val="center"/>
            <w:hideMark/>
          </w:tcPr>
          <w:p w14:paraId="0C06FC64" w14:textId="77777777" w:rsidR="00F76518" w:rsidRPr="0007762F" w:rsidRDefault="00F76518" w:rsidP="00F76518">
            <w:pPr>
              <w:ind w:left="0" w:firstLine="0"/>
              <w:jc w:val="left"/>
              <w:rPr>
                <w:rFonts w:cs="Calibri"/>
                <w:b/>
                <w:bCs/>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30D2D0C" w14:textId="77777777" w:rsidR="00F76518" w:rsidRPr="0007762F" w:rsidRDefault="00F76518" w:rsidP="00F76518">
            <w:pPr>
              <w:ind w:left="0" w:firstLine="0"/>
              <w:jc w:val="left"/>
              <w:rPr>
                <w:rFonts w:cs="Calibri"/>
                <w:b/>
                <w:bCs/>
                <w:color w:val="000000"/>
              </w:rPr>
            </w:pPr>
          </w:p>
        </w:tc>
        <w:tc>
          <w:tcPr>
            <w:tcW w:w="709" w:type="dxa"/>
            <w:vMerge/>
            <w:tcBorders>
              <w:top w:val="nil"/>
              <w:left w:val="single" w:sz="8" w:space="0" w:color="auto"/>
              <w:bottom w:val="single" w:sz="8" w:space="0" w:color="000000"/>
              <w:right w:val="single" w:sz="8" w:space="0" w:color="auto"/>
            </w:tcBorders>
            <w:vAlign w:val="center"/>
            <w:hideMark/>
          </w:tcPr>
          <w:p w14:paraId="2B85D8FD" w14:textId="77777777" w:rsidR="00F76518" w:rsidRPr="0007762F" w:rsidRDefault="00F76518" w:rsidP="00F76518">
            <w:pPr>
              <w:ind w:left="0" w:firstLine="0"/>
              <w:jc w:val="left"/>
              <w:rPr>
                <w:rFonts w:cs="Calibri"/>
                <w:b/>
                <w:bCs/>
                <w:color w:val="000000"/>
              </w:rPr>
            </w:pPr>
          </w:p>
        </w:tc>
        <w:tc>
          <w:tcPr>
            <w:tcW w:w="708" w:type="dxa"/>
            <w:vMerge/>
            <w:tcBorders>
              <w:top w:val="nil"/>
              <w:left w:val="single" w:sz="8" w:space="0" w:color="auto"/>
              <w:bottom w:val="nil"/>
              <w:right w:val="single" w:sz="8" w:space="0" w:color="auto"/>
            </w:tcBorders>
            <w:vAlign w:val="center"/>
            <w:hideMark/>
          </w:tcPr>
          <w:p w14:paraId="48E21B28" w14:textId="77777777" w:rsidR="00F76518" w:rsidRPr="0007762F" w:rsidRDefault="00F76518" w:rsidP="00F76518">
            <w:pPr>
              <w:ind w:left="0" w:firstLine="0"/>
              <w:jc w:val="left"/>
              <w:rPr>
                <w:rFonts w:cs="Calibri"/>
                <w:b/>
                <w:bCs/>
                <w:color w:val="000000"/>
              </w:rPr>
            </w:pPr>
          </w:p>
        </w:tc>
        <w:tc>
          <w:tcPr>
            <w:tcW w:w="1000" w:type="dxa"/>
            <w:tcBorders>
              <w:top w:val="nil"/>
              <w:left w:val="nil"/>
              <w:bottom w:val="single" w:sz="8" w:space="0" w:color="000000"/>
              <w:right w:val="single" w:sz="8" w:space="0" w:color="auto"/>
            </w:tcBorders>
            <w:shd w:val="clear" w:color="000000" w:fill="FFFFFF"/>
            <w:noWrap/>
            <w:vAlign w:val="center"/>
            <w:hideMark/>
          </w:tcPr>
          <w:p w14:paraId="2538B5AF" w14:textId="77777777" w:rsidR="00F76518" w:rsidRPr="0007762F" w:rsidRDefault="00F76518" w:rsidP="00F76518">
            <w:pPr>
              <w:ind w:left="0" w:firstLine="0"/>
              <w:jc w:val="right"/>
              <w:rPr>
                <w:rFonts w:cs="Calibri"/>
                <w:b/>
                <w:bCs/>
                <w:color w:val="000000"/>
              </w:rPr>
            </w:pPr>
            <w:r w:rsidRPr="0007762F">
              <w:rPr>
                <w:rFonts w:cs="Calibri"/>
                <w:b/>
                <w:bCs/>
                <w:color w:val="000000"/>
              </w:rPr>
              <w:t> </w:t>
            </w:r>
          </w:p>
        </w:tc>
        <w:tc>
          <w:tcPr>
            <w:tcW w:w="1022" w:type="dxa"/>
            <w:vMerge/>
            <w:tcBorders>
              <w:top w:val="nil"/>
              <w:left w:val="single" w:sz="8" w:space="0" w:color="auto"/>
              <w:bottom w:val="single" w:sz="8" w:space="0" w:color="000000"/>
              <w:right w:val="single" w:sz="8" w:space="0" w:color="auto"/>
            </w:tcBorders>
            <w:vAlign w:val="center"/>
            <w:hideMark/>
          </w:tcPr>
          <w:p w14:paraId="0B9EC07C" w14:textId="77777777" w:rsidR="00F76518" w:rsidRPr="0007762F" w:rsidRDefault="00F76518" w:rsidP="00F76518">
            <w:pPr>
              <w:ind w:left="0" w:firstLine="0"/>
              <w:jc w:val="left"/>
              <w:rPr>
                <w:rFonts w:cs="Calibri"/>
                <w:b/>
                <w:bCs/>
                <w:color w:val="000000"/>
              </w:rPr>
            </w:pPr>
          </w:p>
        </w:tc>
      </w:tr>
      <w:tr w:rsidR="00F76518" w:rsidRPr="0007762F" w14:paraId="707685F9"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0478F2F" w14:textId="77777777" w:rsidR="00F76518" w:rsidRPr="0007762F" w:rsidRDefault="00F76518" w:rsidP="00F76518">
            <w:pPr>
              <w:ind w:left="0" w:firstLine="0"/>
              <w:jc w:val="left"/>
              <w:rPr>
                <w:rFonts w:cs="Calibri"/>
                <w:b/>
                <w:bCs/>
                <w:color w:val="000000"/>
                <w:sz w:val="16"/>
                <w:szCs w:val="16"/>
              </w:rPr>
            </w:pPr>
            <w:r w:rsidRPr="0007762F">
              <w:rPr>
                <w:rFonts w:cs="Calibri"/>
                <w:b/>
                <w:bCs/>
                <w:color w:val="000000"/>
                <w:sz w:val="16"/>
                <w:szCs w:val="16"/>
              </w:rPr>
              <w:t>Toaletní papír „ekonom“ jednovrstvý, bílý, malé roličky, délka návinu 50 m, šířka návinu 9,5 cm</w:t>
            </w:r>
          </w:p>
        </w:tc>
        <w:tc>
          <w:tcPr>
            <w:tcW w:w="1471" w:type="dxa"/>
            <w:tcBorders>
              <w:top w:val="nil"/>
              <w:left w:val="nil"/>
              <w:bottom w:val="single" w:sz="8" w:space="0" w:color="auto"/>
              <w:right w:val="single" w:sz="8" w:space="0" w:color="auto"/>
            </w:tcBorders>
            <w:shd w:val="clear" w:color="000000" w:fill="FFFFFF"/>
            <w:noWrap/>
            <w:vAlign w:val="center"/>
            <w:hideMark/>
          </w:tcPr>
          <w:p w14:paraId="444CDBBC" w14:textId="77777777" w:rsidR="00F76518" w:rsidRPr="0007762F" w:rsidRDefault="00F76518" w:rsidP="00F76518">
            <w:pPr>
              <w:ind w:left="0" w:firstLine="0"/>
              <w:jc w:val="right"/>
              <w:rPr>
                <w:rFonts w:cs="Calibri"/>
                <w:b/>
                <w:bCs/>
                <w:color w:val="000000"/>
                <w:sz w:val="16"/>
                <w:szCs w:val="16"/>
              </w:rPr>
            </w:pPr>
            <w:r w:rsidRPr="0007762F">
              <w:rPr>
                <w:rFonts w:cs="Calibri"/>
                <w:b/>
                <w:bCs/>
                <w:color w:val="000000"/>
                <w:sz w:val="16"/>
                <w:szCs w:val="16"/>
              </w:rPr>
              <w:t>Balení 36 kusů </w:t>
            </w:r>
          </w:p>
        </w:tc>
        <w:tc>
          <w:tcPr>
            <w:tcW w:w="851" w:type="dxa"/>
            <w:tcBorders>
              <w:top w:val="nil"/>
              <w:left w:val="nil"/>
              <w:bottom w:val="single" w:sz="8" w:space="0" w:color="auto"/>
              <w:right w:val="single" w:sz="8" w:space="0" w:color="auto"/>
            </w:tcBorders>
            <w:shd w:val="clear" w:color="auto" w:fill="auto"/>
            <w:noWrap/>
            <w:vAlign w:val="center"/>
            <w:hideMark/>
          </w:tcPr>
          <w:p w14:paraId="53969715" w14:textId="77777777" w:rsidR="00F76518" w:rsidRPr="0007762F" w:rsidRDefault="00F76518" w:rsidP="00F76518">
            <w:pPr>
              <w:ind w:left="0" w:firstLine="0"/>
              <w:jc w:val="right"/>
              <w:rPr>
                <w:rFonts w:cs="Calibri"/>
                <w:b/>
                <w:bCs/>
                <w:color w:val="000000"/>
              </w:rPr>
            </w:pPr>
            <w:r w:rsidRPr="0007762F">
              <w:rPr>
                <w:rFonts w:cs="Calibri"/>
                <w:b/>
                <w:bCs/>
                <w:color w:val="000000"/>
              </w:rPr>
              <w:t> </w:t>
            </w:r>
          </w:p>
        </w:tc>
        <w:tc>
          <w:tcPr>
            <w:tcW w:w="709" w:type="dxa"/>
            <w:tcBorders>
              <w:top w:val="nil"/>
              <w:left w:val="nil"/>
              <w:bottom w:val="single" w:sz="8" w:space="0" w:color="auto"/>
              <w:right w:val="single" w:sz="8" w:space="0" w:color="auto"/>
            </w:tcBorders>
            <w:shd w:val="clear" w:color="auto" w:fill="auto"/>
            <w:noWrap/>
            <w:vAlign w:val="center"/>
            <w:hideMark/>
          </w:tcPr>
          <w:p w14:paraId="532EEE06" w14:textId="77777777" w:rsidR="00F76518" w:rsidRPr="0007762F" w:rsidRDefault="00F76518" w:rsidP="00F76518">
            <w:pPr>
              <w:ind w:left="0" w:firstLine="0"/>
              <w:jc w:val="right"/>
              <w:rPr>
                <w:rFonts w:cs="Calibri"/>
                <w:b/>
                <w:bCs/>
                <w:color w:val="000000"/>
              </w:rPr>
            </w:pPr>
            <w:r w:rsidRPr="0007762F">
              <w:rPr>
                <w:rFonts w:cs="Calibri"/>
                <w:b/>
                <w:bCs/>
                <w:color w:val="000000"/>
              </w:rPr>
              <w:t> </w:t>
            </w:r>
          </w:p>
        </w:tc>
        <w:tc>
          <w:tcPr>
            <w:tcW w:w="708" w:type="dxa"/>
            <w:tcBorders>
              <w:top w:val="single" w:sz="8" w:space="0" w:color="auto"/>
              <w:left w:val="nil"/>
              <w:bottom w:val="single" w:sz="8" w:space="0" w:color="auto"/>
              <w:right w:val="single" w:sz="8" w:space="0" w:color="auto"/>
            </w:tcBorders>
            <w:shd w:val="clear" w:color="000000" w:fill="FFFFFF"/>
            <w:noWrap/>
            <w:vAlign w:val="center"/>
            <w:hideMark/>
          </w:tcPr>
          <w:p w14:paraId="4A6E3D83" w14:textId="77777777" w:rsidR="00F76518" w:rsidRPr="0007762F" w:rsidRDefault="00F76518" w:rsidP="00F76518">
            <w:pPr>
              <w:ind w:left="0" w:firstLine="0"/>
              <w:jc w:val="righ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000000" w:fill="FFFFFF"/>
            <w:noWrap/>
            <w:vAlign w:val="center"/>
            <w:hideMark/>
          </w:tcPr>
          <w:p w14:paraId="023AA28F" w14:textId="77777777" w:rsidR="00F76518" w:rsidRPr="0007762F" w:rsidRDefault="00F76518" w:rsidP="00F76518">
            <w:pPr>
              <w:ind w:left="0" w:firstLine="0"/>
              <w:jc w:val="righ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1E7B04DE" w14:textId="77777777" w:rsidR="00F76518" w:rsidRPr="0007762F" w:rsidRDefault="00F76518" w:rsidP="00F76518">
            <w:pPr>
              <w:ind w:left="0" w:firstLine="0"/>
              <w:jc w:val="center"/>
              <w:rPr>
                <w:rFonts w:cs="Calibri"/>
                <w:b/>
                <w:bCs/>
                <w:color w:val="000000"/>
              </w:rPr>
            </w:pPr>
            <w:r w:rsidRPr="0007762F">
              <w:rPr>
                <w:rFonts w:cs="Calibri"/>
                <w:b/>
                <w:bCs/>
                <w:color w:val="000000"/>
              </w:rPr>
              <w:t>50 bal.</w:t>
            </w:r>
          </w:p>
        </w:tc>
      </w:tr>
      <w:tr w:rsidR="00F76518" w:rsidRPr="0007762F" w14:paraId="6749033D" w14:textId="77777777" w:rsidTr="00CA042D">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0DFEA3B0" w14:textId="77777777" w:rsidR="00F76518" w:rsidRPr="0007762F" w:rsidRDefault="00F76518" w:rsidP="00F76518">
            <w:pPr>
              <w:ind w:left="0" w:firstLine="0"/>
              <w:jc w:val="left"/>
              <w:rPr>
                <w:rFonts w:cs="Calibri"/>
                <w:b/>
                <w:bCs/>
                <w:color w:val="000000"/>
                <w:sz w:val="16"/>
                <w:szCs w:val="16"/>
              </w:rPr>
            </w:pPr>
            <w:r w:rsidRPr="0007762F">
              <w:rPr>
                <w:rFonts w:cs="Calibri"/>
                <w:b/>
                <w:bCs/>
                <w:color w:val="000000"/>
                <w:sz w:val="16"/>
                <w:szCs w:val="16"/>
              </w:rPr>
              <w:t>Celkem</w:t>
            </w:r>
          </w:p>
        </w:tc>
        <w:tc>
          <w:tcPr>
            <w:tcW w:w="1471" w:type="dxa"/>
            <w:tcBorders>
              <w:top w:val="nil"/>
              <w:left w:val="nil"/>
              <w:bottom w:val="single" w:sz="8" w:space="0" w:color="auto"/>
              <w:right w:val="single" w:sz="8" w:space="0" w:color="auto"/>
            </w:tcBorders>
            <w:shd w:val="clear" w:color="auto" w:fill="auto"/>
            <w:noWrap/>
            <w:vAlign w:val="center"/>
            <w:hideMark/>
          </w:tcPr>
          <w:p w14:paraId="7CDA3EB9" w14:textId="77777777" w:rsidR="00F76518" w:rsidRPr="0007762F" w:rsidRDefault="00F76518" w:rsidP="00F76518">
            <w:pPr>
              <w:ind w:left="0" w:firstLine="0"/>
              <w:jc w:val="left"/>
              <w:rPr>
                <w:rFonts w:cs="Calibri"/>
                <w:b/>
                <w:bCs/>
                <w:color w:val="000000"/>
              </w:rPr>
            </w:pPr>
            <w:r w:rsidRPr="0007762F">
              <w:rPr>
                <w:rFonts w:cs="Calibri"/>
                <w:b/>
                <w:bCs/>
                <w:color w:val="000000"/>
              </w:rPr>
              <w:t> </w:t>
            </w:r>
          </w:p>
        </w:tc>
        <w:tc>
          <w:tcPr>
            <w:tcW w:w="851" w:type="dxa"/>
            <w:tcBorders>
              <w:top w:val="nil"/>
              <w:left w:val="nil"/>
              <w:bottom w:val="single" w:sz="8" w:space="0" w:color="auto"/>
              <w:right w:val="single" w:sz="8" w:space="0" w:color="auto"/>
            </w:tcBorders>
            <w:shd w:val="clear" w:color="auto" w:fill="auto"/>
            <w:noWrap/>
            <w:vAlign w:val="center"/>
            <w:hideMark/>
          </w:tcPr>
          <w:p w14:paraId="5BA52A5A" w14:textId="77777777" w:rsidR="00F76518" w:rsidRPr="0007762F" w:rsidRDefault="00F76518" w:rsidP="00F76518">
            <w:pPr>
              <w:ind w:left="0" w:firstLine="0"/>
              <w:jc w:val="right"/>
              <w:rPr>
                <w:rFonts w:cs="Calibri"/>
                <w:b/>
                <w:bCs/>
                <w:color w:val="000000"/>
              </w:rPr>
            </w:pPr>
            <w:r w:rsidRPr="0007762F">
              <w:rPr>
                <w:rFonts w:cs="Calibri"/>
                <w:b/>
                <w:bCs/>
                <w:color w:val="000000"/>
              </w:rPr>
              <w:t> </w:t>
            </w:r>
          </w:p>
        </w:tc>
        <w:tc>
          <w:tcPr>
            <w:tcW w:w="709" w:type="dxa"/>
            <w:tcBorders>
              <w:top w:val="nil"/>
              <w:left w:val="nil"/>
              <w:bottom w:val="single" w:sz="8" w:space="0" w:color="auto"/>
              <w:right w:val="single" w:sz="8" w:space="0" w:color="auto"/>
            </w:tcBorders>
            <w:shd w:val="clear" w:color="auto" w:fill="auto"/>
            <w:noWrap/>
            <w:vAlign w:val="center"/>
            <w:hideMark/>
          </w:tcPr>
          <w:p w14:paraId="6A56B54E" w14:textId="77777777" w:rsidR="00F76518" w:rsidRPr="0007762F" w:rsidRDefault="00F76518" w:rsidP="00F76518">
            <w:pPr>
              <w:ind w:left="0" w:firstLine="0"/>
              <w:jc w:val="right"/>
              <w:rPr>
                <w:rFonts w:cs="Calibri"/>
                <w:b/>
                <w:bCs/>
                <w:color w:val="000000"/>
              </w:rPr>
            </w:pPr>
            <w:r w:rsidRPr="0007762F">
              <w:rPr>
                <w:rFonts w:cs="Calibri"/>
                <w:b/>
                <w:bCs/>
                <w:color w:val="000000"/>
              </w:rPr>
              <w:t> </w:t>
            </w:r>
          </w:p>
        </w:tc>
        <w:tc>
          <w:tcPr>
            <w:tcW w:w="708" w:type="dxa"/>
            <w:tcBorders>
              <w:top w:val="nil"/>
              <w:left w:val="nil"/>
              <w:bottom w:val="single" w:sz="8" w:space="0" w:color="auto"/>
              <w:right w:val="single" w:sz="8" w:space="0" w:color="auto"/>
            </w:tcBorders>
            <w:shd w:val="clear" w:color="000000" w:fill="FFFFFF"/>
            <w:noWrap/>
            <w:vAlign w:val="center"/>
            <w:hideMark/>
          </w:tcPr>
          <w:p w14:paraId="1B765FC8" w14:textId="77777777" w:rsidR="00F76518" w:rsidRPr="0007762F" w:rsidRDefault="00F76518" w:rsidP="00F76518">
            <w:pPr>
              <w:ind w:left="0" w:firstLine="0"/>
              <w:jc w:val="righ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000000" w:fill="FFFFFF"/>
            <w:noWrap/>
            <w:vAlign w:val="center"/>
            <w:hideMark/>
          </w:tcPr>
          <w:p w14:paraId="27454B75" w14:textId="77777777" w:rsidR="00F76518" w:rsidRPr="0007762F" w:rsidRDefault="00F76518" w:rsidP="00F76518">
            <w:pPr>
              <w:ind w:left="0" w:firstLine="0"/>
              <w:jc w:val="righ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286C8C24" w14:textId="77777777" w:rsidR="00F76518" w:rsidRPr="0007762F" w:rsidRDefault="00F76518" w:rsidP="00F76518">
            <w:pPr>
              <w:ind w:left="0" w:firstLine="0"/>
              <w:jc w:val="right"/>
              <w:rPr>
                <w:rFonts w:cs="Calibri"/>
                <w:b/>
                <w:bCs/>
                <w:color w:val="000000"/>
              </w:rPr>
            </w:pPr>
            <w:r w:rsidRPr="0007762F">
              <w:rPr>
                <w:rFonts w:cs="Calibri"/>
                <w:b/>
                <w:bCs/>
                <w:color w:val="000000"/>
              </w:rPr>
              <w:t> </w:t>
            </w:r>
          </w:p>
        </w:tc>
      </w:tr>
    </w:tbl>
    <w:p w14:paraId="770E23E8" w14:textId="77777777" w:rsidR="00F137C0" w:rsidRDefault="00F137C0" w:rsidP="006A2C45">
      <w:pPr>
        <w:rPr>
          <w:rFonts w:ascii="Arial" w:hAnsi="Arial" w:cs="Arial"/>
        </w:rPr>
      </w:pPr>
    </w:p>
    <w:p w14:paraId="748478EF" w14:textId="77777777" w:rsidR="005E6CC9" w:rsidRDefault="005E6CC9" w:rsidP="006A2C45">
      <w:pPr>
        <w:rPr>
          <w:rFonts w:ascii="Arial" w:hAnsi="Arial" w:cs="Arial"/>
        </w:rPr>
      </w:pPr>
      <w:r>
        <w:rPr>
          <w:rFonts w:ascii="Arial" w:hAnsi="Arial" w:cs="Arial"/>
        </w:rPr>
        <w:t>Musí být dodrženy požadované rozměry, počty kusů v</w:t>
      </w:r>
      <w:r w:rsidR="00365F72">
        <w:rPr>
          <w:rFonts w:ascii="Arial" w:hAnsi="Arial" w:cs="Arial"/>
        </w:rPr>
        <w:t> </w:t>
      </w:r>
      <w:r>
        <w:rPr>
          <w:rFonts w:ascii="Arial" w:hAnsi="Arial" w:cs="Arial"/>
        </w:rPr>
        <w:t>balení</w:t>
      </w:r>
      <w:r w:rsidR="00365F72">
        <w:rPr>
          <w:rFonts w:ascii="Arial" w:hAnsi="Arial" w:cs="Arial"/>
        </w:rPr>
        <w:t xml:space="preserve">. Případně je nutné uvést v nabídce, </w:t>
      </w:r>
    </w:p>
    <w:p w14:paraId="19205A32" w14:textId="77777777" w:rsidR="00365F72" w:rsidRDefault="00365F72" w:rsidP="006A2C45">
      <w:pPr>
        <w:rPr>
          <w:rFonts w:ascii="Arial" w:hAnsi="Arial" w:cs="Arial"/>
        </w:rPr>
      </w:pPr>
      <w:r>
        <w:rPr>
          <w:rFonts w:ascii="Arial" w:hAnsi="Arial" w:cs="Arial"/>
        </w:rPr>
        <w:t>Že se jedná o cenu za menší počet, rozměr apod.</w:t>
      </w:r>
    </w:p>
    <w:p w14:paraId="0930DCE6" w14:textId="77777777" w:rsidR="00365F72" w:rsidRDefault="00365F72" w:rsidP="006A2C45">
      <w:pPr>
        <w:rPr>
          <w:rFonts w:ascii="Arial" w:hAnsi="Arial" w:cs="Arial"/>
        </w:rPr>
      </w:pPr>
    </w:p>
    <w:p w14:paraId="329727E4" w14:textId="77777777" w:rsidR="00365F72" w:rsidRDefault="00365F72" w:rsidP="00365F72">
      <w:pPr>
        <w:pStyle w:val="Odstavecseseznamem"/>
        <w:ind w:firstLine="0"/>
        <w:rPr>
          <w:rFonts w:ascii="Arial" w:hAnsi="Arial" w:cs="Arial"/>
          <w:b/>
          <w:snapToGrid w:val="0"/>
        </w:rPr>
      </w:pPr>
    </w:p>
    <w:p w14:paraId="6BE2227A" w14:textId="77777777" w:rsidR="00083B9F" w:rsidRPr="00083B9F" w:rsidRDefault="00365F72" w:rsidP="001B17A8">
      <w:pPr>
        <w:pStyle w:val="Odstavecseseznamem"/>
        <w:numPr>
          <w:ilvl w:val="0"/>
          <w:numId w:val="1"/>
        </w:numPr>
        <w:rPr>
          <w:rFonts w:ascii="Arial" w:hAnsi="Arial" w:cs="Arial"/>
          <w:b/>
          <w:sz w:val="32"/>
          <w:szCs w:val="32"/>
        </w:rPr>
      </w:pPr>
      <w:r w:rsidRPr="00083B9F">
        <w:rPr>
          <w:rFonts w:ascii="Arial" w:hAnsi="Arial" w:cs="Arial"/>
          <w:b/>
          <w:sz w:val="24"/>
          <w:szCs w:val="24"/>
        </w:rPr>
        <w:t xml:space="preserve"> </w:t>
      </w:r>
      <w:r w:rsidRPr="00083B9F">
        <w:rPr>
          <w:rFonts w:ascii="Arial" w:hAnsi="Arial" w:cs="Arial"/>
          <w:b/>
          <w:sz w:val="32"/>
          <w:szCs w:val="32"/>
        </w:rPr>
        <w:t xml:space="preserve">Cenová nabídka </w:t>
      </w:r>
    </w:p>
    <w:p w14:paraId="5D519B8E" w14:textId="77777777" w:rsidR="00083B9F" w:rsidRPr="00083B9F" w:rsidRDefault="00083B9F" w:rsidP="00083B9F">
      <w:pPr>
        <w:pStyle w:val="Odstavecseseznamem"/>
        <w:ind w:left="900" w:firstLine="0"/>
        <w:rPr>
          <w:rFonts w:ascii="Arial" w:hAnsi="Arial" w:cs="Arial"/>
          <w:bCs/>
        </w:rPr>
      </w:pPr>
      <w:r>
        <w:rPr>
          <w:rFonts w:ascii="Arial" w:hAnsi="Arial" w:cs="Arial"/>
          <w:b/>
          <w:sz w:val="24"/>
          <w:szCs w:val="24"/>
        </w:rPr>
        <w:t xml:space="preserve"> </w:t>
      </w:r>
      <w:r w:rsidRPr="00083B9F">
        <w:rPr>
          <w:rFonts w:ascii="Arial" w:hAnsi="Arial" w:cs="Arial"/>
          <w:bCs/>
        </w:rPr>
        <w:t xml:space="preserve">Cenová nabídka bude uvedena v tabulce (viz bod 3 – Popis předmětu zadání. </w:t>
      </w:r>
    </w:p>
    <w:p w14:paraId="1EC96C88" w14:textId="77777777" w:rsidR="00C233C7" w:rsidRDefault="00083B9F" w:rsidP="00083B9F">
      <w:pPr>
        <w:pStyle w:val="Odstavecseseznamem"/>
        <w:ind w:left="900" w:firstLine="0"/>
        <w:rPr>
          <w:rFonts w:ascii="Arial" w:hAnsi="Arial" w:cs="Arial"/>
          <w:bCs/>
        </w:rPr>
      </w:pPr>
      <w:r w:rsidRPr="00083B9F">
        <w:rPr>
          <w:rFonts w:ascii="Arial" w:hAnsi="Arial" w:cs="Arial"/>
          <w:bCs/>
        </w:rPr>
        <w:t xml:space="preserve"> B</w:t>
      </w:r>
      <w:r w:rsidR="00365F72" w:rsidRPr="00083B9F">
        <w:rPr>
          <w:rFonts w:ascii="Arial" w:hAnsi="Arial" w:cs="Arial"/>
          <w:bCs/>
        </w:rPr>
        <w:t xml:space="preserve">ude uvedena jako cena maximálně přípustná </w:t>
      </w:r>
      <w:r w:rsidR="00C233C7">
        <w:rPr>
          <w:rFonts w:ascii="Arial" w:hAnsi="Arial" w:cs="Arial"/>
          <w:bCs/>
        </w:rPr>
        <w:t xml:space="preserve">pro jednotlivé položky </w:t>
      </w:r>
    </w:p>
    <w:p w14:paraId="30555DFF" w14:textId="77777777" w:rsidR="00365F72" w:rsidRPr="00083B9F" w:rsidRDefault="00C233C7" w:rsidP="00083B9F">
      <w:pPr>
        <w:pStyle w:val="Odstavecseseznamem"/>
        <w:ind w:left="900" w:firstLine="0"/>
        <w:rPr>
          <w:rFonts w:ascii="Arial" w:hAnsi="Arial" w:cs="Arial"/>
          <w:bCs/>
        </w:rPr>
      </w:pPr>
      <w:r>
        <w:rPr>
          <w:rFonts w:ascii="Arial" w:hAnsi="Arial" w:cs="Arial"/>
          <w:bCs/>
        </w:rPr>
        <w:t xml:space="preserve"> </w:t>
      </w:r>
      <w:r w:rsidR="00365F72" w:rsidRPr="00083B9F">
        <w:rPr>
          <w:rFonts w:ascii="Arial" w:hAnsi="Arial" w:cs="Arial"/>
          <w:bCs/>
        </w:rPr>
        <w:t>vč. dodání</w:t>
      </w:r>
      <w:r w:rsidR="00083B9F" w:rsidRPr="00083B9F">
        <w:rPr>
          <w:rFonts w:ascii="Arial" w:hAnsi="Arial" w:cs="Arial"/>
          <w:bCs/>
        </w:rPr>
        <w:t xml:space="preserve"> </w:t>
      </w:r>
      <w:r w:rsidR="00365F72" w:rsidRPr="00083B9F">
        <w:rPr>
          <w:rFonts w:ascii="Arial" w:hAnsi="Arial" w:cs="Arial"/>
          <w:bCs/>
        </w:rPr>
        <w:t>na adresu školy</w:t>
      </w:r>
      <w:r w:rsidR="00083B9F" w:rsidRPr="00083B9F">
        <w:rPr>
          <w:rFonts w:ascii="Arial" w:hAnsi="Arial" w:cs="Arial"/>
          <w:bCs/>
        </w:rPr>
        <w:t>.</w:t>
      </w:r>
    </w:p>
    <w:p w14:paraId="5603C924" w14:textId="77777777" w:rsidR="00365F72" w:rsidRDefault="00365F72" w:rsidP="00365F72">
      <w:pPr>
        <w:ind w:left="0" w:firstLine="0"/>
        <w:rPr>
          <w:rFonts w:ascii="Arial" w:hAnsi="Arial" w:cs="Arial"/>
          <w:b/>
          <w:u w:val="single"/>
        </w:rPr>
      </w:pPr>
    </w:p>
    <w:p w14:paraId="6A484B2F" w14:textId="77777777" w:rsidR="00365F72" w:rsidRPr="00383FBE" w:rsidRDefault="00365F72" w:rsidP="00365F72">
      <w:pPr>
        <w:pStyle w:val="Odstavecseseznamem"/>
        <w:ind w:left="360" w:firstLine="0"/>
        <w:rPr>
          <w:rFonts w:ascii="Arial" w:hAnsi="Arial" w:cs="Arial"/>
          <w:snapToGrid w:val="0"/>
          <w:color w:val="FF0000"/>
        </w:rPr>
      </w:pPr>
    </w:p>
    <w:p w14:paraId="7279337F" w14:textId="77777777" w:rsidR="00365F72" w:rsidRPr="00083B9F" w:rsidRDefault="00365F72" w:rsidP="001B17A8">
      <w:pPr>
        <w:pStyle w:val="Odstavecseseznamem"/>
        <w:numPr>
          <w:ilvl w:val="0"/>
          <w:numId w:val="1"/>
        </w:numPr>
        <w:rPr>
          <w:rFonts w:ascii="Arial" w:hAnsi="Arial" w:cs="Arial"/>
          <w:i/>
          <w:iCs/>
          <w:sz w:val="32"/>
          <w:szCs w:val="32"/>
          <w:u w:val="single"/>
        </w:rPr>
      </w:pPr>
      <w:r w:rsidRPr="00083B9F">
        <w:rPr>
          <w:rFonts w:ascii="Arial" w:hAnsi="Arial" w:cs="Arial"/>
          <w:b/>
          <w:i/>
          <w:iCs/>
          <w:sz w:val="32"/>
          <w:szCs w:val="32"/>
          <w:u w:val="single"/>
        </w:rPr>
        <w:t xml:space="preserve">Místo plnění: </w:t>
      </w:r>
    </w:p>
    <w:p w14:paraId="2EB97EC8" w14:textId="77777777" w:rsidR="00365F72" w:rsidRPr="002816CF" w:rsidRDefault="00365F72" w:rsidP="00365F72">
      <w:pPr>
        <w:pStyle w:val="Odstavecseseznamem"/>
        <w:ind w:left="1260" w:firstLine="0"/>
        <w:rPr>
          <w:rFonts w:ascii="Arial" w:hAnsi="Arial" w:cs="Arial"/>
          <w:sz w:val="32"/>
          <w:szCs w:val="32"/>
        </w:rPr>
      </w:pPr>
    </w:p>
    <w:p w14:paraId="1D418B03" w14:textId="77777777" w:rsidR="00365F72" w:rsidRDefault="00365F72" w:rsidP="00365F72">
      <w:pPr>
        <w:rPr>
          <w:rFonts w:ascii="Arial" w:hAnsi="Arial" w:cs="Arial"/>
        </w:rPr>
      </w:pPr>
      <w:r>
        <w:rPr>
          <w:rFonts w:ascii="Arial" w:hAnsi="Arial" w:cs="Arial"/>
        </w:rPr>
        <w:t xml:space="preserve">         </w:t>
      </w:r>
      <w:r w:rsidRPr="002F212E">
        <w:rPr>
          <w:rFonts w:ascii="Arial" w:hAnsi="Arial" w:cs="Arial"/>
          <w:sz w:val="24"/>
          <w:szCs w:val="24"/>
        </w:rPr>
        <w:t>Střední průmyslová škola stavební Pardubice, Sokolovská 150, 533 54 Rybitví</w:t>
      </w:r>
      <w:r>
        <w:rPr>
          <w:rFonts w:ascii="Arial" w:hAnsi="Arial" w:cs="Arial"/>
        </w:rPr>
        <w:t xml:space="preserve"> </w:t>
      </w:r>
    </w:p>
    <w:p w14:paraId="767EA916" w14:textId="77777777" w:rsidR="00365F72" w:rsidRPr="00C90329" w:rsidRDefault="00365F72" w:rsidP="00365F72">
      <w:pPr>
        <w:rPr>
          <w:rFonts w:ascii="Arial" w:hAnsi="Arial" w:cs="Arial"/>
        </w:rPr>
      </w:pPr>
      <w:r>
        <w:rPr>
          <w:rFonts w:ascii="Arial" w:hAnsi="Arial" w:cs="Arial"/>
        </w:rPr>
        <w:t xml:space="preserve">          </w:t>
      </w:r>
    </w:p>
    <w:p w14:paraId="74299744" w14:textId="77777777" w:rsidR="00365F72" w:rsidRDefault="00365F72" w:rsidP="00365F72">
      <w:pPr>
        <w:rPr>
          <w:rFonts w:ascii="Arial" w:hAnsi="Arial" w:cs="Arial"/>
        </w:rPr>
      </w:pPr>
    </w:p>
    <w:p w14:paraId="7A9D09A8" w14:textId="77777777" w:rsidR="00365F72" w:rsidRPr="002F212E" w:rsidRDefault="00083B9F" w:rsidP="001B17A8">
      <w:pPr>
        <w:numPr>
          <w:ilvl w:val="0"/>
          <w:numId w:val="1"/>
        </w:numPr>
        <w:rPr>
          <w:rFonts w:ascii="Arial" w:hAnsi="Arial" w:cs="Arial"/>
          <w:b/>
          <w:i/>
          <w:iCs/>
          <w:sz w:val="32"/>
          <w:szCs w:val="32"/>
          <w:u w:val="single"/>
        </w:rPr>
      </w:pPr>
      <w:r>
        <w:rPr>
          <w:rFonts w:ascii="Arial" w:hAnsi="Arial" w:cs="Arial"/>
          <w:b/>
          <w:i/>
          <w:iCs/>
          <w:sz w:val="32"/>
          <w:szCs w:val="32"/>
          <w:u w:val="single"/>
        </w:rPr>
        <w:t>Doba</w:t>
      </w:r>
      <w:r w:rsidR="00365F72" w:rsidRPr="002F212E">
        <w:rPr>
          <w:rFonts w:ascii="Arial" w:hAnsi="Arial" w:cs="Arial"/>
          <w:b/>
          <w:i/>
          <w:iCs/>
          <w:sz w:val="32"/>
          <w:szCs w:val="32"/>
          <w:u w:val="single"/>
        </w:rPr>
        <w:t xml:space="preserve"> plnění zakázky: </w:t>
      </w:r>
    </w:p>
    <w:p w14:paraId="758858E8" w14:textId="77777777" w:rsidR="00365F72" w:rsidRDefault="00365F72" w:rsidP="00365F72">
      <w:pPr>
        <w:ind w:left="1260" w:firstLine="0"/>
        <w:rPr>
          <w:rFonts w:ascii="Arial" w:hAnsi="Arial" w:cs="Arial"/>
          <w:b/>
          <w:u w:val="single"/>
        </w:rPr>
      </w:pPr>
    </w:p>
    <w:p w14:paraId="0AC7A542" w14:textId="77777777" w:rsidR="00365F72" w:rsidRPr="00083B9F" w:rsidRDefault="00083B9F" w:rsidP="00365F72">
      <w:pPr>
        <w:ind w:left="1260" w:firstLine="0"/>
        <w:rPr>
          <w:rFonts w:ascii="Arial" w:hAnsi="Arial" w:cs="Arial"/>
          <w:bCs/>
        </w:rPr>
      </w:pPr>
      <w:r w:rsidRPr="00083B9F">
        <w:rPr>
          <w:rFonts w:ascii="Arial" w:hAnsi="Arial" w:cs="Arial"/>
          <w:bCs/>
        </w:rPr>
        <w:lastRenderedPageBreak/>
        <w:t>V průběhu roku 202</w:t>
      </w:r>
      <w:r w:rsidR="00DD0783">
        <w:rPr>
          <w:rFonts w:ascii="Arial" w:hAnsi="Arial" w:cs="Arial"/>
          <w:bCs/>
        </w:rPr>
        <w:t>3</w:t>
      </w:r>
      <w:r w:rsidRPr="00083B9F">
        <w:rPr>
          <w:rFonts w:ascii="Arial" w:hAnsi="Arial" w:cs="Arial"/>
          <w:bCs/>
        </w:rPr>
        <w:t xml:space="preserve"> a 202</w:t>
      </w:r>
      <w:r w:rsidR="00DD0783">
        <w:rPr>
          <w:rFonts w:ascii="Arial" w:hAnsi="Arial" w:cs="Arial"/>
          <w:bCs/>
        </w:rPr>
        <w:t>4</w:t>
      </w:r>
      <w:r w:rsidRPr="00083B9F">
        <w:rPr>
          <w:rFonts w:ascii="Arial" w:hAnsi="Arial" w:cs="Arial"/>
          <w:bCs/>
        </w:rPr>
        <w:t xml:space="preserve">, a to </w:t>
      </w:r>
      <w:r w:rsidR="00365F72" w:rsidRPr="00EF1FF4">
        <w:rPr>
          <w:rFonts w:ascii="Arial" w:hAnsi="Arial" w:cs="Arial"/>
          <w:b/>
        </w:rPr>
        <w:t xml:space="preserve">od </w:t>
      </w:r>
      <w:r w:rsidR="00DD0783" w:rsidRPr="00EF1FF4">
        <w:rPr>
          <w:rFonts w:ascii="Arial" w:hAnsi="Arial" w:cs="Arial"/>
          <w:b/>
        </w:rPr>
        <w:t>15</w:t>
      </w:r>
      <w:r w:rsidR="00365F72" w:rsidRPr="00EF1FF4">
        <w:rPr>
          <w:rFonts w:ascii="Arial" w:hAnsi="Arial" w:cs="Arial"/>
          <w:b/>
        </w:rPr>
        <w:t xml:space="preserve">. </w:t>
      </w:r>
      <w:r w:rsidRPr="00EF1FF4">
        <w:rPr>
          <w:rFonts w:ascii="Arial" w:hAnsi="Arial" w:cs="Arial"/>
          <w:b/>
        </w:rPr>
        <w:t>6</w:t>
      </w:r>
      <w:r w:rsidR="00365F72" w:rsidRPr="00EF1FF4">
        <w:rPr>
          <w:rFonts w:ascii="Arial" w:hAnsi="Arial" w:cs="Arial"/>
          <w:b/>
        </w:rPr>
        <w:t>. 202</w:t>
      </w:r>
      <w:r w:rsidR="00DD0783" w:rsidRPr="00EF1FF4">
        <w:rPr>
          <w:rFonts w:ascii="Arial" w:hAnsi="Arial" w:cs="Arial"/>
          <w:b/>
        </w:rPr>
        <w:t>3</w:t>
      </w:r>
      <w:r w:rsidR="00365F72" w:rsidRPr="00EF1FF4">
        <w:rPr>
          <w:rFonts w:ascii="Arial" w:hAnsi="Arial" w:cs="Arial"/>
          <w:b/>
        </w:rPr>
        <w:t xml:space="preserve"> do </w:t>
      </w:r>
      <w:r w:rsidR="00DD0783" w:rsidRPr="00EF1FF4">
        <w:rPr>
          <w:rFonts w:ascii="Arial" w:hAnsi="Arial" w:cs="Arial"/>
          <w:b/>
        </w:rPr>
        <w:t>30. 6. 2024</w:t>
      </w:r>
      <w:r w:rsidRPr="00083B9F">
        <w:rPr>
          <w:rFonts w:ascii="Arial" w:hAnsi="Arial" w:cs="Arial"/>
          <w:bCs/>
        </w:rPr>
        <w:t xml:space="preserve"> </w:t>
      </w:r>
    </w:p>
    <w:p w14:paraId="281B9AE3" w14:textId="77777777" w:rsidR="00083B9F" w:rsidRPr="00083B9F" w:rsidRDefault="00083B9F" w:rsidP="00365F72">
      <w:pPr>
        <w:ind w:left="1260" w:firstLine="0"/>
        <w:rPr>
          <w:rFonts w:ascii="Arial" w:hAnsi="Arial" w:cs="Arial"/>
          <w:bCs/>
        </w:rPr>
      </w:pPr>
      <w:r w:rsidRPr="00083B9F">
        <w:rPr>
          <w:rFonts w:ascii="Arial" w:hAnsi="Arial" w:cs="Arial"/>
          <w:bCs/>
        </w:rPr>
        <w:t xml:space="preserve">Plnění bude probíhat na základě objednávky </w:t>
      </w:r>
    </w:p>
    <w:p w14:paraId="4611BC00" w14:textId="77777777" w:rsidR="00365F72" w:rsidRPr="00083B9F" w:rsidRDefault="00365F72" w:rsidP="00365F72">
      <w:pPr>
        <w:ind w:left="1260" w:firstLine="0"/>
        <w:rPr>
          <w:rFonts w:ascii="Arial" w:hAnsi="Arial" w:cs="Arial"/>
          <w:bCs/>
        </w:rPr>
      </w:pPr>
    </w:p>
    <w:p w14:paraId="3166150E" w14:textId="77777777" w:rsidR="00CC5CE1" w:rsidRPr="00CC5CE1" w:rsidRDefault="00CC5CE1" w:rsidP="001B17A8">
      <w:pPr>
        <w:pStyle w:val="Odstavecseseznamem"/>
        <w:numPr>
          <w:ilvl w:val="0"/>
          <w:numId w:val="1"/>
        </w:numPr>
        <w:rPr>
          <w:rFonts w:ascii="Arial" w:hAnsi="Arial" w:cs="Arial"/>
          <w:sz w:val="32"/>
          <w:szCs w:val="32"/>
        </w:rPr>
      </w:pPr>
      <w:r w:rsidRPr="00CC5CE1">
        <w:rPr>
          <w:rFonts w:ascii="Arial" w:hAnsi="Arial" w:cs="Arial"/>
          <w:b/>
          <w:sz w:val="32"/>
          <w:szCs w:val="32"/>
        </w:rPr>
        <w:t xml:space="preserve">Způsob hodnocení nabídek:  </w:t>
      </w:r>
    </w:p>
    <w:p w14:paraId="344297BF" w14:textId="77777777" w:rsidR="00CC5CE1" w:rsidRPr="002816CF" w:rsidRDefault="00CC5CE1" w:rsidP="00CC5CE1">
      <w:pPr>
        <w:ind w:left="1260" w:firstLine="0"/>
        <w:rPr>
          <w:rFonts w:ascii="Arial" w:hAnsi="Arial" w:cs="Arial"/>
          <w:sz w:val="32"/>
          <w:szCs w:val="32"/>
        </w:rPr>
      </w:pPr>
    </w:p>
    <w:p w14:paraId="79C4562C" w14:textId="77777777" w:rsidR="00CC5CE1" w:rsidRPr="00AD0DDC" w:rsidRDefault="00CC5CE1" w:rsidP="001B17A8">
      <w:pPr>
        <w:pStyle w:val="Odstavecseseznamem"/>
        <w:numPr>
          <w:ilvl w:val="0"/>
          <w:numId w:val="3"/>
        </w:numPr>
        <w:rPr>
          <w:rFonts w:ascii="Arial" w:hAnsi="Arial" w:cs="Arial"/>
          <w:sz w:val="24"/>
          <w:szCs w:val="24"/>
        </w:rPr>
      </w:pPr>
      <w:bookmarkStart w:id="0" w:name="_Hlk66859271"/>
      <w:r w:rsidRPr="00AD0DDC">
        <w:rPr>
          <w:rFonts w:ascii="Arial" w:hAnsi="Arial" w:cs="Arial"/>
          <w:sz w:val="24"/>
          <w:szCs w:val="24"/>
        </w:rPr>
        <w:t xml:space="preserve">ekonomická výhodnost – nejnižší nabídková cena, </w:t>
      </w:r>
    </w:p>
    <w:p w14:paraId="7C2AC360" w14:textId="77777777" w:rsidR="00CC5CE1" w:rsidRPr="00AF4C94" w:rsidRDefault="00CC5CE1" w:rsidP="001B17A8">
      <w:pPr>
        <w:numPr>
          <w:ilvl w:val="0"/>
          <w:numId w:val="3"/>
        </w:numPr>
        <w:spacing w:before="100" w:beforeAutospacing="1" w:after="100" w:afterAutospacing="1"/>
        <w:ind w:left="1933"/>
        <w:jc w:val="left"/>
        <w:rPr>
          <w:rFonts w:ascii="Arial" w:hAnsi="Arial" w:cs="Arial"/>
          <w:sz w:val="24"/>
          <w:szCs w:val="24"/>
        </w:rPr>
      </w:pPr>
      <w:r w:rsidRPr="00AF4C94">
        <w:rPr>
          <w:rFonts w:ascii="Arial" w:hAnsi="Arial" w:cs="Arial"/>
          <w:sz w:val="24"/>
          <w:szCs w:val="24"/>
        </w:rPr>
        <w:t>aspekty odpovědného zadávání nebudou předmětem hodnocení, požadavky širšího společenského zájmu jsou součástí smluvních a obchodních podmínek</w:t>
      </w:r>
    </w:p>
    <w:p w14:paraId="0F964193" w14:textId="77777777" w:rsidR="00CC5CE1" w:rsidRPr="002F212E" w:rsidRDefault="00CC5CE1" w:rsidP="001B17A8">
      <w:pPr>
        <w:pStyle w:val="Odstavecseseznamem"/>
        <w:numPr>
          <w:ilvl w:val="0"/>
          <w:numId w:val="3"/>
        </w:numPr>
        <w:rPr>
          <w:rFonts w:ascii="Arial" w:hAnsi="Arial" w:cs="Arial"/>
          <w:sz w:val="24"/>
          <w:szCs w:val="24"/>
        </w:rPr>
      </w:pPr>
      <w:r w:rsidRPr="002F212E">
        <w:rPr>
          <w:rFonts w:ascii="Arial" w:hAnsi="Arial" w:cs="Arial"/>
          <w:sz w:val="24"/>
          <w:szCs w:val="24"/>
        </w:rPr>
        <w:t>hodnocení nabídek probíhá jako neveřejné.</w:t>
      </w:r>
    </w:p>
    <w:bookmarkEnd w:id="0"/>
    <w:p w14:paraId="125E5615" w14:textId="77777777" w:rsidR="00CC5CE1" w:rsidRDefault="00CC5CE1" w:rsidP="00CC5CE1">
      <w:pPr>
        <w:pStyle w:val="Odstavecseseznamem"/>
        <w:ind w:left="360" w:firstLine="0"/>
        <w:rPr>
          <w:rFonts w:ascii="Arial" w:hAnsi="Arial" w:cs="Arial"/>
        </w:rPr>
      </w:pPr>
    </w:p>
    <w:p w14:paraId="48192784" w14:textId="77777777" w:rsidR="00CC5CE1" w:rsidRPr="00C90329" w:rsidRDefault="00CC5CE1" w:rsidP="00CC5CE1">
      <w:pPr>
        <w:pStyle w:val="Odstavecseseznamem"/>
        <w:ind w:left="360" w:firstLine="0"/>
        <w:rPr>
          <w:rFonts w:ascii="Arial" w:hAnsi="Arial" w:cs="Arial"/>
        </w:rPr>
      </w:pPr>
    </w:p>
    <w:p w14:paraId="080DBC29" w14:textId="77777777" w:rsidR="00CC5CE1" w:rsidRPr="001F1BAB" w:rsidRDefault="00CC5CE1" w:rsidP="001B17A8">
      <w:pPr>
        <w:pStyle w:val="Odstavecseseznamem"/>
        <w:numPr>
          <w:ilvl w:val="0"/>
          <w:numId w:val="1"/>
        </w:numPr>
        <w:rPr>
          <w:rFonts w:ascii="Arial" w:hAnsi="Arial" w:cs="Arial"/>
          <w:b/>
          <w:i/>
          <w:iCs/>
          <w:sz w:val="32"/>
          <w:szCs w:val="32"/>
          <w:u w:val="single"/>
        </w:rPr>
      </w:pPr>
      <w:r w:rsidRPr="001F1BAB">
        <w:rPr>
          <w:rFonts w:ascii="Arial" w:hAnsi="Arial" w:cs="Arial"/>
          <w:b/>
          <w:i/>
          <w:iCs/>
          <w:sz w:val="32"/>
          <w:szCs w:val="32"/>
          <w:u w:val="single"/>
        </w:rPr>
        <w:t xml:space="preserve">Požadavky na kvalifikační předpoklady uchazečů </w:t>
      </w:r>
    </w:p>
    <w:p w14:paraId="11F83622" w14:textId="77777777" w:rsidR="00CC5CE1" w:rsidRPr="001F1BAB" w:rsidRDefault="00CC5CE1" w:rsidP="00CC5CE1">
      <w:pPr>
        <w:pStyle w:val="Odstavecseseznamem"/>
        <w:ind w:left="1260" w:firstLine="0"/>
        <w:rPr>
          <w:rFonts w:ascii="Arial" w:hAnsi="Arial" w:cs="Arial"/>
          <w:b/>
          <w:sz w:val="32"/>
          <w:szCs w:val="32"/>
        </w:rPr>
      </w:pPr>
    </w:p>
    <w:p w14:paraId="7A416388" w14:textId="77777777" w:rsidR="00CC5CE1" w:rsidRPr="001F1BAB" w:rsidRDefault="00CC5CE1" w:rsidP="001B17A8">
      <w:pPr>
        <w:pStyle w:val="Odstavecseseznamem"/>
        <w:numPr>
          <w:ilvl w:val="0"/>
          <w:numId w:val="4"/>
        </w:numPr>
        <w:rPr>
          <w:rFonts w:ascii="Arial" w:hAnsi="Arial" w:cs="Arial"/>
          <w:b/>
          <w:sz w:val="24"/>
          <w:szCs w:val="24"/>
        </w:rPr>
      </w:pPr>
      <w:r w:rsidRPr="001F1BAB">
        <w:rPr>
          <w:rFonts w:ascii="Arial" w:hAnsi="Arial" w:cs="Arial"/>
          <w:sz w:val="24"/>
          <w:szCs w:val="24"/>
        </w:rPr>
        <w:t>Výpis z obchodního rejstříku, pokud je v něm zapsán nebo kopie živnostenského listu</w:t>
      </w:r>
      <w:r w:rsidR="00C233C7">
        <w:rPr>
          <w:rFonts w:ascii="Arial" w:hAnsi="Arial" w:cs="Arial"/>
          <w:sz w:val="24"/>
          <w:szCs w:val="24"/>
        </w:rPr>
        <w:t>.</w:t>
      </w:r>
      <w:r w:rsidRPr="001F1BAB">
        <w:rPr>
          <w:rFonts w:ascii="Arial" w:hAnsi="Arial" w:cs="Arial"/>
          <w:sz w:val="24"/>
          <w:szCs w:val="24"/>
        </w:rPr>
        <w:t xml:space="preserve"> Originál k nahlédnutí předloží uchazeč na výzvu zadavatele. </w:t>
      </w:r>
    </w:p>
    <w:p w14:paraId="3994468D" w14:textId="77777777" w:rsidR="00CC5CE1" w:rsidRPr="001F1BAB" w:rsidRDefault="00CC5CE1" w:rsidP="00CC5CE1">
      <w:pPr>
        <w:pStyle w:val="Odstavecseseznamem"/>
        <w:rPr>
          <w:rFonts w:ascii="Arial" w:hAnsi="Arial" w:cs="Arial"/>
          <w:b/>
          <w:sz w:val="24"/>
          <w:szCs w:val="24"/>
        </w:rPr>
      </w:pPr>
    </w:p>
    <w:p w14:paraId="086369AA" w14:textId="77777777" w:rsidR="00CC5CE1" w:rsidRPr="001F1BAB" w:rsidRDefault="00CC5CE1" w:rsidP="001B17A8">
      <w:pPr>
        <w:pStyle w:val="Odstavecseseznamem"/>
        <w:numPr>
          <w:ilvl w:val="0"/>
          <w:numId w:val="4"/>
        </w:numPr>
        <w:rPr>
          <w:rFonts w:ascii="Arial" w:hAnsi="Arial" w:cs="Arial"/>
          <w:sz w:val="24"/>
          <w:szCs w:val="24"/>
        </w:rPr>
      </w:pPr>
      <w:r w:rsidRPr="001F1BAB">
        <w:rPr>
          <w:rFonts w:ascii="Arial" w:hAnsi="Arial" w:cs="Arial"/>
          <w:sz w:val="24"/>
          <w:szCs w:val="24"/>
        </w:rPr>
        <w:t>Podepsané čestné prohlášení (</w:t>
      </w:r>
      <w:r w:rsidR="00C233C7">
        <w:rPr>
          <w:rFonts w:ascii="Arial" w:hAnsi="Arial" w:cs="Arial"/>
          <w:sz w:val="24"/>
          <w:szCs w:val="24"/>
        </w:rPr>
        <w:t xml:space="preserve">viz </w:t>
      </w:r>
      <w:r w:rsidRPr="001F1BAB">
        <w:rPr>
          <w:rFonts w:ascii="Arial" w:hAnsi="Arial" w:cs="Arial"/>
          <w:sz w:val="24"/>
          <w:szCs w:val="24"/>
        </w:rPr>
        <w:t>příloh</w:t>
      </w:r>
      <w:r w:rsidR="00C233C7">
        <w:rPr>
          <w:rFonts w:ascii="Arial" w:hAnsi="Arial" w:cs="Arial"/>
          <w:sz w:val="24"/>
          <w:szCs w:val="24"/>
        </w:rPr>
        <w:t>y</w:t>
      </w:r>
      <w:r w:rsidR="00CA3BD0">
        <w:rPr>
          <w:rFonts w:ascii="Arial" w:hAnsi="Arial" w:cs="Arial"/>
          <w:sz w:val="24"/>
          <w:szCs w:val="24"/>
        </w:rPr>
        <w:t xml:space="preserve">) </w:t>
      </w:r>
    </w:p>
    <w:p w14:paraId="68D95B73" w14:textId="77777777" w:rsidR="00CC5CE1" w:rsidRPr="00F01354" w:rsidRDefault="00CC5CE1" w:rsidP="00CC5CE1">
      <w:pPr>
        <w:pStyle w:val="Odstavecseseznamem"/>
        <w:ind w:left="360" w:firstLine="0"/>
        <w:rPr>
          <w:rFonts w:ascii="Arial" w:hAnsi="Arial" w:cs="Arial"/>
        </w:rPr>
      </w:pPr>
    </w:p>
    <w:p w14:paraId="7596298F" w14:textId="77777777" w:rsidR="00CC5CE1" w:rsidRPr="00C90329" w:rsidRDefault="00CC5CE1" w:rsidP="00CC5CE1">
      <w:pPr>
        <w:ind w:left="0" w:firstLine="0"/>
        <w:rPr>
          <w:rFonts w:ascii="Arial" w:hAnsi="Arial" w:cs="Arial"/>
        </w:rPr>
      </w:pPr>
    </w:p>
    <w:p w14:paraId="1CC54A8A" w14:textId="77777777" w:rsidR="00CC5CE1" w:rsidRPr="001F1BAB" w:rsidRDefault="00CC5CE1" w:rsidP="001B17A8">
      <w:pPr>
        <w:numPr>
          <w:ilvl w:val="0"/>
          <w:numId w:val="1"/>
        </w:numPr>
        <w:rPr>
          <w:rFonts w:ascii="Arial" w:hAnsi="Arial" w:cs="Arial"/>
          <w:b/>
          <w:i/>
          <w:iCs/>
          <w:sz w:val="32"/>
          <w:szCs w:val="32"/>
          <w:u w:val="single"/>
        </w:rPr>
      </w:pPr>
      <w:r w:rsidRPr="001F1BAB">
        <w:rPr>
          <w:rFonts w:ascii="Arial" w:hAnsi="Arial" w:cs="Arial"/>
          <w:b/>
          <w:i/>
          <w:iCs/>
          <w:sz w:val="32"/>
          <w:szCs w:val="32"/>
          <w:u w:val="single"/>
        </w:rPr>
        <w:t>Soutěžní lhůta</w:t>
      </w:r>
    </w:p>
    <w:p w14:paraId="57C93FB6" w14:textId="77777777" w:rsidR="00CC5CE1" w:rsidRPr="001F1BAB" w:rsidRDefault="00CC5CE1" w:rsidP="00CC5CE1">
      <w:pPr>
        <w:ind w:left="1260" w:firstLine="0"/>
        <w:rPr>
          <w:rFonts w:ascii="Arial" w:hAnsi="Arial" w:cs="Arial"/>
          <w:b/>
          <w:sz w:val="32"/>
          <w:szCs w:val="32"/>
          <w:u w:val="single"/>
        </w:rPr>
      </w:pPr>
    </w:p>
    <w:p w14:paraId="5E9E1011" w14:textId="77777777" w:rsidR="00CC5CE1" w:rsidRPr="001F1BAB" w:rsidRDefault="00CC5CE1" w:rsidP="00CC5CE1">
      <w:pPr>
        <w:rPr>
          <w:rFonts w:ascii="Arial" w:hAnsi="Arial" w:cs="Arial"/>
          <w:b/>
          <w:color w:val="FF0000"/>
          <w:sz w:val="28"/>
          <w:szCs w:val="28"/>
          <w:u w:val="single"/>
        </w:rPr>
      </w:pPr>
      <w:bookmarkStart w:id="1" w:name="_Hlk66859589"/>
      <w:r w:rsidRPr="00EF1FF4">
        <w:rPr>
          <w:rFonts w:ascii="Arial" w:hAnsi="Arial" w:cs="Arial"/>
          <w:b/>
          <w:sz w:val="28"/>
          <w:szCs w:val="28"/>
          <w:u w:val="single"/>
        </w:rPr>
        <w:t xml:space="preserve">Soutěžní lhůta končí dnem </w:t>
      </w:r>
      <w:r w:rsidR="00DD0783" w:rsidRPr="00EF1FF4">
        <w:rPr>
          <w:rFonts w:ascii="Arial" w:hAnsi="Arial" w:cs="Arial"/>
          <w:b/>
          <w:sz w:val="28"/>
          <w:szCs w:val="28"/>
          <w:u w:val="single"/>
        </w:rPr>
        <w:t>7</w:t>
      </w:r>
      <w:r w:rsidRPr="00EF1FF4">
        <w:rPr>
          <w:rFonts w:ascii="Arial" w:hAnsi="Arial" w:cs="Arial"/>
          <w:b/>
          <w:sz w:val="28"/>
          <w:szCs w:val="28"/>
          <w:u w:val="single"/>
        </w:rPr>
        <w:t xml:space="preserve">. </w:t>
      </w:r>
      <w:r w:rsidR="00B73231" w:rsidRPr="00EF1FF4">
        <w:rPr>
          <w:rFonts w:ascii="Arial" w:hAnsi="Arial" w:cs="Arial"/>
          <w:b/>
          <w:sz w:val="28"/>
          <w:szCs w:val="28"/>
          <w:u w:val="single"/>
        </w:rPr>
        <w:t>6</w:t>
      </w:r>
      <w:r w:rsidRPr="00EF1FF4">
        <w:rPr>
          <w:rFonts w:ascii="Arial" w:hAnsi="Arial" w:cs="Arial"/>
          <w:b/>
          <w:sz w:val="28"/>
          <w:szCs w:val="28"/>
          <w:u w:val="single"/>
        </w:rPr>
        <w:t>. 202</w:t>
      </w:r>
      <w:r w:rsidR="00DD0783" w:rsidRPr="00EF1FF4">
        <w:rPr>
          <w:rFonts w:ascii="Arial" w:hAnsi="Arial" w:cs="Arial"/>
          <w:b/>
          <w:sz w:val="28"/>
          <w:szCs w:val="28"/>
          <w:u w:val="single"/>
        </w:rPr>
        <w:t>3</w:t>
      </w:r>
      <w:r w:rsidRPr="00EF1FF4">
        <w:rPr>
          <w:rFonts w:ascii="Arial" w:hAnsi="Arial" w:cs="Arial"/>
          <w:b/>
          <w:sz w:val="28"/>
          <w:szCs w:val="28"/>
          <w:u w:val="single"/>
        </w:rPr>
        <w:t xml:space="preserve"> v 10.00 hodin</w:t>
      </w:r>
    </w:p>
    <w:p w14:paraId="70DB4C0B" w14:textId="77777777" w:rsidR="00CC5CE1" w:rsidRPr="001F1BAB" w:rsidRDefault="00CC5CE1" w:rsidP="00CC5CE1">
      <w:pPr>
        <w:rPr>
          <w:rFonts w:ascii="Arial" w:hAnsi="Arial" w:cs="Arial"/>
          <w:sz w:val="24"/>
          <w:szCs w:val="24"/>
        </w:rPr>
      </w:pPr>
      <w:r w:rsidRPr="001F1BAB">
        <w:rPr>
          <w:rFonts w:ascii="Arial" w:hAnsi="Arial" w:cs="Arial"/>
          <w:sz w:val="24"/>
          <w:szCs w:val="24"/>
        </w:rPr>
        <w:t xml:space="preserve">Nabídky musí být </w:t>
      </w:r>
      <w:r w:rsidRPr="001F1BAB">
        <w:rPr>
          <w:rFonts w:ascii="Arial" w:hAnsi="Arial" w:cs="Arial"/>
          <w:b/>
          <w:bCs/>
          <w:sz w:val="24"/>
          <w:szCs w:val="24"/>
          <w:u w:val="single"/>
        </w:rPr>
        <w:t>doručeny</w:t>
      </w:r>
      <w:r w:rsidRPr="001F1BAB">
        <w:rPr>
          <w:rFonts w:ascii="Arial" w:hAnsi="Arial" w:cs="Arial"/>
          <w:sz w:val="24"/>
          <w:szCs w:val="24"/>
        </w:rPr>
        <w:t xml:space="preserve"> nejpozději </w:t>
      </w:r>
      <w:r w:rsidRPr="001F1BAB">
        <w:rPr>
          <w:rFonts w:ascii="Arial" w:hAnsi="Arial" w:cs="Arial"/>
          <w:b/>
          <w:sz w:val="24"/>
          <w:szCs w:val="24"/>
        </w:rPr>
        <w:t xml:space="preserve">do </w:t>
      </w:r>
      <w:r w:rsidR="00DD0783">
        <w:rPr>
          <w:rFonts w:ascii="Arial" w:hAnsi="Arial" w:cs="Arial"/>
          <w:b/>
          <w:sz w:val="24"/>
          <w:szCs w:val="24"/>
        </w:rPr>
        <w:t>7</w:t>
      </w:r>
      <w:r w:rsidRPr="001F1BAB">
        <w:rPr>
          <w:rFonts w:ascii="Arial" w:hAnsi="Arial" w:cs="Arial"/>
          <w:b/>
          <w:sz w:val="24"/>
          <w:szCs w:val="24"/>
        </w:rPr>
        <w:t xml:space="preserve">. </w:t>
      </w:r>
      <w:r w:rsidR="00B73231">
        <w:rPr>
          <w:rFonts w:ascii="Arial" w:hAnsi="Arial" w:cs="Arial"/>
          <w:b/>
          <w:sz w:val="24"/>
          <w:szCs w:val="24"/>
        </w:rPr>
        <w:t>6</w:t>
      </w:r>
      <w:r w:rsidRPr="001F1BAB">
        <w:rPr>
          <w:rFonts w:ascii="Arial" w:hAnsi="Arial" w:cs="Arial"/>
          <w:b/>
          <w:sz w:val="24"/>
          <w:szCs w:val="24"/>
        </w:rPr>
        <w:t>. 202</w:t>
      </w:r>
      <w:r w:rsidR="00DD0783">
        <w:rPr>
          <w:rFonts w:ascii="Arial" w:hAnsi="Arial" w:cs="Arial"/>
          <w:b/>
          <w:sz w:val="24"/>
          <w:szCs w:val="24"/>
        </w:rPr>
        <w:t>3</w:t>
      </w:r>
      <w:r w:rsidRPr="001F1BAB">
        <w:rPr>
          <w:rFonts w:ascii="Arial" w:hAnsi="Arial" w:cs="Arial"/>
          <w:b/>
          <w:sz w:val="24"/>
          <w:szCs w:val="24"/>
        </w:rPr>
        <w:t xml:space="preserve"> do 10.00</w:t>
      </w:r>
      <w:r w:rsidRPr="001F1BAB">
        <w:rPr>
          <w:rFonts w:ascii="Arial" w:hAnsi="Arial" w:cs="Arial"/>
          <w:sz w:val="24"/>
          <w:szCs w:val="24"/>
        </w:rPr>
        <w:t xml:space="preserve"> hodin </w:t>
      </w:r>
    </w:p>
    <w:p w14:paraId="2801231B" w14:textId="77777777" w:rsidR="00CC5CE1" w:rsidRDefault="00CC5CE1" w:rsidP="00CC5CE1">
      <w:pPr>
        <w:rPr>
          <w:rFonts w:ascii="Arial" w:hAnsi="Arial" w:cs="Arial"/>
          <w:sz w:val="24"/>
          <w:szCs w:val="24"/>
        </w:rPr>
      </w:pPr>
      <w:r w:rsidRPr="001F1BAB">
        <w:rPr>
          <w:rFonts w:ascii="Arial" w:hAnsi="Arial" w:cs="Arial"/>
          <w:sz w:val="24"/>
          <w:szCs w:val="24"/>
        </w:rPr>
        <w:t xml:space="preserve">v uzavřené obálce na adresu školy: Střední průmyslová škola stavební Pardubice, </w:t>
      </w:r>
      <w:r>
        <w:rPr>
          <w:rFonts w:ascii="Arial" w:hAnsi="Arial" w:cs="Arial"/>
          <w:sz w:val="24"/>
          <w:szCs w:val="24"/>
        </w:rPr>
        <w:t xml:space="preserve"> </w:t>
      </w:r>
    </w:p>
    <w:p w14:paraId="4EAC85DE" w14:textId="77777777" w:rsidR="00CC5CE1" w:rsidRPr="001F1BAB" w:rsidRDefault="00CC5CE1" w:rsidP="00CC5CE1">
      <w:pPr>
        <w:rPr>
          <w:rFonts w:ascii="Arial" w:hAnsi="Arial" w:cs="Arial"/>
          <w:sz w:val="24"/>
          <w:szCs w:val="24"/>
        </w:rPr>
      </w:pPr>
      <w:r>
        <w:rPr>
          <w:rFonts w:ascii="Arial" w:hAnsi="Arial" w:cs="Arial"/>
          <w:sz w:val="24"/>
          <w:szCs w:val="24"/>
        </w:rPr>
        <w:t xml:space="preserve">                                                          </w:t>
      </w:r>
      <w:r w:rsidRPr="001F1BAB">
        <w:rPr>
          <w:rFonts w:ascii="Arial" w:hAnsi="Arial" w:cs="Arial"/>
          <w:sz w:val="24"/>
          <w:szCs w:val="24"/>
        </w:rPr>
        <w:t>Sokolovská 150, 533 54 Rybitví, sekretariát školy.</w:t>
      </w:r>
    </w:p>
    <w:p w14:paraId="4B98854B" w14:textId="77777777" w:rsidR="00CC5CE1" w:rsidRPr="001F1BAB" w:rsidRDefault="00CC5CE1" w:rsidP="00CC5CE1">
      <w:pPr>
        <w:rPr>
          <w:rFonts w:ascii="Arial" w:hAnsi="Arial" w:cs="Arial"/>
          <w:sz w:val="24"/>
          <w:szCs w:val="24"/>
        </w:rPr>
      </w:pPr>
      <w:r w:rsidRPr="001F1BAB">
        <w:rPr>
          <w:rFonts w:ascii="Arial" w:hAnsi="Arial" w:cs="Arial"/>
          <w:sz w:val="24"/>
          <w:szCs w:val="24"/>
        </w:rPr>
        <w:t xml:space="preserve">Obálka musí být označena textem: </w:t>
      </w:r>
      <w:r w:rsidRPr="008B3127">
        <w:rPr>
          <w:rFonts w:ascii="Arial" w:hAnsi="Arial" w:cs="Arial"/>
          <w:b/>
          <w:bCs/>
          <w:sz w:val="24"/>
          <w:szCs w:val="24"/>
        </w:rPr>
        <w:t>Veřejná zakázka</w:t>
      </w:r>
      <w:r w:rsidRPr="001F1BAB">
        <w:rPr>
          <w:rFonts w:ascii="Arial" w:hAnsi="Arial" w:cs="Arial"/>
          <w:b/>
          <w:sz w:val="24"/>
          <w:szCs w:val="24"/>
        </w:rPr>
        <w:t xml:space="preserve"> </w:t>
      </w:r>
      <w:r>
        <w:rPr>
          <w:rFonts w:ascii="Arial" w:hAnsi="Arial" w:cs="Arial"/>
          <w:b/>
          <w:sz w:val="24"/>
          <w:szCs w:val="24"/>
        </w:rPr>
        <w:t>–</w:t>
      </w:r>
      <w:r w:rsidRPr="001F1BAB">
        <w:rPr>
          <w:rFonts w:ascii="Arial" w:hAnsi="Arial" w:cs="Arial"/>
          <w:b/>
          <w:sz w:val="24"/>
          <w:szCs w:val="24"/>
        </w:rPr>
        <w:t xml:space="preserve"> </w:t>
      </w:r>
      <w:r>
        <w:rPr>
          <w:rFonts w:ascii="Arial" w:hAnsi="Arial" w:cs="Arial"/>
          <w:b/>
          <w:sz w:val="24"/>
          <w:szCs w:val="24"/>
        </w:rPr>
        <w:t>úklidové prostředky</w:t>
      </w:r>
      <w:r w:rsidRPr="001F1BAB">
        <w:rPr>
          <w:rFonts w:ascii="Arial" w:hAnsi="Arial" w:cs="Arial"/>
          <w:sz w:val="24"/>
          <w:szCs w:val="24"/>
        </w:rPr>
        <w:t>.</w:t>
      </w:r>
    </w:p>
    <w:bookmarkEnd w:id="1"/>
    <w:p w14:paraId="353E5A73" w14:textId="77777777" w:rsidR="00CC5CE1" w:rsidRPr="001F1BAB" w:rsidRDefault="00CC5CE1" w:rsidP="00CC5CE1">
      <w:pPr>
        <w:rPr>
          <w:rFonts w:ascii="Arial" w:hAnsi="Arial" w:cs="Arial"/>
          <w:sz w:val="24"/>
          <w:szCs w:val="24"/>
        </w:rPr>
      </w:pPr>
    </w:p>
    <w:p w14:paraId="3420BD34" w14:textId="77777777" w:rsidR="00365F72" w:rsidRDefault="00365F72" w:rsidP="00365F72">
      <w:pPr>
        <w:rPr>
          <w:rFonts w:ascii="Arial" w:hAnsi="Arial" w:cs="Arial"/>
          <w:sz w:val="24"/>
          <w:szCs w:val="24"/>
        </w:rPr>
      </w:pPr>
    </w:p>
    <w:p w14:paraId="67073C0B" w14:textId="77777777" w:rsidR="00CC5CE1" w:rsidRPr="00CC5CE1" w:rsidRDefault="00CC5CE1" w:rsidP="001B17A8">
      <w:pPr>
        <w:pStyle w:val="Odstavecseseznamem"/>
        <w:numPr>
          <w:ilvl w:val="0"/>
          <w:numId w:val="1"/>
        </w:numPr>
        <w:rPr>
          <w:rFonts w:ascii="Arial" w:hAnsi="Arial" w:cs="Arial"/>
          <w:b/>
          <w:i/>
          <w:iCs/>
          <w:sz w:val="32"/>
          <w:szCs w:val="32"/>
          <w:u w:val="single"/>
        </w:rPr>
      </w:pPr>
      <w:r w:rsidRPr="00CC5CE1">
        <w:rPr>
          <w:rFonts w:ascii="Arial" w:hAnsi="Arial" w:cs="Arial"/>
          <w:b/>
          <w:i/>
          <w:iCs/>
          <w:sz w:val="32"/>
          <w:szCs w:val="32"/>
          <w:u w:val="single"/>
        </w:rPr>
        <w:t xml:space="preserve">Způsob podávání nabídek: </w:t>
      </w:r>
    </w:p>
    <w:p w14:paraId="1B976F21" w14:textId="77777777" w:rsidR="00CC5CE1" w:rsidRDefault="00CC5CE1" w:rsidP="00CC5CE1">
      <w:pPr>
        <w:ind w:left="360" w:firstLine="0"/>
        <w:rPr>
          <w:rFonts w:ascii="Arial" w:hAnsi="Arial" w:cs="Arial"/>
          <w:b/>
        </w:rPr>
      </w:pPr>
    </w:p>
    <w:p w14:paraId="1B8F0581" w14:textId="77777777" w:rsidR="00CC5CE1" w:rsidRPr="00CC5CE1" w:rsidRDefault="00CC5CE1" w:rsidP="001B17A8">
      <w:pPr>
        <w:pStyle w:val="Odstavecseseznamem"/>
        <w:numPr>
          <w:ilvl w:val="0"/>
          <w:numId w:val="7"/>
        </w:numPr>
        <w:rPr>
          <w:rFonts w:ascii="Arial" w:hAnsi="Arial" w:cs="Arial"/>
          <w:b/>
          <w:i/>
          <w:sz w:val="24"/>
          <w:szCs w:val="24"/>
          <w:u w:val="single"/>
        </w:rPr>
      </w:pPr>
      <w:r w:rsidRPr="00CC5CE1">
        <w:rPr>
          <w:rFonts w:ascii="Arial" w:hAnsi="Arial" w:cs="Arial"/>
          <w:sz w:val="24"/>
          <w:szCs w:val="24"/>
        </w:rPr>
        <w:t xml:space="preserve">Nabídka se podává </w:t>
      </w:r>
      <w:r w:rsidRPr="00CC5CE1">
        <w:rPr>
          <w:rFonts w:ascii="Arial" w:hAnsi="Arial" w:cs="Arial"/>
          <w:sz w:val="24"/>
          <w:szCs w:val="24"/>
          <w:u w:val="single"/>
        </w:rPr>
        <w:t>v písemné formě v českém jazyce v uzavřené obálce</w:t>
      </w:r>
      <w:r w:rsidRPr="00CC5CE1">
        <w:rPr>
          <w:rFonts w:ascii="Arial" w:hAnsi="Arial" w:cs="Arial"/>
          <w:sz w:val="24"/>
          <w:szCs w:val="24"/>
        </w:rPr>
        <w:t xml:space="preserve"> </w:t>
      </w:r>
    </w:p>
    <w:p w14:paraId="58D2E866" w14:textId="77777777" w:rsidR="00CC5CE1" w:rsidRDefault="00CC5CE1" w:rsidP="00CC5CE1">
      <w:pPr>
        <w:pStyle w:val="Odstavecseseznamem"/>
        <w:ind w:left="1440" w:firstLine="0"/>
        <w:rPr>
          <w:rFonts w:ascii="Arial" w:hAnsi="Arial" w:cs="Arial"/>
          <w:sz w:val="24"/>
          <w:szCs w:val="24"/>
        </w:rPr>
      </w:pPr>
      <w:r w:rsidRPr="00CC5CE1">
        <w:rPr>
          <w:rFonts w:ascii="Arial" w:hAnsi="Arial" w:cs="Arial"/>
          <w:sz w:val="24"/>
          <w:szCs w:val="24"/>
        </w:rPr>
        <w:t xml:space="preserve">opatřené označením uchazeče a na čelní straně výrazně označené </w:t>
      </w:r>
    </w:p>
    <w:p w14:paraId="2E2A7649" w14:textId="77777777" w:rsidR="00CC5CE1" w:rsidRPr="00CC5CE1" w:rsidRDefault="00CC5CE1" w:rsidP="00CC5CE1">
      <w:pPr>
        <w:pStyle w:val="Odstavecseseznamem"/>
        <w:ind w:left="1440" w:firstLine="0"/>
        <w:rPr>
          <w:rFonts w:ascii="Arial" w:hAnsi="Arial" w:cs="Arial"/>
          <w:b/>
          <w:i/>
          <w:sz w:val="24"/>
          <w:szCs w:val="24"/>
          <w:u w:val="single"/>
        </w:rPr>
      </w:pPr>
      <w:r w:rsidRPr="00CC5CE1">
        <w:rPr>
          <w:rFonts w:ascii="Arial" w:hAnsi="Arial" w:cs="Arial"/>
          <w:sz w:val="24"/>
          <w:szCs w:val="24"/>
        </w:rPr>
        <w:t xml:space="preserve">nápisem </w:t>
      </w:r>
      <w:r w:rsidRPr="00CC5CE1">
        <w:rPr>
          <w:rFonts w:ascii="Arial" w:hAnsi="Arial" w:cs="Arial"/>
          <w:sz w:val="24"/>
          <w:szCs w:val="24"/>
          <w:u w:val="single"/>
        </w:rPr>
        <w:t xml:space="preserve">„ NEOTEVÍRAT </w:t>
      </w:r>
      <w:r w:rsidRPr="00CC5CE1">
        <w:rPr>
          <w:rFonts w:ascii="Arial" w:hAnsi="Arial" w:cs="Arial"/>
          <w:b/>
          <w:i/>
          <w:sz w:val="24"/>
          <w:szCs w:val="24"/>
          <w:u w:val="single"/>
        </w:rPr>
        <w:t>– název Veřejná zakázka –</w:t>
      </w:r>
      <w:r>
        <w:rPr>
          <w:rFonts w:ascii="Arial" w:hAnsi="Arial" w:cs="Arial"/>
          <w:b/>
          <w:i/>
          <w:sz w:val="24"/>
          <w:szCs w:val="24"/>
          <w:u w:val="single"/>
        </w:rPr>
        <w:t xml:space="preserve"> úklidové prostředky</w:t>
      </w:r>
      <w:r w:rsidRPr="00CC5CE1">
        <w:rPr>
          <w:rFonts w:ascii="Arial" w:hAnsi="Arial" w:cs="Arial"/>
          <w:b/>
          <w:i/>
          <w:sz w:val="24"/>
          <w:szCs w:val="24"/>
          <w:u w:val="single"/>
        </w:rPr>
        <w:t xml:space="preserve"> </w:t>
      </w:r>
    </w:p>
    <w:p w14:paraId="2E089135" w14:textId="77777777" w:rsidR="00CC5CE1" w:rsidRPr="00A12F64" w:rsidRDefault="00CC5CE1" w:rsidP="00CC5CE1">
      <w:pPr>
        <w:pStyle w:val="Odstavecseseznamem"/>
        <w:ind w:left="1440" w:firstLine="0"/>
        <w:rPr>
          <w:rFonts w:ascii="Arial" w:hAnsi="Arial" w:cs="Arial"/>
          <w:b/>
          <w:i/>
          <w:sz w:val="24"/>
          <w:szCs w:val="24"/>
          <w:u w:val="single"/>
        </w:rPr>
      </w:pPr>
    </w:p>
    <w:p w14:paraId="19B76B0F" w14:textId="77777777" w:rsidR="00CC5CE1" w:rsidRDefault="00CC5CE1" w:rsidP="001B17A8">
      <w:pPr>
        <w:pStyle w:val="Odstavecseseznamem"/>
        <w:numPr>
          <w:ilvl w:val="0"/>
          <w:numId w:val="5"/>
        </w:numPr>
        <w:rPr>
          <w:rFonts w:ascii="Arial" w:hAnsi="Arial" w:cs="Arial"/>
          <w:sz w:val="24"/>
          <w:szCs w:val="24"/>
        </w:rPr>
      </w:pPr>
      <w:r w:rsidRPr="00A12F64">
        <w:rPr>
          <w:rFonts w:ascii="Arial" w:hAnsi="Arial" w:cs="Arial"/>
          <w:sz w:val="24"/>
          <w:szCs w:val="24"/>
        </w:rPr>
        <w:t>Nabídka bude obsahovat „</w:t>
      </w:r>
      <w:r w:rsidRPr="00A12F64">
        <w:rPr>
          <w:rFonts w:ascii="Arial" w:hAnsi="Arial" w:cs="Arial"/>
          <w:sz w:val="24"/>
          <w:szCs w:val="24"/>
          <w:u w:val="single"/>
        </w:rPr>
        <w:t>krycí list</w:t>
      </w:r>
      <w:r w:rsidRPr="00A12F64">
        <w:rPr>
          <w:rFonts w:ascii="Arial" w:hAnsi="Arial" w:cs="Arial"/>
          <w:sz w:val="24"/>
          <w:szCs w:val="24"/>
        </w:rPr>
        <w:t xml:space="preserve">“, kde budou uvedeny údaje o firmě – název, </w:t>
      </w:r>
    </w:p>
    <w:p w14:paraId="2C92D8E5" w14:textId="77777777" w:rsidR="00CC5CE1" w:rsidRDefault="00CC5CE1" w:rsidP="00CC5CE1">
      <w:pPr>
        <w:pStyle w:val="Odstavecseseznamem"/>
        <w:ind w:left="1440" w:firstLine="0"/>
        <w:rPr>
          <w:rFonts w:ascii="Arial" w:hAnsi="Arial" w:cs="Arial"/>
          <w:sz w:val="24"/>
          <w:szCs w:val="24"/>
        </w:rPr>
      </w:pPr>
      <w:r w:rsidRPr="00A12F64">
        <w:rPr>
          <w:rFonts w:ascii="Arial" w:hAnsi="Arial" w:cs="Arial"/>
          <w:sz w:val="24"/>
          <w:szCs w:val="24"/>
        </w:rPr>
        <w:t>právní forma, sídlo, IČ, DIČ, statutární zástupce, kontakt, kontakt na</w:t>
      </w:r>
    </w:p>
    <w:p w14:paraId="189796BF" w14:textId="77777777" w:rsidR="00CC5CE1" w:rsidRDefault="00CC5CE1" w:rsidP="00CC5CE1">
      <w:pPr>
        <w:pStyle w:val="Odstavecseseznamem"/>
        <w:ind w:left="1440" w:firstLine="0"/>
        <w:rPr>
          <w:rFonts w:ascii="Arial" w:hAnsi="Arial" w:cs="Arial"/>
          <w:sz w:val="24"/>
          <w:szCs w:val="24"/>
        </w:rPr>
      </w:pPr>
      <w:r w:rsidRPr="00A12F64">
        <w:rPr>
          <w:rFonts w:ascii="Arial" w:hAnsi="Arial" w:cs="Arial"/>
          <w:sz w:val="24"/>
          <w:szCs w:val="24"/>
        </w:rPr>
        <w:t xml:space="preserve">pracovníka pověřeného jednat ve věci veřejné zakázky malého rozsahu </w:t>
      </w:r>
    </w:p>
    <w:p w14:paraId="0A7ED0CB" w14:textId="77777777" w:rsidR="00CC5CE1" w:rsidRPr="00A12F64" w:rsidRDefault="00CC5CE1" w:rsidP="00CC5CE1">
      <w:pPr>
        <w:pStyle w:val="Odstavecseseznamem"/>
        <w:ind w:left="1440" w:firstLine="0"/>
        <w:rPr>
          <w:rFonts w:ascii="Arial" w:hAnsi="Arial" w:cs="Arial"/>
          <w:sz w:val="24"/>
          <w:szCs w:val="24"/>
        </w:rPr>
      </w:pPr>
      <w:r w:rsidRPr="00A12F64">
        <w:rPr>
          <w:rFonts w:ascii="Arial" w:hAnsi="Arial" w:cs="Arial"/>
          <w:sz w:val="24"/>
          <w:szCs w:val="24"/>
        </w:rPr>
        <w:t>Příloha č. 1 „Zadávacích podmínek“</w:t>
      </w:r>
      <w:r>
        <w:rPr>
          <w:rFonts w:ascii="Arial" w:hAnsi="Arial" w:cs="Arial"/>
          <w:sz w:val="24"/>
          <w:szCs w:val="24"/>
        </w:rPr>
        <w:t>.</w:t>
      </w:r>
    </w:p>
    <w:p w14:paraId="3E1CA016" w14:textId="77777777" w:rsidR="00CC5CE1" w:rsidRPr="00CC5CE1" w:rsidRDefault="00CC5CE1" w:rsidP="001B17A8">
      <w:pPr>
        <w:pStyle w:val="Odstavecseseznamem"/>
        <w:numPr>
          <w:ilvl w:val="0"/>
          <w:numId w:val="5"/>
        </w:numPr>
        <w:rPr>
          <w:rFonts w:ascii="Arial" w:hAnsi="Arial" w:cs="Arial"/>
          <w:b/>
          <w:sz w:val="24"/>
          <w:szCs w:val="24"/>
        </w:rPr>
      </w:pPr>
      <w:r w:rsidRPr="00A12F64">
        <w:rPr>
          <w:rFonts w:ascii="Arial" w:hAnsi="Arial" w:cs="Arial"/>
          <w:sz w:val="24"/>
          <w:szCs w:val="24"/>
        </w:rPr>
        <w:t xml:space="preserve">Všechny stránky nabídky budou číslovány vzestupně, celá nabídka bude </w:t>
      </w:r>
    </w:p>
    <w:p w14:paraId="6B364980" w14:textId="77777777" w:rsidR="00CC5CE1" w:rsidRDefault="00CC5CE1" w:rsidP="00CC5CE1">
      <w:pPr>
        <w:pStyle w:val="Odstavecseseznamem"/>
        <w:ind w:left="1440" w:firstLine="0"/>
        <w:rPr>
          <w:rFonts w:ascii="Arial" w:hAnsi="Arial" w:cs="Arial"/>
          <w:sz w:val="24"/>
          <w:szCs w:val="24"/>
        </w:rPr>
      </w:pPr>
      <w:r w:rsidRPr="00A12F64">
        <w:rPr>
          <w:rFonts w:ascii="Arial" w:hAnsi="Arial" w:cs="Arial"/>
          <w:sz w:val="24"/>
          <w:szCs w:val="24"/>
        </w:rPr>
        <w:t xml:space="preserve">sešita a opatřena podpisy uchazeče tak, aby bylo zabráněno neoprávněné </w:t>
      </w:r>
    </w:p>
    <w:p w14:paraId="1CAEA7B7" w14:textId="77777777" w:rsidR="00CC5CE1" w:rsidRPr="00A12F64" w:rsidRDefault="00CC5CE1" w:rsidP="00CC5CE1">
      <w:pPr>
        <w:pStyle w:val="Odstavecseseznamem"/>
        <w:ind w:left="1440" w:firstLine="0"/>
        <w:rPr>
          <w:rFonts w:ascii="Arial" w:hAnsi="Arial" w:cs="Arial"/>
          <w:b/>
          <w:sz w:val="24"/>
          <w:szCs w:val="24"/>
        </w:rPr>
      </w:pPr>
      <w:r w:rsidRPr="00A12F64">
        <w:rPr>
          <w:rFonts w:ascii="Arial" w:hAnsi="Arial" w:cs="Arial"/>
          <w:sz w:val="24"/>
          <w:szCs w:val="24"/>
        </w:rPr>
        <w:t>manipulaci s</w:t>
      </w:r>
      <w:r>
        <w:rPr>
          <w:rFonts w:ascii="Arial" w:hAnsi="Arial" w:cs="Arial"/>
          <w:sz w:val="24"/>
          <w:szCs w:val="24"/>
        </w:rPr>
        <w:t> </w:t>
      </w:r>
      <w:r w:rsidRPr="00A12F64">
        <w:rPr>
          <w:rFonts w:ascii="Arial" w:hAnsi="Arial" w:cs="Arial"/>
          <w:sz w:val="24"/>
          <w:szCs w:val="24"/>
        </w:rPr>
        <w:t>nabídkou</w:t>
      </w:r>
      <w:r>
        <w:rPr>
          <w:rFonts w:ascii="Arial" w:hAnsi="Arial" w:cs="Arial"/>
          <w:sz w:val="24"/>
          <w:szCs w:val="24"/>
        </w:rPr>
        <w:t>.</w:t>
      </w:r>
    </w:p>
    <w:p w14:paraId="7364E6D4" w14:textId="77777777" w:rsidR="00CC5CE1" w:rsidRPr="00CC5CE1" w:rsidRDefault="00CC5CE1" w:rsidP="001B17A8">
      <w:pPr>
        <w:pStyle w:val="Odstavecseseznamem"/>
        <w:numPr>
          <w:ilvl w:val="0"/>
          <w:numId w:val="5"/>
        </w:numPr>
        <w:rPr>
          <w:rFonts w:ascii="Arial" w:hAnsi="Arial" w:cs="Arial"/>
          <w:b/>
          <w:sz w:val="24"/>
          <w:szCs w:val="24"/>
        </w:rPr>
      </w:pPr>
      <w:r w:rsidRPr="00A12F64">
        <w:rPr>
          <w:rFonts w:ascii="Arial" w:hAnsi="Arial" w:cs="Arial"/>
          <w:sz w:val="24"/>
          <w:szCs w:val="24"/>
        </w:rPr>
        <w:t xml:space="preserve">Součástí nabídky bude Příloha č. 2  „Zadávacích podmínek“ Specifikace </w:t>
      </w:r>
    </w:p>
    <w:p w14:paraId="00F83A92" w14:textId="77777777" w:rsidR="00CC5CE1" w:rsidRPr="00A12F64" w:rsidRDefault="00CC5CE1" w:rsidP="00CC5CE1">
      <w:pPr>
        <w:pStyle w:val="Odstavecseseznamem"/>
        <w:ind w:left="1440" w:firstLine="0"/>
        <w:rPr>
          <w:rFonts w:ascii="Arial" w:hAnsi="Arial" w:cs="Arial"/>
          <w:b/>
          <w:sz w:val="24"/>
          <w:szCs w:val="24"/>
        </w:rPr>
      </w:pPr>
      <w:r w:rsidRPr="00A12F64">
        <w:rPr>
          <w:rFonts w:ascii="Arial" w:hAnsi="Arial" w:cs="Arial"/>
          <w:sz w:val="24"/>
          <w:szCs w:val="24"/>
        </w:rPr>
        <w:t>předmětu zakázky</w:t>
      </w:r>
      <w:r>
        <w:rPr>
          <w:rFonts w:ascii="Arial" w:hAnsi="Arial" w:cs="Arial"/>
          <w:sz w:val="24"/>
          <w:szCs w:val="24"/>
        </w:rPr>
        <w:t>.</w:t>
      </w:r>
    </w:p>
    <w:p w14:paraId="4DEBA7B7" w14:textId="77777777" w:rsidR="00CC5CE1" w:rsidRPr="00CC5CE1" w:rsidRDefault="00CC5CE1" w:rsidP="001B17A8">
      <w:pPr>
        <w:pStyle w:val="Odstavecseseznamem"/>
        <w:numPr>
          <w:ilvl w:val="0"/>
          <w:numId w:val="5"/>
        </w:numPr>
        <w:rPr>
          <w:rFonts w:ascii="Arial" w:hAnsi="Arial" w:cs="Arial"/>
          <w:b/>
          <w:sz w:val="24"/>
          <w:szCs w:val="24"/>
        </w:rPr>
      </w:pPr>
      <w:r w:rsidRPr="00A12F64">
        <w:rPr>
          <w:rFonts w:ascii="Arial" w:hAnsi="Arial" w:cs="Arial"/>
          <w:sz w:val="24"/>
          <w:szCs w:val="24"/>
        </w:rPr>
        <w:t xml:space="preserve">Součástí nabídky bude podepsané </w:t>
      </w:r>
      <w:r w:rsidRPr="00A12F64">
        <w:rPr>
          <w:rFonts w:ascii="Arial" w:hAnsi="Arial" w:cs="Arial"/>
          <w:sz w:val="24"/>
          <w:szCs w:val="24"/>
          <w:u w:val="single"/>
        </w:rPr>
        <w:t>Čestné prohlášení</w:t>
      </w:r>
      <w:r w:rsidRPr="00A12F64">
        <w:rPr>
          <w:rFonts w:ascii="Arial" w:hAnsi="Arial" w:cs="Arial"/>
          <w:sz w:val="24"/>
          <w:szCs w:val="24"/>
        </w:rPr>
        <w:t xml:space="preserve"> – Příloha č. 3 </w:t>
      </w:r>
    </w:p>
    <w:p w14:paraId="648DE58E" w14:textId="77777777" w:rsidR="00CC5CE1" w:rsidRPr="00A12F64" w:rsidRDefault="00CC5CE1" w:rsidP="00CC5CE1">
      <w:pPr>
        <w:pStyle w:val="Odstavecseseznamem"/>
        <w:ind w:left="1440" w:firstLine="0"/>
        <w:rPr>
          <w:rFonts w:ascii="Arial" w:hAnsi="Arial" w:cs="Arial"/>
          <w:b/>
          <w:sz w:val="24"/>
          <w:szCs w:val="24"/>
        </w:rPr>
      </w:pPr>
      <w:r w:rsidRPr="00A12F64">
        <w:rPr>
          <w:rFonts w:ascii="Arial" w:hAnsi="Arial" w:cs="Arial"/>
          <w:sz w:val="24"/>
          <w:szCs w:val="24"/>
        </w:rPr>
        <w:t>„Zadávacích podmínek“</w:t>
      </w:r>
      <w:r>
        <w:rPr>
          <w:rFonts w:ascii="Arial" w:hAnsi="Arial" w:cs="Arial"/>
          <w:sz w:val="24"/>
          <w:szCs w:val="24"/>
        </w:rPr>
        <w:t>.</w:t>
      </w:r>
    </w:p>
    <w:p w14:paraId="32AC683B" w14:textId="77777777" w:rsidR="00CC5CE1" w:rsidRPr="00AF4C94" w:rsidRDefault="00CC5CE1" w:rsidP="001B17A8">
      <w:pPr>
        <w:pStyle w:val="Odstavecseseznamem"/>
        <w:numPr>
          <w:ilvl w:val="0"/>
          <w:numId w:val="5"/>
        </w:numPr>
        <w:rPr>
          <w:rFonts w:ascii="Arial" w:hAnsi="Arial" w:cs="Arial"/>
          <w:b/>
          <w:sz w:val="24"/>
          <w:szCs w:val="24"/>
        </w:rPr>
      </w:pPr>
      <w:r w:rsidRPr="00A12F64">
        <w:rPr>
          <w:rFonts w:ascii="Arial" w:hAnsi="Arial" w:cs="Arial"/>
          <w:sz w:val="24"/>
          <w:szCs w:val="24"/>
        </w:rPr>
        <w:t>Součástí nabídky bude podepsaný a doplněný návrh „Smlouvy“ – Příloha č. 4</w:t>
      </w:r>
      <w:r>
        <w:rPr>
          <w:rFonts w:ascii="Arial" w:hAnsi="Arial" w:cs="Arial"/>
          <w:sz w:val="24"/>
          <w:szCs w:val="24"/>
        </w:rPr>
        <w:t>,</w:t>
      </w:r>
    </w:p>
    <w:tbl>
      <w:tblPr>
        <w:tblW w:w="3217" w:type="dxa"/>
        <w:tblInd w:w="55" w:type="dxa"/>
        <w:tblCellMar>
          <w:left w:w="70" w:type="dxa"/>
          <w:right w:w="70" w:type="dxa"/>
        </w:tblCellMar>
        <w:tblLook w:val="04A0" w:firstRow="1" w:lastRow="0" w:firstColumn="1" w:lastColumn="0" w:noHBand="0" w:noVBand="1"/>
      </w:tblPr>
      <w:tblGrid>
        <w:gridCol w:w="1575"/>
        <w:gridCol w:w="462"/>
        <w:gridCol w:w="1180"/>
      </w:tblGrid>
      <w:tr w:rsidR="00E67E56" w:rsidRPr="008B3127" w14:paraId="38D711D6" w14:textId="77777777" w:rsidTr="00E67E56">
        <w:trPr>
          <w:trHeight w:val="300"/>
        </w:trPr>
        <w:tc>
          <w:tcPr>
            <w:tcW w:w="1575" w:type="dxa"/>
            <w:tcBorders>
              <w:top w:val="nil"/>
              <w:left w:val="nil"/>
              <w:bottom w:val="nil"/>
              <w:right w:val="nil"/>
            </w:tcBorders>
            <w:shd w:val="clear" w:color="auto" w:fill="auto"/>
            <w:noWrap/>
            <w:vAlign w:val="bottom"/>
            <w:hideMark/>
          </w:tcPr>
          <w:p w14:paraId="1B276BA3" w14:textId="77777777" w:rsidR="00E67E56" w:rsidRPr="008B3127" w:rsidRDefault="00E67E56" w:rsidP="00DD0783">
            <w:pPr>
              <w:ind w:left="0" w:firstLine="0"/>
              <w:jc w:val="left"/>
              <w:rPr>
                <w:i/>
                <w:iCs/>
                <w:color w:val="000000"/>
                <w:sz w:val="32"/>
                <w:szCs w:val="32"/>
                <w:u w:val="single"/>
              </w:rPr>
            </w:pPr>
          </w:p>
        </w:tc>
        <w:tc>
          <w:tcPr>
            <w:tcW w:w="462" w:type="dxa"/>
            <w:tcBorders>
              <w:top w:val="nil"/>
              <w:left w:val="nil"/>
              <w:bottom w:val="nil"/>
              <w:right w:val="nil"/>
            </w:tcBorders>
            <w:shd w:val="clear" w:color="auto" w:fill="auto"/>
            <w:noWrap/>
            <w:vAlign w:val="bottom"/>
            <w:hideMark/>
          </w:tcPr>
          <w:p w14:paraId="52591BA3" w14:textId="77777777" w:rsidR="00E67E56" w:rsidRPr="008B3127" w:rsidRDefault="00E67E56" w:rsidP="00DD0783">
            <w:pPr>
              <w:ind w:left="0" w:firstLine="0"/>
              <w:jc w:val="left"/>
              <w:rPr>
                <w:i/>
                <w:iCs/>
                <w:color w:val="000000"/>
                <w:sz w:val="32"/>
                <w:szCs w:val="32"/>
                <w:u w:val="single"/>
              </w:rPr>
            </w:pPr>
          </w:p>
        </w:tc>
        <w:tc>
          <w:tcPr>
            <w:tcW w:w="1180" w:type="dxa"/>
            <w:tcBorders>
              <w:top w:val="nil"/>
              <w:left w:val="nil"/>
              <w:bottom w:val="nil"/>
              <w:right w:val="nil"/>
            </w:tcBorders>
            <w:shd w:val="clear" w:color="auto" w:fill="auto"/>
            <w:noWrap/>
            <w:vAlign w:val="bottom"/>
            <w:hideMark/>
          </w:tcPr>
          <w:p w14:paraId="3F862ABC" w14:textId="77777777" w:rsidR="00E67E56" w:rsidRDefault="00E67E56" w:rsidP="00DD0783">
            <w:pPr>
              <w:ind w:left="0" w:firstLine="0"/>
              <w:jc w:val="left"/>
              <w:rPr>
                <w:i/>
                <w:iCs/>
                <w:color w:val="000000"/>
                <w:sz w:val="32"/>
                <w:szCs w:val="32"/>
                <w:u w:val="single"/>
              </w:rPr>
            </w:pPr>
          </w:p>
          <w:p w14:paraId="19224511" w14:textId="77777777" w:rsidR="00E67E56" w:rsidRDefault="00E67E56" w:rsidP="00DD0783">
            <w:pPr>
              <w:ind w:left="0" w:firstLine="0"/>
              <w:jc w:val="left"/>
              <w:rPr>
                <w:i/>
                <w:iCs/>
                <w:color w:val="000000"/>
                <w:sz w:val="32"/>
                <w:szCs w:val="32"/>
                <w:u w:val="single"/>
              </w:rPr>
            </w:pPr>
          </w:p>
          <w:p w14:paraId="52C05DB0" w14:textId="77777777" w:rsidR="00E67E56" w:rsidRPr="008B3127" w:rsidRDefault="00E67E56" w:rsidP="00DD0783">
            <w:pPr>
              <w:ind w:left="0" w:firstLine="0"/>
              <w:jc w:val="left"/>
              <w:rPr>
                <w:i/>
                <w:iCs/>
                <w:color w:val="000000"/>
                <w:sz w:val="32"/>
                <w:szCs w:val="32"/>
                <w:u w:val="single"/>
              </w:rPr>
            </w:pPr>
          </w:p>
        </w:tc>
      </w:tr>
    </w:tbl>
    <w:p w14:paraId="2DD423F9" w14:textId="77777777" w:rsidR="00CC5CE1" w:rsidRPr="00CC5CE1" w:rsidRDefault="00CC5CE1" w:rsidP="001B17A8">
      <w:pPr>
        <w:pStyle w:val="Odstavecseseznamem"/>
        <w:numPr>
          <w:ilvl w:val="0"/>
          <w:numId w:val="1"/>
        </w:numPr>
        <w:rPr>
          <w:rFonts w:ascii="Arial" w:hAnsi="Arial" w:cs="Arial"/>
          <w:b/>
          <w:i/>
          <w:iCs/>
          <w:sz w:val="32"/>
          <w:szCs w:val="32"/>
          <w:u w:val="single"/>
        </w:rPr>
      </w:pPr>
      <w:r w:rsidRPr="00CC5CE1">
        <w:rPr>
          <w:rFonts w:ascii="Arial" w:hAnsi="Arial" w:cs="Arial"/>
          <w:b/>
          <w:i/>
          <w:iCs/>
          <w:sz w:val="32"/>
          <w:szCs w:val="32"/>
          <w:u w:val="single"/>
        </w:rPr>
        <w:lastRenderedPageBreak/>
        <w:t>Zadavatel si vyhrazuje právo:</w:t>
      </w:r>
      <w:r w:rsidRPr="00CC5CE1">
        <w:rPr>
          <w:rFonts w:ascii="Arial" w:hAnsi="Arial" w:cs="Arial"/>
          <w:i/>
          <w:iCs/>
          <w:sz w:val="32"/>
          <w:szCs w:val="32"/>
          <w:u w:val="single"/>
        </w:rPr>
        <w:t xml:space="preserve"> </w:t>
      </w:r>
    </w:p>
    <w:p w14:paraId="3E74CA25" w14:textId="77777777" w:rsidR="00CC5CE1" w:rsidRPr="008B3127" w:rsidRDefault="00CC5CE1" w:rsidP="00CC5CE1">
      <w:pPr>
        <w:pStyle w:val="Odstavecseseznamem"/>
        <w:ind w:left="1260" w:firstLine="0"/>
        <w:rPr>
          <w:rFonts w:ascii="Arial" w:hAnsi="Arial" w:cs="Arial"/>
          <w:b/>
          <w:i/>
          <w:iCs/>
          <w:sz w:val="32"/>
          <w:szCs w:val="32"/>
          <w:u w:val="single"/>
        </w:rPr>
      </w:pPr>
    </w:p>
    <w:p w14:paraId="217BBA3F" w14:textId="77777777" w:rsidR="00CC5CE1" w:rsidRPr="00C233C7" w:rsidRDefault="00CC5CE1" w:rsidP="001B17A8">
      <w:pPr>
        <w:pStyle w:val="Odstavecseseznamem"/>
        <w:numPr>
          <w:ilvl w:val="0"/>
          <w:numId w:val="6"/>
        </w:numPr>
        <w:rPr>
          <w:rFonts w:ascii="Arial" w:hAnsi="Arial" w:cs="Arial"/>
          <w:b/>
          <w:sz w:val="24"/>
          <w:szCs w:val="24"/>
        </w:rPr>
      </w:pPr>
      <w:r w:rsidRPr="00C233C7">
        <w:rPr>
          <w:rFonts w:ascii="Arial" w:hAnsi="Arial" w:cs="Arial"/>
          <w:sz w:val="24"/>
          <w:szCs w:val="24"/>
        </w:rPr>
        <w:t>změnit, případně zrušit výběrové řízení na zakázku malého rozsahu</w:t>
      </w:r>
    </w:p>
    <w:p w14:paraId="22A4BD55" w14:textId="77777777" w:rsidR="00CC5CE1" w:rsidRPr="00C233C7" w:rsidRDefault="00CC5CE1" w:rsidP="001B17A8">
      <w:pPr>
        <w:pStyle w:val="Odstavecseseznamem"/>
        <w:numPr>
          <w:ilvl w:val="0"/>
          <w:numId w:val="6"/>
        </w:numPr>
        <w:rPr>
          <w:rFonts w:ascii="Arial" w:hAnsi="Arial" w:cs="Arial"/>
          <w:b/>
          <w:sz w:val="24"/>
          <w:szCs w:val="24"/>
        </w:rPr>
      </w:pPr>
      <w:r w:rsidRPr="00C233C7">
        <w:rPr>
          <w:rFonts w:ascii="Arial" w:hAnsi="Arial" w:cs="Arial"/>
          <w:sz w:val="24"/>
          <w:szCs w:val="24"/>
        </w:rPr>
        <w:t>informovat o výběru uchazeče prostřednictvím elektronické pošty</w:t>
      </w:r>
    </w:p>
    <w:p w14:paraId="2500336F" w14:textId="77777777" w:rsidR="00CC5CE1" w:rsidRPr="00C233C7" w:rsidRDefault="00CC5CE1" w:rsidP="001B17A8">
      <w:pPr>
        <w:pStyle w:val="Odstavecseseznamem"/>
        <w:numPr>
          <w:ilvl w:val="0"/>
          <w:numId w:val="6"/>
        </w:numPr>
        <w:rPr>
          <w:rFonts w:ascii="Arial" w:hAnsi="Arial" w:cs="Arial"/>
          <w:b/>
          <w:sz w:val="24"/>
          <w:szCs w:val="24"/>
        </w:rPr>
      </w:pPr>
      <w:r w:rsidRPr="00C233C7">
        <w:rPr>
          <w:rFonts w:ascii="Arial" w:hAnsi="Arial" w:cs="Arial"/>
          <w:sz w:val="24"/>
          <w:szCs w:val="24"/>
        </w:rPr>
        <w:t>zadavatel neposkytne na dodávku zálohu</w:t>
      </w:r>
    </w:p>
    <w:p w14:paraId="13C1DCBA" w14:textId="77777777" w:rsidR="00CC5CE1" w:rsidRPr="00C233C7" w:rsidRDefault="00CC5CE1" w:rsidP="001B17A8">
      <w:pPr>
        <w:pStyle w:val="Odstavecseseznamem"/>
        <w:numPr>
          <w:ilvl w:val="0"/>
          <w:numId w:val="6"/>
        </w:numPr>
        <w:rPr>
          <w:rFonts w:ascii="Arial" w:hAnsi="Arial" w:cs="Arial"/>
          <w:b/>
          <w:sz w:val="24"/>
          <w:szCs w:val="24"/>
        </w:rPr>
      </w:pPr>
      <w:r w:rsidRPr="00C233C7">
        <w:rPr>
          <w:rFonts w:ascii="Arial" w:hAnsi="Arial" w:cs="Arial"/>
          <w:sz w:val="24"/>
          <w:szCs w:val="24"/>
        </w:rPr>
        <w:t>zadavatel je informován o uveřejnění „Smlouvy“ v registru smluv</w:t>
      </w:r>
    </w:p>
    <w:p w14:paraId="0F3D9647" w14:textId="77777777" w:rsidR="00CC5CE1" w:rsidRPr="00C233C7" w:rsidRDefault="00CC5CE1" w:rsidP="001B17A8">
      <w:pPr>
        <w:pStyle w:val="Odstavecseseznamem"/>
        <w:numPr>
          <w:ilvl w:val="0"/>
          <w:numId w:val="6"/>
        </w:numPr>
        <w:rPr>
          <w:rFonts w:ascii="Arial" w:hAnsi="Arial" w:cs="Arial"/>
          <w:b/>
          <w:sz w:val="24"/>
          <w:szCs w:val="24"/>
        </w:rPr>
      </w:pPr>
      <w:r w:rsidRPr="00C233C7">
        <w:rPr>
          <w:rFonts w:ascii="Arial" w:hAnsi="Arial" w:cs="Arial"/>
          <w:sz w:val="24"/>
          <w:szCs w:val="24"/>
        </w:rPr>
        <w:t>dodávka bude fakturována v samostatných fakturách dle střediska dodání</w:t>
      </w:r>
    </w:p>
    <w:p w14:paraId="48BAD8F1" w14:textId="77777777" w:rsidR="00CC5CE1" w:rsidRPr="00C233C7" w:rsidRDefault="00CC5CE1" w:rsidP="001B17A8">
      <w:pPr>
        <w:pStyle w:val="Odstavecseseznamem"/>
        <w:numPr>
          <w:ilvl w:val="0"/>
          <w:numId w:val="6"/>
        </w:numPr>
        <w:rPr>
          <w:rFonts w:ascii="Arial" w:hAnsi="Arial" w:cs="Arial"/>
          <w:b/>
          <w:sz w:val="24"/>
          <w:szCs w:val="24"/>
        </w:rPr>
      </w:pPr>
      <w:r w:rsidRPr="00C233C7">
        <w:rPr>
          <w:rFonts w:ascii="Arial" w:hAnsi="Arial" w:cs="Arial"/>
          <w:sz w:val="24"/>
          <w:szCs w:val="24"/>
        </w:rPr>
        <w:t xml:space="preserve">dodavatel se zavazuje u dodávaných výrobků dodat tzv. bezpečnostní list </w:t>
      </w:r>
    </w:p>
    <w:p w14:paraId="43216367" w14:textId="77777777" w:rsidR="00CC5CE1" w:rsidRPr="00C233C7" w:rsidRDefault="00CC5CE1" w:rsidP="00CC5CE1">
      <w:pPr>
        <w:pStyle w:val="Odstavecseseznamem"/>
        <w:ind w:left="1440" w:firstLine="0"/>
        <w:rPr>
          <w:rFonts w:ascii="Arial" w:hAnsi="Arial" w:cs="Arial"/>
          <w:b/>
          <w:sz w:val="24"/>
          <w:szCs w:val="24"/>
        </w:rPr>
      </w:pPr>
      <w:r w:rsidRPr="00C233C7">
        <w:rPr>
          <w:rFonts w:ascii="Arial" w:hAnsi="Arial" w:cs="Arial"/>
          <w:sz w:val="24"/>
          <w:szCs w:val="24"/>
        </w:rPr>
        <w:t>(stačí odkaz na web. Stránku)</w:t>
      </w:r>
      <w:r w:rsidR="00C233C7">
        <w:rPr>
          <w:rFonts w:ascii="Arial" w:hAnsi="Arial" w:cs="Arial"/>
          <w:sz w:val="24"/>
          <w:szCs w:val="24"/>
        </w:rPr>
        <w:t>.</w:t>
      </w:r>
    </w:p>
    <w:p w14:paraId="72EF35B0" w14:textId="77777777" w:rsidR="00CC5CE1" w:rsidRPr="00CC5CE1" w:rsidRDefault="00CC5CE1" w:rsidP="00CC5CE1">
      <w:pPr>
        <w:ind w:left="360" w:firstLine="0"/>
        <w:rPr>
          <w:rFonts w:ascii="Arial" w:hAnsi="Arial" w:cs="Arial"/>
          <w:b/>
        </w:rPr>
      </w:pPr>
    </w:p>
    <w:p w14:paraId="5DEBA7E2" w14:textId="77777777" w:rsidR="007536C5" w:rsidRPr="00CC5CE1" w:rsidRDefault="007536C5" w:rsidP="00120E24">
      <w:pPr>
        <w:ind w:left="0" w:firstLine="0"/>
        <w:rPr>
          <w:rFonts w:ascii="Arial" w:hAnsi="Arial" w:cs="Arial"/>
          <w:snapToGrid w:val="0"/>
        </w:rPr>
      </w:pPr>
    </w:p>
    <w:p w14:paraId="34946830" w14:textId="77777777" w:rsidR="00ED6928" w:rsidRDefault="00A36144" w:rsidP="00120E24">
      <w:pPr>
        <w:ind w:left="0" w:firstLine="0"/>
        <w:rPr>
          <w:rFonts w:ascii="Arial" w:hAnsi="Arial" w:cs="Arial"/>
          <w:snapToGrid w:val="0"/>
        </w:rPr>
      </w:pPr>
      <w:r>
        <w:rPr>
          <w:rFonts w:ascii="Arial" w:hAnsi="Arial" w:cs="Arial"/>
          <w:snapToGrid w:val="0"/>
        </w:rPr>
        <w:t>.</w:t>
      </w:r>
    </w:p>
    <w:tbl>
      <w:tblPr>
        <w:tblW w:w="8110" w:type="dxa"/>
        <w:tblInd w:w="55" w:type="dxa"/>
        <w:tblCellMar>
          <w:left w:w="70" w:type="dxa"/>
          <w:right w:w="70" w:type="dxa"/>
        </w:tblCellMar>
        <w:tblLook w:val="04A0" w:firstRow="1" w:lastRow="0" w:firstColumn="1" w:lastColumn="0" w:noHBand="0" w:noVBand="1"/>
      </w:tblPr>
      <w:tblGrid>
        <w:gridCol w:w="1575"/>
        <w:gridCol w:w="462"/>
        <w:gridCol w:w="1180"/>
        <w:gridCol w:w="960"/>
        <w:gridCol w:w="1000"/>
        <w:gridCol w:w="1840"/>
        <w:gridCol w:w="1093"/>
      </w:tblGrid>
      <w:tr w:rsidR="00CE041B" w:rsidRPr="0087556E" w14:paraId="71082BFC" w14:textId="77777777" w:rsidTr="002522E5">
        <w:trPr>
          <w:trHeight w:val="300"/>
        </w:trPr>
        <w:tc>
          <w:tcPr>
            <w:tcW w:w="1575" w:type="dxa"/>
            <w:tcBorders>
              <w:top w:val="nil"/>
              <w:left w:val="nil"/>
              <w:bottom w:val="nil"/>
              <w:right w:val="nil"/>
            </w:tcBorders>
            <w:shd w:val="clear" w:color="auto" w:fill="auto"/>
            <w:noWrap/>
            <w:vAlign w:val="bottom"/>
          </w:tcPr>
          <w:p w14:paraId="3C6DC02C" w14:textId="77777777" w:rsidR="002522E5" w:rsidRPr="0087556E" w:rsidRDefault="002522E5" w:rsidP="0087556E">
            <w:pPr>
              <w:ind w:left="0" w:firstLine="0"/>
              <w:jc w:val="left"/>
              <w:rPr>
                <w:color w:val="000000"/>
              </w:rPr>
            </w:pPr>
          </w:p>
        </w:tc>
        <w:tc>
          <w:tcPr>
            <w:tcW w:w="462" w:type="dxa"/>
            <w:tcBorders>
              <w:top w:val="nil"/>
              <w:left w:val="nil"/>
              <w:bottom w:val="nil"/>
              <w:right w:val="nil"/>
            </w:tcBorders>
            <w:shd w:val="clear" w:color="auto" w:fill="auto"/>
            <w:noWrap/>
            <w:vAlign w:val="bottom"/>
          </w:tcPr>
          <w:p w14:paraId="59721D71" w14:textId="77777777" w:rsidR="00CE041B" w:rsidRPr="0087556E" w:rsidRDefault="00CE041B" w:rsidP="0087556E">
            <w:pPr>
              <w:ind w:left="0" w:firstLine="0"/>
              <w:jc w:val="left"/>
              <w:rPr>
                <w:color w:val="000000"/>
              </w:rPr>
            </w:pPr>
          </w:p>
        </w:tc>
        <w:tc>
          <w:tcPr>
            <w:tcW w:w="1180" w:type="dxa"/>
            <w:tcBorders>
              <w:top w:val="nil"/>
              <w:left w:val="nil"/>
              <w:bottom w:val="nil"/>
              <w:right w:val="nil"/>
            </w:tcBorders>
            <w:shd w:val="clear" w:color="auto" w:fill="auto"/>
            <w:noWrap/>
            <w:vAlign w:val="bottom"/>
          </w:tcPr>
          <w:p w14:paraId="09E06081" w14:textId="77777777" w:rsidR="00CE041B" w:rsidRPr="0087556E" w:rsidRDefault="00CE041B" w:rsidP="0087556E">
            <w:pPr>
              <w:ind w:left="0" w:firstLine="0"/>
              <w:jc w:val="left"/>
              <w:rPr>
                <w:color w:val="000000"/>
              </w:rPr>
            </w:pPr>
          </w:p>
        </w:tc>
        <w:tc>
          <w:tcPr>
            <w:tcW w:w="960" w:type="dxa"/>
            <w:tcBorders>
              <w:top w:val="nil"/>
              <w:left w:val="nil"/>
              <w:bottom w:val="nil"/>
              <w:right w:val="nil"/>
            </w:tcBorders>
            <w:shd w:val="clear" w:color="auto" w:fill="auto"/>
            <w:noWrap/>
            <w:vAlign w:val="bottom"/>
          </w:tcPr>
          <w:p w14:paraId="7FE2F047" w14:textId="77777777" w:rsidR="00CE041B" w:rsidRPr="0087556E" w:rsidRDefault="00CE041B" w:rsidP="0087556E">
            <w:pPr>
              <w:ind w:left="0" w:firstLine="0"/>
              <w:jc w:val="left"/>
              <w:rPr>
                <w:color w:val="000000"/>
              </w:rPr>
            </w:pPr>
          </w:p>
        </w:tc>
        <w:tc>
          <w:tcPr>
            <w:tcW w:w="1000" w:type="dxa"/>
            <w:tcBorders>
              <w:top w:val="nil"/>
              <w:left w:val="nil"/>
              <w:bottom w:val="nil"/>
              <w:right w:val="nil"/>
            </w:tcBorders>
            <w:shd w:val="clear" w:color="auto" w:fill="auto"/>
            <w:noWrap/>
            <w:vAlign w:val="bottom"/>
          </w:tcPr>
          <w:p w14:paraId="4028D592" w14:textId="77777777" w:rsidR="00CE041B" w:rsidRPr="0087556E" w:rsidRDefault="00CE041B" w:rsidP="0087556E">
            <w:pPr>
              <w:ind w:left="0" w:firstLine="0"/>
              <w:jc w:val="left"/>
              <w:rPr>
                <w:color w:val="000000"/>
              </w:rPr>
            </w:pPr>
          </w:p>
        </w:tc>
        <w:tc>
          <w:tcPr>
            <w:tcW w:w="1840" w:type="dxa"/>
            <w:tcBorders>
              <w:top w:val="nil"/>
              <w:left w:val="nil"/>
              <w:bottom w:val="nil"/>
              <w:right w:val="nil"/>
            </w:tcBorders>
            <w:shd w:val="clear" w:color="auto" w:fill="auto"/>
            <w:noWrap/>
            <w:vAlign w:val="bottom"/>
          </w:tcPr>
          <w:p w14:paraId="79960C97" w14:textId="77777777" w:rsidR="00CE041B" w:rsidRPr="0087556E" w:rsidRDefault="00CE041B" w:rsidP="0087556E">
            <w:pPr>
              <w:ind w:left="0" w:firstLine="0"/>
              <w:jc w:val="left"/>
              <w:rPr>
                <w:color w:val="000000"/>
              </w:rPr>
            </w:pPr>
          </w:p>
        </w:tc>
        <w:tc>
          <w:tcPr>
            <w:tcW w:w="1093" w:type="dxa"/>
            <w:tcBorders>
              <w:top w:val="nil"/>
              <w:left w:val="nil"/>
              <w:bottom w:val="nil"/>
              <w:right w:val="nil"/>
            </w:tcBorders>
          </w:tcPr>
          <w:p w14:paraId="0C6DF2CC" w14:textId="77777777" w:rsidR="00CE041B" w:rsidRPr="0087556E" w:rsidRDefault="00CE041B" w:rsidP="0087556E">
            <w:pPr>
              <w:ind w:left="0" w:firstLine="0"/>
              <w:jc w:val="left"/>
              <w:rPr>
                <w:color w:val="000000"/>
              </w:rPr>
            </w:pPr>
          </w:p>
        </w:tc>
      </w:tr>
    </w:tbl>
    <w:p w14:paraId="618C655F" w14:textId="77777777" w:rsidR="006A2C45" w:rsidRPr="00C90329" w:rsidRDefault="00CC5CE1" w:rsidP="00AD6472">
      <w:pPr>
        <w:ind w:left="360" w:firstLine="0"/>
        <w:rPr>
          <w:rFonts w:ascii="Arial" w:hAnsi="Arial" w:cs="Arial"/>
        </w:rPr>
      </w:pPr>
      <w:r>
        <w:rPr>
          <w:rFonts w:ascii="Arial" w:hAnsi="Arial" w:cs="Arial"/>
        </w:rPr>
        <w:t xml:space="preserve">         </w:t>
      </w:r>
      <w:r w:rsidR="006A2C45" w:rsidRPr="00C90329">
        <w:rPr>
          <w:rFonts w:ascii="Arial" w:hAnsi="Arial" w:cs="Arial"/>
        </w:rPr>
        <w:t xml:space="preserve">V Rybitví dne </w:t>
      </w:r>
      <w:r w:rsidR="00DD0783">
        <w:rPr>
          <w:rFonts w:ascii="Arial" w:hAnsi="Arial" w:cs="Arial"/>
        </w:rPr>
        <w:t>29</w:t>
      </w:r>
      <w:r w:rsidR="00E313BC">
        <w:rPr>
          <w:rFonts w:ascii="Arial" w:hAnsi="Arial" w:cs="Arial"/>
        </w:rPr>
        <w:t>.</w:t>
      </w:r>
      <w:r w:rsidR="006B7786">
        <w:rPr>
          <w:rFonts w:ascii="Arial" w:hAnsi="Arial" w:cs="Arial"/>
        </w:rPr>
        <w:t xml:space="preserve"> </w:t>
      </w:r>
      <w:r>
        <w:rPr>
          <w:rFonts w:ascii="Arial" w:hAnsi="Arial" w:cs="Arial"/>
        </w:rPr>
        <w:t>5</w:t>
      </w:r>
      <w:r w:rsidR="00E313BC">
        <w:rPr>
          <w:rFonts w:ascii="Arial" w:hAnsi="Arial" w:cs="Arial"/>
        </w:rPr>
        <w:t xml:space="preserve">. </w:t>
      </w:r>
      <w:r w:rsidR="002F4DDB">
        <w:rPr>
          <w:rFonts w:ascii="Arial" w:hAnsi="Arial" w:cs="Arial"/>
        </w:rPr>
        <w:t>20</w:t>
      </w:r>
      <w:r w:rsidR="00332CDB">
        <w:rPr>
          <w:rFonts w:ascii="Arial" w:hAnsi="Arial" w:cs="Arial"/>
        </w:rPr>
        <w:t>2</w:t>
      </w:r>
      <w:r w:rsidR="00DD0783">
        <w:rPr>
          <w:rFonts w:ascii="Arial" w:hAnsi="Arial" w:cs="Arial"/>
        </w:rPr>
        <w:t>3</w:t>
      </w:r>
      <w:r>
        <w:rPr>
          <w:rFonts w:ascii="Arial" w:hAnsi="Arial" w:cs="Arial"/>
        </w:rPr>
        <w:t xml:space="preserve"> </w:t>
      </w:r>
    </w:p>
    <w:p w14:paraId="6219CD0B" w14:textId="77777777" w:rsidR="006A2C45" w:rsidRPr="00C90329" w:rsidRDefault="006A2C45" w:rsidP="006A2C45">
      <w:pPr>
        <w:jc w:val="center"/>
        <w:rPr>
          <w:rFonts w:ascii="Arial" w:hAnsi="Arial" w:cs="Arial"/>
        </w:rPr>
      </w:pPr>
      <w:r w:rsidRPr="00C90329">
        <w:rPr>
          <w:rFonts w:ascii="Arial" w:hAnsi="Arial" w:cs="Arial"/>
        </w:rPr>
        <w:t xml:space="preserve">                                                                   Mgr.</w:t>
      </w:r>
      <w:r w:rsidR="007A6B18" w:rsidRPr="00C90329">
        <w:rPr>
          <w:rFonts w:ascii="Arial" w:hAnsi="Arial" w:cs="Arial"/>
        </w:rPr>
        <w:t xml:space="preserve"> </w:t>
      </w:r>
      <w:r w:rsidRPr="00C90329">
        <w:rPr>
          <w:rFonts w:ascii="Arial" w:hAnsi="Arial" w:cs="Arial"/>
        </w:rPr>
        <w:t>Renata Petružálková</w:t>
      </w:r>
    </w:p>
    <w:p w14:paraId="12DC0F8B" w14:textId="77777777" w:rsidR="006A2C45" w:rsidRPr="00C90329" w:rsidRDefault="006A2C45" w:rsidP="006A2C45">
      <w:pPr>
        <w:jc w:val="center"/>
        <w:rPr>
          <w:rFonts w:ascii="Arial" w:hAnsi="Arial" w:cs="Arial"/>
        </w:rPr>
      </w:pPr>
      <w:r w:rsidRPr="00C90329">
        <w:rPr>
          <w:rFonts w:ascii="Arial" w:hAnsi="Arial" w:cs="Arial"/>
        </w:rPr>
        <w:t xml:space="preserve">                                                               ředitelka </w:t>
      </w:r>
    </w:p>
    <w:p w14:paraId="1F4CF43B" w14:textId="77777777" w:rsidR="006A2C45" w:rsidRPr="00C90329" w:rsidRDefault="002541A9" w:rsidP="007A6B18">
      <w:pPr>
        <w:ind w:left="4248"/>
        <w:rPr>
          <w:rFonts w:ascii="Arial" w:hAnsi="Arial" w:cs="Arial"/>
        </w:rPr>
      </w:pPr>
      <w:r>
        <w:rPr>
          <w:rFonts w:ascii="Arial" w:hAnsi="Arial" w:cs="Arial"/>
        </w:rPr>
        <w:t xml:space="preserve">        </w:t>
      </w:r>
      <w:r w:rsidR="009E6534">
        <w:rPr>
          <w:rFonts w:ascii="Arial" w:hAnsi="Arial" w:cs="Arial"/>
        </w:rPr>
        <w:t xml:space="preserve">                      </w:t>
      </w:r>
      <w:r w:rsidR="007A6B18" w:rsidRPr="00C90329">
        <w:rPr>
          <w:rFonts w:ascii="Arial" w:hAnsi="Arial" w:cs="Arial"/>
        </w:rPr>
        <w:t>Střední průmyslová škola stavební Pardubice</w:t>
      </w:r>
    </w:p>
    <w:p w14:paraId="66423FC4" w14:textId="77777777" w:rsidR="00A36144" w:rsidRDefault="006A2C45" w:rsidP="006A2C45">
      <w:pPr>
        <w:pStyle w:val="Nadpis1"/>
        <w:spacing w:before="0" w:beforeAutospacing="0" w:after="0" w:afterAutospacing="0"/>
        <w:rPr>
          <w:rFonts w:ascii="Arial" w:hAnsi="Arial" w:cs="Arial"/>
          <w:b w:val="0"/>
          <w:sz w:val="22"/>
          <w:szCs w:val="22"/>
        </w:rPr>
      </w:pPr>
      <w:r w:rsidRPr="00C90329">
        <w:rPr>
          <w:rFonts w:ascii="Arial" w:hAnsi="Arial" w:cs="Arial"/>
          <w:b w:val="0"/>
          <w:sz w:val="22"/>
          <w:szCs w:val="22"/>
        </w:rPr>
        <w:t xml:space="preserve">Vyvěšeno dne: </w:t>
      </w:r>
      <w:r w:rsidR="00DD0783">
        <w:rPr>
          <w:rFonts w:ascii="Arial" w:hAnsi="Arial" w:cs="Arial"/>
          <w:b w:val="0"/>
          <w:sz w:val="22"/>
          <w:szCs w:val="22"/>
        </w:rPr>
        <w:t>29</w:t>
      </w:r>
      <w:r w:rsidR="004E752E">
        <w:rPr>
          <w:rFonts w:ascii="Arial" w:hAnsi="Arial" w:cs="Arial"/>
          <w:b w:val="0"/>
          <w:sz w:val="22"/>
          <w:szCs w:val="22"/>
        </w:rPr>
        <w:t xml:space="preserve">. </w:t>
      </w:r>
      <w:r w:rsidR="00CC5CE1">
        <w:rPr>
          <w:rFonts w:ascii="Arial" w:hAnsi="Arial" w:cs="Arial"/>
          <w:b w:val="0"/>
          <w:sz w:val="22"/>
          <w:szCs w:val="22"/>
        </w:rPr>
        <w:t>5</w:t>
      </w:r>
      <w:r w:rsidR="005E2CD3">
        <w:rPr>
          <w:rFonts w:ascii="Arial" w:hAnsi="Arial" w:cs="Arial"/>
          <w:b w:val="0"/>
          <w:sz w:val="22"/>
          <w:szCs w:val="22"/>
        </w:rPr>
        <w:t>. 20</w:t>
      </w:r>
      <w:r w:rsidR="00332CDB">
        <w:rPr>
          <w:rFonts w:ascii="Arial" w:hAnsi="Arial" w:cs="Arial"/>
          <w:b w:val="0"/>
          <w:sz w:val="22"/>
          <w:szCs w:val="22"/>
        </w:rPr>
        <w:t>2</w:t>
      </w:r>
      <w:r w:rsidR="00DD0783">
        <w:rPr>
          <w:rFonts w:ascii="Arial" w:hAnsi="Arial" w:cs="Arial"/>
          <w:b w:val="0"/>
          <w:sz w:val="22"/>
          <w:szCs w:val="22"/>
        </w:rPr>
        <w:t>3</w:t>
      </w:r>
      <w:r w:rsidR="00A36144">
        <w:rPr>
          <w:rFonts w:ascii="Arial" w:hAnsi="Arial" w:cs="Arial"/>
          <w:b w:val="0"/>
          <w:sz w:val="22"/>
          <w:szCs w:val="22"/>
        </w:rPr>
        <w:t xml:space="preserve"> </w:t>
      </w:r>
    </w:p>
    <w:p w14:paraId="16953539" w14:textId="77777777" w:rsidR="00BE032E" w:rsidRDefault="006A2C45" w:rsidP="006A2C45">
      <w:pPr>
        <w:pStyle w:val="Nadpis1"/>
        <w:spacing w:before="0" w:beforeAutospacing="0" w:after="0" w:afterAutospacing="0"/>
        <w:rPr>
          <w:rFonts w:ascii="Arial" w:hAnsi="Arial" w:cs="Arial"/>
          <w:b w:val="0"/>
          <w:sz w:val="22"/>
          <w:szCs w:val="22"/>
        </w:rPr>
      </w:pPr>
      <w:r w:rsidRPr="00C90329">
        <w:rPr>
          <w:rFonts w:ascii="Arial" w:hAnsi="Arial" w:cs="Arial"/>
          <w:b w:val="0"/>
          <w:sz w:val="22"/>
          <w:szCs w:val="22"/>
        </w:rPr>
        <w:t>Sejmuto dne</w:t>
      </w:r>
      <w:r w:rsidR="002541A9">
        <w:rPr>
          <w:rFonts w:ascii="Arial" w:hAnsi="Arial" w:cs="Arial"/>
          <w:b w:val="0"/>
          <w:sz w:val="22"/>
          <w:szCs w:val="22"/>
        </w:rPr>
        <w:t xml:space="preserve">: </w:t>
      </w:r>
      <w:r w:rsidR="00AF4F6E">
        <w:rPr>
          <w:rFonts w:ascii="Arial" w:hAnsi="Arial" w:cs="Arial"/>
          <w:b w:val="0"/>
          <w:sz w:val="22"/>
          <w:szCs w:val="22"/>
        </w:rPr>
        <w:t>7</w:t>
      </w:r>
      <w:r w:rsidR="00F516E0">
        <w:rPr>
          <w:rFonts w:ascii="Arial" w:hAnsi="Arial" w:cs="Arial"/>
          <w:b w:val="0"/>
          <w:sz w:val="22"/>
          <w:szCs w:val="22"/>
        </w:rPr>
        <w:t xml:space="preserve">. </w:t>
      </w:r>
      <w:r w:rsidR="00B73231">
        <w:rPr>
          <w:rFonts w:ascii="Arial" w:hAnsi="Arial" w:cs="Arial"/>
          <w:b w:val="0"/>
          <w:sz w:val="22"/>
          <w:szCs w:val="22"/>
        </w:rPr>
        <w:t>6</w:t>
      </w:r>
      <w:r w:rsidR="00F516E0">
        <w:rPr>
          <w:rFonts w:ascii="Arial" w:hAnsi="Arial" w:cs="Arial"/>
          <w:b w:val="0"/>
          <w:sz w:val="22"/>
          <w:szCs w:val="22"/>
        </w:rPr>
        <w:t xml:space="preserve">. </w:t>
      </w:r>
      <w:r w:rsidR="006403F6">
        <w:rPr>
          <w:rFonts w:ascii="Arial" w:hAnsi="Arial" w:cs="Arial"/>
          <w:b w:val="0"/>
          <w:sz w:val="22"/>
          <w:szCs w:val="22"/>
        </w:rPr>
        <w:t>20</w:t>
      </w:r>
      <w:r w:rsidR="00332CDB">
        <w:rPr>
          <w:rFonts w:ascii="Arial" w:hAnsi="Arial" w:cs="Arial"/>
          <w:b w:val="0"/>
          <w:sz w:val="22"/>
          <w:szCs w:val="22"/>
        </w:rPr>
        <w:t>2</w:t>
      </w:r>
      <w:r w:rsidR="00AF4F6E">
        <w:rPr>
          <w:rFonts w:ascii="Arial" w:hAnsi="Arial" w:cs="Arial"/>
          <w:b w:val="0"/>
          <w:sz w:val="22"/>
          <w:szCs w:val="22"/>
        </w:rPr>
        <w:t>3</w:t>
      </w:r>
    </w:p>
    <w:p w14:paraId="75277836" w14:textId="77777777" w:rsidR="00332CDB" w:rsidRDefault="00332CDB" w:rsidP="006A2C45">
      <w:pPr>
        <w:pStyle w:val="Nadpis1"/>
        <w:spacing w:before="0" w:beforeAutospacing="0" w:after="0" w:afterAutospacing="0"/>
        <w:rPr>
          <w:rFonts w:ascii="Arial" w:hAnsi="Arial" w:cs="Arial"/>
          <w:b w:val="0"/>
          <w:color w:val="FF0000"/>
          <w:sz w:val="22"/>
          <w:szCs w:val="22"/>
        </w:rPr>
      </w:pPr>
    </w:p>
    <w:p w14:paraId="063BABC7" w14:textId="77777777" w:rsidR="004E76D6" w:rsidRDefault="004E76D6" w:rsidP="006A2C45">
      <w:pPr>
        <w:pStyle w:val="Nadpis1"/>
        <w:spacing w:before="0" w:beforeAutospacing="0" w:after="0" w:afterAutospacing="0"/>
        <w:rPr>
          <w:rFonts w:ascii="Arial" w:hAnsi="Arial" w:cs="Arial"/>
          <w:b w:val="0"/>
          <w:color w:val="FF0000"/>
          <w:sz w:val="22"/>
          <w:szCs w:val="22"/>
        </w:rPr>
      </w:pPr>
    </w:p>
    <w:p w14:paraId="3A39A405"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50562C88"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14F739A5"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6B6B396B"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0B86ACD8"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48A18E65"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78E08DCF"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59AD2539"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6279F29E"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7B5D7B59"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4C52115F"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03715616"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2E004509"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5B654934"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57B62F0C"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0337D36D"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0FB6BDF0"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70A162A6"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7A526F90"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478EF1DB"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51E132DA"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4768BC4C"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180C870E"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33A5D697"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7C2622AA"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5E0CBC5B" w14:textId="77777777" w:rsidR="00AF4F6E" w:rsidRDefault="00AF4F6E" w:rsidP="006A2C45">
      <w:pPr>
        <w:pStyle w:val="Nadpis1"/>
        <w:spacing w:before="0" w:beforeAutospacing="0" w:after="0" w:afterAutospacing="0"/>
        <w:rPr>
          <w:rFonts w:ascii="Arial" w:hAnsi="Arial" w:cs="Arial"/>
          <w:b w:val="0"/>
          <w:color w:val="FF0000"/>
          <w:sz w:val="22"/>
          <w:szCs w:val="22"/>
        </w:rPr>
      </w:pPr>
    </w:p>
    <w:p w14:paraId="29A2DEC7" w14:textId="77777777" w:rsidR="00AF4F6E" w:rsidRDefault="00AF4F6E" w:rsidP="006A2C45">
      <w:pPr>
        <w:pStyle w:val="Nadpis1"/>
        <w:spacing w:before="0" w:beforeAutospacing="0" w:after="0" w:afterAutospacing="0"/>
        <w:rPr>
          <w:rFonts w:ascii="Arial" w:hAnsi="Arial" w:cs="Arial"/>
          <w:b w:val="0"/>
          <w:color w:val="FF0000"/>
          <w:sz w:val="22"/>
          <w:szCs w:val="22"/>
        </w:rPr>
      </w:pPr>
    </w:p>
    <w:p w14:paraId="68494B76" w14:textId="77777777" w:rsidR="00AF4F6E" w:rsidRDefault="00AF4F6E" w:rsidP="006A2C45">
      <w:pPr>
        <w:pStyle w:val="Nadpis1"/>
        <w:spacing w:before="0" w:beforeAutospacing="0" w:after="0" w:afterAutospacing="0"/>
        <w:rPr>
          <w:rFonts w:ascii="Arial" w:hAnsi="Arial" w:cs="Arial"/>
          <w:b w:val="0"/>
          <w:color w:val="FF0000"/>
          <w:sz w:val="22"/>
          <w:szCs w:val="22"/>
        </w:rPr>
      </w:pPr>
    </w:p>
    <w:p w14:paraId="5EE0DF88"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73EC534C"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4C448438"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7B912AB0" w14:textId="77777777" w:rsidR="00B73231" w:rsidRDefault="00B73231" w:rsidP="006A2C45">
      <w:pPr>
        <w:pStyle w:val="Nadpis1"/>
        <w:spacing w:before="0" w:beforeAutospacing="0" w:after="0" w:afterAutospacing="0"/>
        <w:rPr>
          <w:rFonts w:ascii="Arial" w:hAnsi="Arial" w:cs="Arial"/>
          <w:b w:val="0"/>
          <w:color w:val="FF0000"/>
          <w:sz w:val="22"/>
          <w:szCs w:val="22"/>
        </w:rPr>
      </w:pPr>
    </w:p>
    <w:p w14:paraId="0B1F93AF" w14:textId="77777777" w:rsidR="00B73231" w:rsidRPr="00C90329" w:rsidRDefault="00B73231" w:rsidP="006A2C45">
      <w:pPr>
        <w:pStyle w:val="Nadpis1"/>
        <w:spacing w:before="0" w:beforeAutospacing="0" w:after="0" w:afterAutospacing="0"/>
        <w:rPr>
          <w:rFonts w:ascii="Arial" w:hAnsi="Arial" w:cs="Arial"/>
          <w:b w:val="0"/>
          <w:color w:val="FF0000"/>
          <w:sz w:val="22"/>
          <w:szCs w:val="22"/>
        </w:rPr>
      </w:pPr>
    </w:p>
    <w:p w14:paraId="557149DC" w14:textId="77777777" w:rsidR="00FD28DC" w:rsidRPr="002F684B" w:rsidRDefault="00FD28DC" w:rsidP="00FD28DC">
      <w:pPr>
        <w:rPr>
          <w:rFonts w:ascii="Arial" w:hAnsi="Arial" w:cs="Arial"/>
          <w:b/>
          <w:sz w:val="32"/>
          <w:szCs w:val="32"/>
          <w:u w:val="single"/>
        </w:rPr>
      </w:pPr>
      <w:r w:rsidRPr="002F684B">
        <w:rPr>
          <w:rFonts w:ascii="Arial" w:hAnsi="Arial" w:cs="Arial"/>
          <w:sz w:val="32"/>
          <w:szCs w:val="32"/>
          <w:u w:val="single"/>
        </w:rPr>
        <w:lastRenderedPageBreak/>
        <w:t>Příloha č. 1</w:t>
      </w:r>
    </w:p>
    <w:p w14:paraId="762B59FB" w14:textId="77777777" w:rsidR="00FD28DC" w:rsidRPr="002F684B" w:rsidRDefault="00FD28DC" w:rsidP="00E717E4">
      <w:pPr>
        <w:jc w:val="center"/>
        <w:rPr>
          <w:rFonts w:ascii="Arial" w:hAnsi="Arial" w:cs="Arial"/>
          <w:b/>
          <w:sz w:val="32"/>
          <w:szCs w:val="32"/>
          <w:u w:val="single"/>
        </w:rPr>
      </w:pPr>
      <w:r w:rsidRPr="002F684B">
        <w:rPr>
          <w:rFonts w:ascii="Arial" w:hAnsi="Arial" w:cs="Arial"/>
          <w:sz w:val="32"/>
          <w:szCs w:val="32"/>
          <w:u w:val="single"/>
        </w:rPr>
        <w:t>Krycí list veřejné zakázky malého rozsahu</w:t>
      </w:r>
    </w:p>
    <w:p w14:paraId="7827E2F3" w14:textId="77777777" w:rsidR="00FD28DC" w:rsidRPr="002F684B" w:rsidRDefault="00FD28DC" w:rsidP="00E717E4">
      <w:pPr>
        <w:jc w:val="center"/>
        <w:rPr>
          <w:rFonts w:ascii="Arial" w:hAnsi="Arial" w:cs="Arial"/>
          <w:b/>
          <w:sz w:val="32"/>
          <w:szCs w:val="32"/>
          <w:u w:val="single"/>
        </w:rPr>
      </w:pPr>
      <w:r w:rsidRPr="002F684B">
        <w:rPr>
          <w:rFonts w:ascii="Arial" w:hAnsi="Arial" w:cs="Arial"/>
          <w:sz w:val="32"/>
          <w:szCs w:val="32"/>
          <w:u w:val="single"/>
        </w:rPr>
        <w:t>„</w:t>
      </w:r>
      <w:r>
        <w:rPr>
          <w:rFonts w:ascii="Arial" w:hAnsi="Arial" w:cs="Arial"/>
          <w:sz w:val="32"/>
          <w:szCs w:val="32"/>
          <w:u w:val="single"/>
        </w:rPr>
        <w:t>Úklidové prostředky</w:t>
      </w:r>
      <w:r w:rsidRPr="002F684B">
        <w:rPr>
          <w:rFonts w:ascii="Arial" w:hAnsi="Arial" w:cs="Arial"/>
          <w:sz w:val="32"/>
          <w:szCs w:val="32"/>
          <w:u w:val="single"/>
        </w:rPr>
        <w:t>“</w:t>
      </w:r>
    </w:p>
    <w:p w14:paraId="2D3A6C5B" w14:textId="77777777" w:rsidR="00FD28DC" w:rsidRDefault="00FD28DC" w:rsidP="00FD28DC">
      <w:pPr>
        <w:rPr>
          <w:b/>
          <w:sz w:val="32"/>
          <w:szCs w:val="32"/>
          <w:u w:val="single"/>
        </w:rPr>
      </w:pPr>
      <w:r>
        <w:rPr>
          <w:sz w:val="32"/>
          <w:szCs w:val="32"/>
          <w:u w:val="single"/>
        </w:rPr>
        <w:t xml:space="preserve"> </w:t>
      </w:r>
    </w:p>
    <w:p w14:paraId="355B9E13" w14:textId="77777777" w:rsidR="00FD28DC" w:rsidRPr="00C957A0" w:rsidRDefault="00FD28DC" w:rsidP="00FD28DC">
      <w:pPr>
        <w:rPr>
          <w:b/>
          <w:sz w:val="32"/>
          <w:szCs w:val="32"/>
          <w:u w:val="single"/>
        </w:rPr>
      </w:pPr>
    </w:p>
    <w:tbl>
      <w:tblPr>
        <w:tblStyle w:val="Mkatabulky"/>
        <w:tblW w:w="0" w:type="auto"/>
        <w:tblInd w:w="959" w:type="dxa"/>
        <w:tblLook w:val="04A0" w:firstRow="1" w:lastRow="0" w:firstColumn="1" w:lastColumn="0" w:noHBand="0" w:noVBand="1"/>
      </w:tblPr>
      <w:tblGrid>
        <w:gridCol w:w="3647"/>
        <w:gridCol w:w="4606"/>
      </w:tblGrid>
      <w:tr w:rsidR="00FD28DC" w14:paraId="207C3F6A" w14:textId="77777777" w:rsidTr="00CC5CE1">
        <w:tc>
          <w:tcPr>
            <w:tcW w:w="3647" w:type="dxa"/>
          </w:tcPr>
          <w:p w14:paraId="16CC0F87" w14:textId="77777777" w:rsidR="00FD28DC" w:rsidRDefault="00FD28DC" w:rsidP="007C3438">
            <w:r>
              <w:t>Dodavatel – název firmy, právní forma, sídlo:</w:t>
            </w:r>
          </w:p>
          <w:p w14:paraId="2D7C729B" w14:textId="77777777" w:rsidR="00FD28DC" w:rsidRDefault="00FD28DC" w:rsidP="007C3438"/>
          <w:p w14:paraId="1A455F81" w14:textId="77777777" w:rsidR="00FD28DC" w:rsidRDefault="00FD28DC" w:rsidP="007C3438"/>
          <w:p w14:paraId="726D9E5E" w14:textId="77777777" w:rsidR="00FD28DC" w:rsidRDefault="00FD28DC" w:rsidP="007C3438"/>
        </w:tc>
        <w:tc>
          <w:tcPr>
            <w:tcW w:w="4606" w:type="dxa"/>
          </w:tcPr>
          <w:p w14:paraId="7261796D" w14:textId="77777777" w:rsidR="00FD28DC" w:rsidRDefault="00FD28DC" w:rsidP="007C3438"/>
        </w:tc>
      </w:tr>
      <w:tr w:rsidR="00FD28DC" w14:paraId="33D24B41" w14:textId="77777777" w:rsidTr="00CC5CE1">
        <w:tc>
          <w:tcPr>
            <w:tcW w:w="3647" w:type="dxa"/>
          </w:tcPr>
          <w:p w14:paraId="59997FE0" w14:textId="77777777" w:rsidR="00FD28DC" w:rsidRDefault="00FD28DC" w:rsidP="007C3438">
            <w:r>
              <w:t>IČ:</w:t>
            </w:r>
          </w:p>
          <w:p w14:paraId="70CBA151" w14:textId="77777777" w:rsidR="00FD28DC" w:rsidRDefault="00FD28DC" w:rsidP="007C3438"/>
        </w:tc>
        <w:tc>
          <w:tcPr>
            <w:tcW w:w="4606" w:type="dxa"/>
          </w:tcPr>
          <w:p w14:paraId="4EF8A4AC" w14:textId="77777777" w:rsidR="00FD28DC" w:rsidRDefault="00FD28DC" w:rsidP="007C3438"/>
        </w:tc>
      </w:tr>
      <w:tr w:rsidR="00FD28DC" w14:paraId="6A1FDA5F" w14:textId="77777777" w:rsidTr="00CC5CE1">
        <w:tc>
          <w:tcPr>
            <w:tcW w:w="3647" w:type="dxa"/>
          </w:tcPr>
          <w:p w14:paraId="259DBE41" w14:textId="77777777" w:rsidR="00FD28DC" w:rsidRDefault="00FD28DC" w:rsidP="007C3438">
            <w:r>
              <w:t>DIČ:</w:t>
            </w:r>
          </w:p>
          <w:p w14:paraId="2F987B96" w14:textId="77777777" w:rsidR="00FD28DC" w:rsidRDefault="00FD28DC" w:rsidP="007C3438"/>
        </w:tc>
        <w:tc>
          <w:tcPr>
            <w:tcW w:w="4606" w:type="dxa"/>
          </w:tcPr>
          <w:p w14:paraId="07C9F746" w14:textId="77777777" w:rsidR="00FD28DC" w:rsidRDefault="00FD28DC" w:rsidP="007C3438"/>
        </w:tc>
      </w:tr>
      <w:tr w:rsidR="00FD28DC" w14:paraId="3E4962E9" w14:textId="77777777" w:rsidTr="00CC5CE1">
        <w:tc>
          <w:tcPr>
            <w:tcW w:w="3647" w:type="dxa"/>
          </w:tcPr>
          <w:p w14:paraId="63095337" w14:textId="77777777" w:rsidR="00FD28DC" w:rsidRDefault="00FD28DC" w:rsidP="007C3438">
            <w:r>
              <w:t>Statutární zástupce:</w:t>
            </w:r>
          </w:p>
          <w:p w14:paraId="77CA439D" w14:textId="77777777" w:rsidR="00FD28DC" w:rsidRDefault="00FD28DC" w:rsidP="007C3438"/>
        </w:tc>
        <w:tc>
          <w:tcPr>
            <w:tcW w:w="4606" w:type="dxa"/>
          </w:tcPr>
          <w:p w14:paraId="2590C7B0" w14:textId="77777777" w:rsidR="00FD28DC" w:rsidRDefault="00FD28DC" w:rsidP="007C3438"/>
        </w:tc>
      </w:tr>
      <w:tr w:rsidR="00FD28DC" w14:paraId="7F298360" w14:textId="77777777" w:rsidTr="00CC5CE1">
        <w:tc>
          <w:tcPr>
            <w:tcW w:w="3647" w:type="dxa"/>
          </w:tcPr>
          <w:p w14:paraId="2064526C" w14:textId="77777777" w:rsidR="00FD28DC" w:rsidRDefault="00FD28DC" w:rsidP="007C3438">
            <w:r>
              <w:t>Kontakt na statutárního zástupce:</w:t>
            </w:r>
          </w:p>
          <w:p w14:paraId="43BAC18A" w14:textId="77777777" w:rsidR="00FD28DC" w:rsidRDefault="00FD28DC" w:rsidP="007C3438"/>
        </w:tc>
        <w:tc>
          <w:tcPr>
            <w:tcW w:w="4606" w:type="dxa"/>
          </w:tcPr>
          <w:p w14:paraId="6E9FAFD5" w14:textId="77777777" w:rsidR="00FD28DC" w:rsidRDefault="00FD28DC" w:rsidP="007C3438"/>
        </w:tc>
      </w:tr>
      <w:tr w:rsidR="00FD28DC" w14:paraId="520E0AEC" w14:textId="77777777" w:rsidTr="00CC5CE1">
        <w:tc>
          <w:tcPr>
            <w:tcW w:w="3647" w:type="dxa"/>
          </w:tcPr>
          <w:p w14:paraId="76A1E399" w14:textId="77777777" w:rsidR="00FD28DC" w:rsidRDefault="00FD28DC" w:rsidP="007C3438">
            <w:r>
              <w:t>Kontaktní osoba:</w:t>
            </w:r>
          </w:p>
          <w:p w14:paraId="3BA549D0" w14:textId="77777777" w:rsidR="00FD28DC" w:rsidRDefault="00FD28DC" w:rsidP="007C3438"/>
        </w:tc>
        <w:tc>
          <w:tcPr>
            <w:tcW w:w="4606" w:type="dxa"/>
          </w:tcPr>
          <w:p w14:paraId="4F0D7353" w14:textId="77777777" w:rsidR="00FD28DC" w:rsidRDefault="00FD28DC" w:rsidP="007C3438"/>
        </w:tc>
      </w:tr>
      <w:tr w:rsidR="00FD28DC" w14:paraId="1C823B2E" w14:textId="77777777" w:rsidTr="00CC5CE1">
        <w:tc>
          <w:tcPr>
            <w:tcW w:w="3647" w:type="dxa"/>
          </w:tcPr>
          <w:p w14:paraId="7FC5DC6B" w14:textId="77777777" w:rsidR="00FD28DC" w:rsidRDefault="00FD28DC" w:rsidP="007C3438">
            <w:r>
              <w:t>E-mail:</w:t>
            </w:r>
          </w:p>
          <w:p w14:paraId="64A5E928" w14:textId="77777777" w:rsidR="00FD28DC" w:rsidRDefault="00FD28DC" w:rsidP="007C3438"/>
        </w:tc>
        <w:tc>
          <w:tcPr>
            <w:tcW w:w="4606" w:type="dxa"/>
          </w:tcPr>
          <w:p w14:paraId="4BEEA023" w14:textId="77777777" w:rsidR="00FD28DC" w:rsidRDefault="00FD28DC" w:rsidP="007C3438"/>
        </w:tc>
      </w:tr>
      <w:tr w:rsidR="00FD28DC" w14:paraId="5C230E8A" w14:textId="77777777" w:rsidTr="00CC5CE1">
        <w:tc>
          <w:tcPr>
            <w:tcW w:w="3647" w:type="dxa"/>
          </w:tcPr>
          <w:p w14:paraId="4B250CBB" w14:textId="77777777" w:rsidR="00FD28DC" w:rsidRDefault="00FD28DC" w:rsidP="007C3438">
            <w:r>
              <w:t>Telefon:</w:t>
            </w:r>
          </w:p>
          <w:p w14:paraId="6766448A" w14:textId="77777777" w:rsidR="00FD28DC" w:rsidRDefault="00FD28DC" w:rsidP="007C3438"/>
        </w:tc>
        <w:tc>
          <w:tcPr>
            <w:tcW w:w="4606" w:type="dxa"/>
          </w:tcPr>
          <w:p w14:paraId="59603D78" w14:textId="77777777" w:rsidR="00FD28DC" w:rsidRDefault="00FD28DC" w:rsidP="007C3438"/>
        </w:tc>
      </w:tr>
      <w:tr w:rsidR="00FD28DC" w14:paraId="48EF36A7" w14:textId="77777777" w:rsidTr="00CC5CE1">
        <w:tc>
          <w:tcPr>
            <w:tcW w:w="3647" w:type="dxa"/>
          </w:tcPr>
          <w:p w14:paraId="47F1BE31" w14:textId="77777777" w:rsidR="00FD28DC" w:rsidRDefault="00FD28DC" w:rsidP="007C3438">
            <w:r>
              <w:t>Cena celkem za předpokládané množství</w:t>
            </w:r>
            <w:r w:rsidR="00B73231">
              <w:t xml:space="preserve"> vč. náhradního plnění</w:t>
            </w:r>
          </w:p>
          <w:p w14:paraId="201A3385" w14:textId="77777777" w:rsidR="00FD28DC" w:rsidRDefault="00FD28DC" w:rsidP="007C3438">
            <w:r>
              <w:t>v Kč bez DPH úklid:</w:t>
            </w:r>
          </w:p>
          <w:p w14:paraId="2837475D" w14:textId="77777777" w:rsidR="00FD28DC" w:rsidRDefault="00FD28DC" w:rsidP="007C3438"/>
        </w:tc>
        <w:tc>
          <w:tcPr>
            <w:tcW w:w="4606" w:type="dxa"/>
          </w:tcPr>
          <w:p w14:paraId="6BB990A7" w14:textId="77777777" w:rsidR="00FD28DC" w:rsidRDefault="00FD28DC" w:rsidP="007C3438"/>
        </w:tc>
      </w:tr>
      <w:tr w:rsidR="00FD28DC" w14:paraId="3C299B0E" w14:textId="77777777" w:rsidTr="00CC5CE1">
        <w:tc>
          <w:tcPr>
            <w:tcW w:w="3647" w:type="dxa"/>
          </w:tcPr>
          <w:p w14:paraId="1C10725F" w14:textId="77777777" w:rsidR="00FD28DC" w:rsidRDefault="00FD28DC" w:rsidP="00FD28DC">
            <w:r>
              <w:t>Cena celkem za předpokládané množství</w:t>
            </w:r>
            <w:r w:rsidR="00B73231">
              <w:t xml:space="preserve"> vč. náhradního plnění</w:t>
            </w:r>
          </w:p>
          <w:p w14:paraId="3E0067DA" w14:textId="77777777" w:rsidR="00FD28DC" w:rsidRDefault="00FD28DC" w:rsidP="00FD28DC">
            <w:r>
              <w:t>v Kč bez DPH ŠJ:</w:t>
            </w:r>
          </w:p>
          <w:p w14:paraId="309CD8A8" w14:textId="77777777" w:rsidR="00FD28DC" w:rsidRDefault="00FD28DC" w:rsidP="00FD28DC"/>
        </w:tc>
        <w:tc>
          <w:tcPr>
            <w:tcW w:w="4606" w:type="dxa"/>
          </w:tcPr>
          <w:p w14:paraId="0C30834B" w14:textId="77777777" w:rsidR="00FD28DC" w:rsidRDefault="00FD28DC" w:rsidP="007C3438"/>
        </w:tc>
      </w:tr>
      <w:tr w:rsidR="00FD28DC" w14:paraId="4D9098EF" w14:textId="77777777" w:rsidTr="00CC5CE1">
        <w:tc>
          <w:tcPr>
            <w:tcW w:w="3647" w:type="dxa"/>
          </w:tcPr>
          <w:p w14:paraId="232E3484" w14:textId="77777777" w:rsidR="00FD28DC" w:rsidRDefault="00FD28DC" w:rsidP="00FD28DC">
            <w:r>
              <w:t>Cena celkem předpokládané množství</w:t>
            </w:r>
            <w:r w:rsidR="00B73231">
              <w:t xml:space="preserve"> vč. náhradního plnění </w:t>
            </w:r>
            <w:r>
              <w:t>v Kč bez DPH odborný výcvik:</w:t>
            </w:r>
          </w:p>
          <w:p w14:paraId="3EA169EB" w14:textId="77777777" w:rsidR="00FD28DC" w:rsidRDefault="00FD28DC" w:rsidP="00FD28DC"/>
        </w:tc>
        <w:tc>
          <w:tcPr>
            <w:tcW w:w="4606" w:type="dxa"/>
          </w:tcPr>
          <w:p w14:paraId="51693E87" w14:textId="77777777" w:rsidR="00FD28DC" w:rsidRDefault="00FD28DC" w:rsidP="007C3438"/>
        </w:tc>
      </w:tr>
      <w:tr w:rsidR="00FD28DC" w14:paraId="3D86ACBE" w14:textId="77777777" w:rsidTr="00CC5CE1">
        <w:tc>
          <w:tcPr>
            <w:tcW w:w="3647" w:type="dxa"/>
          </w:tcPr>
          <w:p w14:paraId="3F47E523" w14:textId="77777777" w:rsidR="00FD28DC" w:rsidRDefault="009A6CE0" w:rsidP="00AF4F6E">
            <w:r>
              <w:t>Doba</w:t>
            </w:r>
            <w:r w:rsidR="007C3438">
              <w:t xml:space="preserve"> plnění: </w:t>
            </w:r>
            <w:r>
              <w:t xml:space="preserve">od </w:t>
            </w:r>
            <w:r w:rsidR="00AF4F6E">
              <w:t>15</w:t>
            </w:r>
            <w:r>
              <w:t>. 6. 202</w:t>
            </w:r>
            <w:r w:rsidR="00AF4F6E">
              <w:t>3</w:t>
            </w:r>
            <w:r>
              <w:t xml:space="preserve"> do </w:t>
            </w:r>
            <w:r w:rsidR="00AF4F6E">
              <w:t>30</w:t>
            </w:r>
            <w:r>
              <w:t>. 6. 202</w:t>
            </w:r>
            <w:r w:rsidR="00AF4F6E">
              <w:t>4</w:t>
            </w:r>
          </w:p>
        </w:tc>
        <w:tc>
          <w:tcPr>
            <w:tcW w:w="4606" w:type="dxa"/>
          </w:tcPr>
          <w:p w14:paraId="442E4129" w14:textId="77777777" w:rsidR="00FD28DC" w:rsidRDefault="00FD28DC" w:rsidP="007C3438"/>
        </w:tc>
      </w:tr>
      <w:tr w:rsidR="00FD28DC" w14:paraId="75CD85D0" w14:textId="77777777" w:rsidTr="00CC5CE1">
        <w:tc>
          <w:tcPr>
            <w:tcW w:w="3647" w:type="dxa"/>
          </w:tcPr>
          <w:p w14:paraId="729DCF9C" w14:textId="77777777" w:rsidR="00FD28DC" w:rsidRDefault="00FD28DC" w:rsidP="007C3438">
            <w:r>
              <w:t xml:space="preserve">Záruční doba: </w:t>
            </w:r>
          </w:p>
          <w:p w14:paraId="2B3284AA" w14:textId="77777777" w:rsidR="00FD28DC" w:rsidRDefault="00FD28DC" w:rsidP="007C3438">
            <w:r>
              <w:t>24 měsíců – minimálně 18 měsíců od data dodávky</w:t>
            </w:r>
          </w:p>
          <w:p w14:paraId="4C18444D" w14:textId="77777777" w:rsidR="00FD28DC" w:rsidRDefault="00FD28DC" w:rsidP="007C3438"/>
        </w:tc>
        <w:tc>
          <w:tcPr>
            <w:tcW w:w="4606" w:type="dxa"/>
          </w:tcPr>
          <w:p w14:paraId="5A010FF1" w14:textId="77777777" w:rsidR="00FD28DC" w:rsidRDefault="00FD28DC" w:rsidP="007C3438"/>
        </w:tc>
      </w:tr>
      <w:tr w:rsidR="00FD28DC" w14:paraId="4B4A4F8A" w14:textId="77777777" w:rsidTr="00CC5CE1">
        <w:tc>
          <w:tcPr>
            <w:tcW w:w="3647" w:type="dxa"/>
          </w:tcPr>
          <w:p w14:paraId="689360AA" w14:textId="77777777" w:rsidR="00FD28DC" w:rsidRDefault="00FD28DC" w:rsidP="007C3438">
            <w:r>
              <w:t>Podpis statutárního zástupce:</w:t>
            </w:r>
          </w:p>
          <w:p w14:paraId="78F04D5E" w14:textId="77777777" w:rsidR="00FD28DC" w:rsidRDefault="00FD28DC" w:rsidP="007C3438"/>
        </w:tc>
        <w:tc>
          <w:tcPr>
            <w:tcW w:w="4606" w:type="dxa"/>
          </w:tcPr>
          <w:p w14:paraId="35D519C4" w14:textId="77777777" w:rsidR="00FD28DC" w:rsidRDefault="00FD28DC" w:rsidP="007C3438"/>
        </w:tc>
      </w:tr>
    </w:tbl>
    <w:p w14:paraId="7CDA4B14" w14:textId="77777777" w:rsidR="00FD28DC" w:rsidRDefault="00FD28DC" w:rsidP="00FD28DC">
      <w:pPr>
        <w:pStyle w:val="Nadpis1"/>
        <w:spacing w:before="0" w:beforeAutospacing="0" w:after="0" w:afterAutospacing="0"/>
        <w:rPr>
          <w:rFonts w:ascii="Arial" w:hAnsi="Arial" w:cs="Arial"/>
          <w:b w:val="0"/>
          <w:sz w:val="22"/>
          <w:szCs w:val="22"/>
        </w:rPr>
      </w:pPr>
    </w:p>
    <w:p w14:paraId="5D7F3853" w14:textId="77777777" w:rsidR="00FD28DC" w:rsidRDefault="00FD28DC" w:rsidP="00FD28DC">
      <w:pPr>
        <w:pStyle w:val="Nadpis1"/>
        <w:spacing w:before="0" w:beforeAutospacing="0" w:after="0" w:afterAutospacing="0"/>
        <w:ind w:left="0" w:firstLine="0"/>
        <w:rPr>
          <w:rFonts w:ascii="Arial" w:hAnsi="Arial" w:cs="Arial"/>
          <w:b w:val="0"/>
          <w:sz w:val="22"/>
          <w:szCs w:val="22"/>
        </w:rPr>
      </w:pPr>
    </w:p>
    <w:p w14:paraId="74A09DF1" w14:textId="77777777" w:rsidR="00FD28DC" w:rsidRDefault="00FD28DC" w:rsidP="00FD28DC">
      <w:pPr>
        <w:pStyle w:val="Nadpis1"/>
        <w:spacing w:before="0" w:beforeAutospacing="0" w:after="0" w:afterAutospacing="0"/>
        <w:ind w:left="0" w:firstLine="0"/>
        <w:rPr>
          <w:rFonts w:ascii="Arial" w:hAnsi="Arial" w:cs="Arial"/>
          <w:b w:val="0"/>
          <w:sz w:val="22"/>
          <w:szCs w:val="22"/>
        </w:rPr>
      </w:pPr>
    </w:p>
    <w:p w14:paraId="50D825EE" w14:textId="77777777" w:rsidR="00FD28DC" w:rsidRPr="0068367D" w:rsidRDefault="00FD28DC" w:rsidP="00FD28DC">
      <w:pPr>
        <w:pStyle w:val="Nadpis1"/>
        <w:spacing w:before="0" w:beforeAutospacing="0" w:after="0" w:afterAutospacing="0"/>
        <w:rPr>
          <w:rFonts w:ascii="Arial" w:hAnsi="Arial" w:cs="Arial"/>
          <w:b w:val="0"/>
          <w:sz w:val="22"/>
          <w:szCs w:val="22"/>
        </w:rPr>
      </w:pPr>
    </w:p>
    <w:p w14:paraId="0F33ED36" w14:textId="77777777" w:rsidR="00BE032E" w:rsidRPr="00C90329" w:rsidRDefault="00BE032E" w:rsidP="006A2C45">
      <w:pPr>
        <w:pStyle w:val="Nadpis1"/>
        <w:spacing w:before="0" w:beforeAutospacing="0" w:after="0" w:afterAutospacing="0"/>
        <w:rPr>
          <w:rFonts w:ascii="Arial" w:hAnsi="Arial" w:cs="Arial"/>
          <w:b w:val="0"/>
          <w:color w:val="FF0000"/>
          <w:sz w:val="22"/>
          <w:szCs w:val="22"/>
        </w:rPr>
      </w:pPr>
    </w:p>
    <w:p w14:paraId="561FEA9C" w14:textId="77777777" w:rsidR="00BE032E" w:rsidRPr="00C90329" w:rsidRDefault="00BE032E" w:rsidP="006A2C45">
      <w:pPr>
        <w:pStyle w:val="Nadpis1"/>
        <w:spacing w:before="0" w:beforeAutospacing="0" w:after="0" w:afterAutospacing="0"/>
        <w:rPr>
          <w:rFonts w:ascii="Arial" w:hAnsi="Arial" w:cs="Arial"/>
          <w:b w:val="0"/>
          <w:color w:val="FF0000"/>
          <w:sz w:val="22"/>
          <w:szCs w:val="22"/>
        </w:rPr>
      </w:pPr>
    </w:p>
    <w:p w14:paraId="21785324" w14:textId="77777777" w:rsidR="00BE032E" w:rsidRPr="00C90329" w:rsidRDefault="00BE032E" w:rsidP="00BE032E">
      <w:pPr>
        <w:rPr>
          <w:rFonts w:ascii="Arial" w:hAnsi="Arial" w:cs="Arial"/>
          <w:b/>
          <w:sz w:val="24"/>
        </w:rPr>
      </w:pPr>
    </w:p>
    <w:p w14:paraId="201A5835" w14:textId="77777777" w:rsidR="00BE032E" w:rsidRPr="00C90329" w:rsidRDefault="00BE032E" w:rsidP="00BE032E">
      <w:pPr>
        <w:rPr>
          <w:rFonts w:ascii="Arial" w:hAnsi="Arial" w:cs="Arial"/>
          <w:b/>
          <w:sz w:val="24"/>
        </w:rPr>
      </w:pPr>
      <w:r w:rsidRPr="00C90329">
        <w:rPr>
          <w:rFonts w:ascii="Arial" w:hAnsi="Arial" w:cs="Arial"/>
          <w:b/>
          <w:sz w:val="24"/>
        </w:rPr>
        <w:lastRenderedPageBreak/>
        <w:t xml:space="preserve">                                                                                                                                                       </w:t>
      </w:r>
    </w:p>
    <w:p w14:paraId="2DB6B1B6" w14:textId="77777777" w:rsidR="00BE032E" w:rsidRDefault="00AD0DDC" w:rsidP="00BE032E">
      <w:pPr>
        <w:rPr>
          <w:rFonts w:ascii="Arial" w:hAnsi="Arial" w:cs="Arial"/>
          <w:b/>
          <w:sz w:val="24"/>
        </w:rPr>
      </w:pPr>
      <w:r>
        <w:rPr>
          <w:rFonts w:ascii="Arial" w:hAnsi="Arial" w:cs="Arial"/>
          <w:b/>
          <w:sz w:val="24"/>
        </w:rPr>
        <w:t xml:space="preserve">Příloha č. </w:t>
      </w:r>
      <w:r w:rsidR="00B73231">
        <w:rPr>
          <w:rFonts w:ascii="Arial" w:hAnsi="Arial" w:cs="Arial"/>
          <w:b/>
          <w:sz w:val="24"/>
        </w:rPr>
        <w:t>2</w:t>
      </w:r>
      <w:r>
        <w:rPr>
          <w:rFonts w:ascii="Arial" w:hAnsi="Arial" w:cs="Arial"/>
          <w:b/>
          <w:sz w:val="24"/>
        </w:rPr>
        <w:t xml:space="preserve"> Specifikace předmětu zakázky</w:t>
      </w:r>
    </w:p>
    <w:p w14:paraId="54CC5F65" w14:textId="77777777" w:rsidR="00AD0DDC" w:rsidRDefault="00AD0DDC" w:rsidP="00BE032E">
      <w:pPr>
        <w:rPr>
          <w:rFonts w:ascii="Arial" w:hAnsi="Arial" w:cs="Arial"/>
          <w:b/>
          <w:sz w:val="24"/>
        </w:rPr>
      </w:pPr>
    </w:p>
    <w:tbl>
      <w:tblPr>
        <w:tblW w:w="9818" w:type="dxa"/>
        <w:tblInd w:w="779" w:type="dxa"/>
        <w:tblCellMar>
          <w:left w:w="70" w:type="dxa"/>
          <w:right w:w="70" w:type="dxa"/>
        </w:tblCellMar>
        <w:tblLook w:val="04A0" w:firstRow="1" w:lastRow="0" w:firstColumn="1" w:lastColumn="0" w:noHBand="0" w:noVBand="1"/>
      </w:tblPr>
      <w:tblGrid>
        <w:gridCol w:w="4057"/>
        <w:gridCol w:w="1471"/>
        <w:gridCol w:w="851"/>
        <w:gridCol w:w="709"/>
        <w:gridCol w:w="708"/>
        <w:gridCol w:w="1000"/>
        <w:gridCol w:w="1022"/>
      </w:tblGrid>
      <w:tr w:rsidR="00AF4F6E" w:rsidRPr="0007762F" w14:paraId="7436343F" w14:textId="77777777" w:rsidTr="005B39DA">
        <w:trPr>
          <w:trHeight w:val="375"/>
        </w:trPr>
        <w:tc>
          <w:tcPr>
            <w:tcW w:w="4057" w:type="dxa"/>
            <w:tcBorders>
              <w:top w:val="nil"/>
              <w:left w:val="nil"/>
              <w:bottom w:val="nil"/>
              <w:right w:val="nil"/>
            </w:tcBorders>
            <w:shd w:val="clear" w:color="000000" w:fill="D8E4BC"/>
            <w:noWrap/>
            <w:vAlign w:val="center"/>
            <w:hideMark/>
          </w:tcPr>
          <w:p w14:paraId="3F747C16" w14:textId="77777777" w:rsidR="00AF4F6E" w:rsidRPr="0007762F" w:rsidRDefault="00AF4F6E" w:rsidP="005B39DA">
            <w:pPr>
              <w:ind w:left="0" w:firstLine="0"/>
              <w:jc w:val="left"/>
              <w:rPr>
                <w:rFonts w:cs="Calibri"/>
                <w:b/>
                <w:bCs/>
                <w:color w:val="000000"/>
                <w:sz w:val="12"/>
                <w:szCs w:val="12"/>
              </w:rPr>
            </w:pPr>
            <w:r w:rsidRPr="0007762F">
              <w:rPr>
                <w:rFonts w:cs="Calibri"/>
                <w:b/>
                <w:bCs/>
                <w:color w:val="000000"/>
                <w:sz w:val="12"/>
                <w:szCs w:val="12"/>
              </w:rPr>
              <w:t>Úklid</w:t>
            </w:r>
          </w:p>
        </w:tc>
        <w:tc>
          <w:tcPr>
            <w:tcW w:w="1471" w:type="dxa"/>
            <w:tcBorders>
              <w:top w:val="nil"/>
              <w:left w:val="nil"/>
              <w:bottom w:val="nil"/>
              <w:right w:val="nil"/>
            </w:tcBorders>
            <w:shd w:val="clear" w:color="auto" w:fill="auto"/>
            <w:noWrap/>
            <w:vAlign w:val="bottom"/>
            <w:hideMark/>
          </w:tcPr>
          <w:p w14:paraId="72C91C06" w14:textId="77777777" w:rsidR="00AF4F6E" w:rsidRPr="0007762F" w:rsidRDefault="00AF4F6E" w:rsidP="005B39DA">
            <w:pPr>
              <w:ind w:left="0" w:firstLine="0"/>
              <w:jc w:val="left"/>
              <w:rPr>
                <w:rFonts w:cs="Calibri"/>
                <w:b/>
                <w:bCs/>
                <w:color w:val="000000"/>
                <w:sz w:val="12"/>
                <w:szCs w:val="12"/>
              </w:rPr>
            </w:pPr>
          </w:p>
        </w:tc>
        <w:tc>
          <w:tcPr>
            <w:tcW w:w="851" w:type="dxa"/>
            <w:tcBorders>
              <w:top w:val="nil"/>
              <w:left w:val="nil"/>
              <w:bottom w:val="nil"/>
              <w:right w:val="nil"/>
            </w:tcBorders>
            <w:shd w:val="clear" w:color="auto" w:fill="auto"/>
            <w:noWrap/>
            <w:vAlign w:val="bottom"/>
            <w:hideMark/>
          </w:tcPr>
          <w:p w14:paraId="28450FB0" w14:textId="77777777" w:rsidR="00AF4F6E" w:rsidRPr="0007762F" w:rsidRDefault="00AF4F6E" w:rsidP="005B39DA">
            <w:pPr>
              <w:ind w:left="0" w:firstLine="0"/>
              <w:jc w:val="left"/>
              <w:rPr>
                <w:rFonts w:ascii="Times New Roman" w:hAnsi="Times New Roman"/>
                <w:sz w:val="20"/>
                <w:szCs w:val="20"/>
              </w:rPr>
            </w:pPr>
          </w:p>
        </w:tc>
        <w:tc>
          <w:tcPr>
            <w:tcW w:w="709" w:type="dxa"/>
            <w:tcBorders>
              <w:top w:val="nil"/>
              <w:left w:val="nil"/>
              <w:bottom w:val="nil"/>
              <w:right w:val="nil"/>
            </w:tcBorders>
            <w:shd w:val="clear" w:color="auto" w:fill="auto"/>
            <w:noWrap/>
            <w:vAlign w:val="bottom"/>
            <w:hideMark/>
          </w:tcPr>
          <w:p w14:paraId="7C779000" w14:textId="77777777" w:rsidR="00AF4F6E" w:rsidRPr="0007762F" w:rsidRDefault="00AF4F6E" w:rsidP="005B39DA">
            <w:pPr>
              <w:ind w:left="0" w:firstLine="0"/>
              <w:jc w:val="left"/>
              <w:rPr>
                <w:rFonts w:ascii="Times New Roman" w:hAnsi="Times New Roman"/>
                <w:sz w:val="20"/>
                <w:szCs w:val="20"/>
              </w:rPr>
            </w:pPr>
          </w:p>
        </w:tc>
        <w:tc>
          <w:tcPr>
            <w:tcW w:w="708" w:type="dxa"/>
            <w:tcBorders>
              <w:top w:val="nil"/>
              <w:left w:val="nil"/>
              <w:bottom w:val="nil"/>
              <w:right w:val="nil"/>
            </w:tcBorders>
            <w:shd w:val="clear" w:color="auto" w:fill="auto"/>
            <w:noWrap/>
            <w:vAlign w:val="bottom"/>
            <w:hideMark/>
          </w:tcPr>
          <w:p w14:paraId="11DC51A1" w14:textId="77777777" w:rsidR="00AF4F6E" w:rsidRPr="0007762F" w:rsidRDefault="00AF4F6E" w:rsidP="005B39DA">
            <w:pPr>
              <w:ind w:left="0" w:firstLine="0"/>
              <w:jc w:val="left"/>
              <w:rPr>
                <w:rFonts w:ascii="Times New Roman" w:hAnsi="Times New Roman"/>
                <w:sz w:val="20"/>
                <w:szCs w:val="20"/>
              </w:rPr>
            </w:pPr>
          </w:p>
        </w:tc>
        <w:tc>
          <w:tcPr>
            <w:tcW w:w="1000" w:type="dxa"/>
            <w:tcBorders>
              <w:top w:val="nil"/>
              <w:left w:val="nil"/>
              <w:bottom w:val="nil"/>
              <w:right w:val="nil"/>
            </w:tcBorders>
            <w:shd w:val="clear" w:color="auto" w:fill="auto"/>
            <w:noWrap/>
            <w:vAlign w:val="bottom"/>
            <w:hideMark/>
          </w:tcPr>
          <w:p w14:paraId="4C344A41" w14:textId="77777777" w:rsidR="00AF4F6E" w:rsidRPr="0007762F" w:rsidRDefault="00AF4F6E" w:rsidP="005B39DA">
            <w:pPr>
              <w:ind w:left="0" w:firstLine="0"/>
              <w:jc w:val="left"/>
              <w:rPr>
                <w:rFonts w:ascii="Times New Roman" w:hAnsi="Times New Roman"/>
                <w:sz w:val="20"/>
                <w:szCs w:val="20"/>
              </w:rPr>
            </w:pPr>
          </w:p>
        </w:tc>
        <w:tc>
          <w:tcPr>
            <w:tcW w:w="1022" w:type="dxa"/>
            <w:tcBorders>
              <w:top w:val="nil"/>
              <w:left w:val="nil"/>
              <w:bottom w:val="nil"/>
              <w:right w:val="nil"/>
            </w:tcBorders>
            <w:shd w:val="clear" w:color="auto" w:fill="auto"/>
            <w:noWrap/>
            <w:vAlign w:val="bottom"/>
            <w:hideMark/>
          </w:tcPr>
          <w:p w14:paraId="0D11855F" w14:textId="77777777" w:rsidR="00AF4F6E" w:rsidRPr="0007762F" w:rsidRDefault="00AF4F6E" w:rsidP="005B39DA">
            <w:pPr>
              <w:ind w:left="0" w:firstLine="0"/>
              <w:jc w:val="left"/>
              <w:rPr>
                <w:rFonts w:ascii="Times New Roman" w:hAnsi="Times New Roman"/>
                <w:sz w:val="20"/>
                <w:szCs w:val="20"/>
              </w:rPr>
            </w:pPr>
          </w:p>
        </w:tc>
      </w:tr>
      <w:tr w:rsidR="00AF4F6E" w:rsidRPr="0007762F" w14:paraId="584381E8" w14:textId="77777777" w:rsidTr="005B39DA">
        <w:trPr>
          <w:trHeight w:val="375"/>
        </w:trPr>
        <w:tc>
          <w:tcPr>
            <w:tcW w:w="40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F5191" w14:textId="77777777" w:rsidR="00AF4F6E" w:rsidRPr="0007762F" w:rsidRDefault="00AF4F6E" w:rsidP="005B39DA">
            <w:pPr>
              <w:ind w:left="0" w:firstLine="0"/>
              <w:jc w:val="left"/>
              <w:rPr>
                <w:rFonts w:cs="Calibri"/>
                <w:b/>
                <w:bCs/>
                <w:color w:val="FF0000"/>
                <w:sz w:val="12"/>
                <w:szCs w:val="12"/>
              </w:rPr>
            </w:pPr>
            <w:r w:rsidRPr="0007762F">
              <w:rPr>
                <w:rFonts w:cs="Calibri"/>
                <w:b/>
                <w:bCs/>
                <w:color w:val="FF0000"/>
                <w:sz w:val="12"/>
                <w:szCs w:val="12"/>
              </w:rPr>
              <w:t> </w:t>
            </w:r>
          </w:p>
        </w:tc>
        <w:tc>
          <w:tcPr>
            <w:tcW w:w="1471" w:type="dxa"/>
            <w:tcBorders>
              <w:top w:val="single" w:sz="8" w:space="0" w:color="auto"/>
              <w:left w:val="nil"/>
              <w:bottom w:val="single" w:sz="8" w:space="0" w:color="auto"/>
              <w:right w:val="nil"/>
            </w:tcBorders>
            <w:shd w:val="clear" w:color="auto" w:fill="auto"/>
            <w:noWrap/>
            <w:vAlign w:val="center"/>
            <w:hideMark/>
          </w:tcPr>
          <w:p w14:paraId="55690B1B" w14:textId="77777777" w:rsidR="00AF4F6E" w:rsidRPr="0007762F" w:rsidRDefault="00AF4F6E" w:rsidP="005B39DA">
            <w:pPr>
              <w:ind w:left="0" w:firstLine="0"/>
              <w:jc w:val="left"/>
              <w:rPr>
                <w:rFonts w:cs="Calibri"/>
                <w:b/>
                <w:bCs/>
                <w:color w:val="FF0000"/>
                <w:sz w:val="16"/>
                <w:szCs w:val="16"/>
              </w:rPr>
            </w:pPr>
            <w:r w:rsidRPr="0007762F">
              <w:rPr>
                <w:rFonts w:cs="Calibri"/>
                <w:b/>
                <w:bCs/>
                <w:color w:val="FF0000"/>
                <w:sz w:val="16"/>
                <w:szCs w:val="16"/>
              </w:rPr>
              <w:t> </w:t>
            </w:r>
          </w:p>
        </w:tc>
        <w:tc>
          <w:tcPr>
            <w:tcW w:w="851" w:type="dxa"/>
            <w:tcBorders>
              <w:top w:val="single" w:sz="8" w:space="0" w:color="auto"/>
              <w:left w:val="single" w:sz="8" w:space="0" w:color="auto"/>
              <w:bottom w:val="nil"/>
              <w:right w:val="single" w:sz="8" w:space="0" w:color="auto"/>
            </w:tcBorders>
            <w:shd w:val="clear" w:color="auto" w:fill="auto"/>
            <w:noWrap/>
            <w:vAlign w:val="center"/>
            <w:hideMark/>
          </w:tcPr>
          <w:p w14:paraId="39DBE612" w14:textId="77777777" w:rsidR="00AF4F6E" w:rsidRPr="0007762F" w:rsidRDefault="00AF4F6E" w:rsidP="005B39DA">
            <w:pPr>
              <w:ind w:left="0" w:firstLine="0"/>
              <w:jc w:val="left"/>
              <w:rPr>
                <w:rFonts w:cs="Calibri"/>
                <w:b/>
                <w:bCs/>
                <w:color w:val="FF0000"/>
                <w:sz w:val="12"/>
                <w:szCs w:val="12"/>
              </w:rPr>
            </w:pPr>
            <w:r w:rsidRPr="0007762F">
              <w:rPr>
                <w:rFonts w:cs="Calibri"/>
                <w:b/>
                <w:bCs/>
                <w:color w:val="FF0000"/>
                <w:sz w:val="12"/>
                <w:szCs w:val="12"/>
              </w:rPr>
              <w:t>Cena bez DPH</w:t>
            </w:r>
          </w:p>
        </w:tc>
        <w:tc>
          <w:tcPr>
            <w:tcW w:w="709" w:type="dxa"/>
            <w:tcBorders>
              <w:top w:val="single" w:sz="8" w:space="0" w:color="auto"/>
              <w:left w:val="nil"/>
              <w:bottom w:val="nil"/>
              <w:right w:val="nil"/>
            </w:tcBorders>
            <w:shd w:val="clear" w:color="auto" w:fill="auto"/>
            <w:noWrap/>
            <w:vAlign w:val="center"/>
            <w:hideMark/>
          </w:tcPr>
          <w:p w14:paraId="44162385" w14:textId="77777777" w:rsidR="00AF4F6E" w:rsidRPr="0007762F" w:rsidRDefault="00AF4F6E" w:rsidP="005B39DA">
            <w:pPr>
              <w:ind w:left="0" w:firstLine="0"/>
              <w:jc w:val="left"/>
              <w:rPr>
                <w:rFonts w:cs="Calibri"/>
                <w:b/>
                <w:bCs/>
                <w:color w:val="FF0000"/>
                <w:sz w:val="14"/>
                <w:szCs w:val="14"/>
              </w:rPr>
            </w:pPr>
            <w:r w:rsidRPr="0007762F">
              <w:rPr>
                <w:rFonts w:cs="Calibri"/>
                <w:b/>
                <w:bCs/>
                <w:color w:val="FF0000"/>
                <w:sz w:val="14"/>
                <w:szCs w:val="14"/>
              </w:rPr>
              <w:t>DPH</w:t>
            </w:r>
          </w:p>
        </w:tc>
        <w:tc>
          <w:tcPr>
            <w:tcW w:w="708" w:type="dxa"/>
            <w:tcBorders>
              <w:top w:val="single" w:sz="8" w:space="0" w:color="auto"/>
              <w:left w:val="single" w:sz="8" w:space="0" w:color="auto"/>
              <w:bottom w:val="nil"/>
              <w:right w:val="single" w:sz="8" w:space="0" w:color="auto"/>
            </w:tcBorders>
            <w:shd w:val="clear" w:color="auto" w:fill="auto"/>
            <w:noWrap/>
            <w:vAlign w:val="center"/>
            <w:hideMark/>
          </w:tcPr>
          <w:p w14:paraId="205D7D22" w14:textId="77777777" w:rsidR="00AF4F6E" w:rsidRPr="0007762F" w:rsidRDefault="00AF4F6E" w:rsidP="005B39DA">
            <w:pPr>
              <w:ind w:left="0" w:firstLine="0"/>
              <w:jc w:val="left"/>
              <w:rPr>
                <w:rFonts w:cs="Calibri"/>
                <w:b/>
                <w:bCs/>
                <w:color w:val="FF0000"/>
                <w:sz w:val="14"/>
                <w:szCs w:val="14"/>
              </w:rPr>
            </w:pPr>
            <w:r w:rsidRPr="0007762F">
              <w:rPr>
                <w:rFonts w:cs="Calibri"/>
                <w:b/>
                <w:bCs/>
                <w:color w:val="FF0000"/>
                <w:sz w:val="14"/>
                <w:szCs w:val="14"/>
              </w:rPr>
              <w:t>Náhradní</w:t>
            </w:r>
          </w:p>
        </w:tc>
        <w:tc>
          <w:tcPr>
            <w:tcW w:w="1000" w:type="dxa"/>
            <w:tcBorders>
              <w:top w:val="single" w:sz="8" w:space="0" w:color="auto"/>
              <w:left w:val="nil"/>
              <w:bottom w:val="nil"/>
              <w:right w:val="nil"/>
            </w:tcBorders>
            <w:shd w:val="clear" w:color="auto" w:fill="auto"/>
            <w:noWrap/>
            <w:vAlign w:val="center"/>
            <w:hideMark/>
          </w:tcPr>
          <w:p w14:paraId="3D9656B2" w14:textId="77777777" w:rsidR="00AF4F6E" w:rsidRPr="0007762F" w:rsidRDefault="00AF4F6E" w:rsidP="005B39DA">
            <w:pPr>
              <w:ind w:left="0" w:firstLine="0"/>
              <w:jc w:val="left"/>
              <w:rPr>
                <w:rFonts w:cs="Calibri"/>
                <w:b/>
                <w:bCs/>
                <w:color w:val="FF0000"/>
                <w:sz w:val="14"/>
                <w:szCs w:val="14"/>
              </w:rPr>
            </w:pPr>
            <w:r w:rsidRPr="0007762F">
              <w:rPr>
                <w:rFonts w:cs="Calibri"/>
                <w:b/>
                <w:bCs/>
                <w:color w:val="FF0000"/>
                <w:sz w:val="14"/>
                <w:szCs w:val="14"/>
              </w:rPr>
              <w:t>Cena vč.DPH</w:t>
            </w:r>
          </w:p>
        </w:tc>
        <w:tc>
          <w:tcPr>
            <w:tcW w:w="1022" w:type="dxa"/>
            <w:tcBorders>
              <w:top w:val="single" w:sz="8" w:space="0" w:color="auto"/>
              <w:left w:val="single" w:sz="8" w:space="0" w:color="auto"/>
              <w:bottom w:val="nil"/>
              <w:right w:val="single" w:sz="8" w:space="0" w:color="auto"/>
            </w:tcBorders>
            <w:shd w:val="clear" w:color="000000" w:fill="FFFF00"/>
            <w:noWrap/>
            <w:vAlign w:val="center"/>
            <w:hideMark/>
          </w:tcPr>
          <w:p w14:paraId="4B88C03B" w14:textId="77777777" w:rsidR="00AF4F6E" w:rsidRPr="0007762F" w:rsidRDefault="00AF4F6E" w:rsidP="005B39DA">
            <w:pPr>
              <w:ind w:left="0" w:firstLine="0"/>
              <w:jc w:val="left"/>
              <w:rPr>
                <w:rFonts w:cs="Calibri"/>
                <w:b/>
                <w:bCs/>
                <w:color w:val="FF0000"/>
                <w:sz w:val="14"/>
                <w:szCs w:val="14"/>
              </w:rPr>
            </w:pPr>
            <w:r w:rsidRPr="0007762F">
              <w:rPr>
                <w:rFonts w:cs="Calibri"/>
                <w:b/>
                <w:bCs/>
                <w:color w:val="FF0000"/>
                <w:sz w:val="14"/>
                <w:szCs w:val="14"/>
              </w:rPr>
              <w:t xml:space="preserve">Poptávka </w:t>
            </w:r>
          </w:p>
        </w:tc>
      </w:tr>
      <w:tr w:rsidR="00AF4F6E" w:rsidRPr="0007762F" w14:paraId="3DBBDB16" w14:textId="77777777" w:rsidTr="005B39DA">
        <w:trPr>
          <w:trHeight w:val="375"/>
        </w:trPr>
        <w:tc>
          <w:tcPr>
            <w:tcW w:w="4057" w:type="dxa"/>
            <w:tcBorders>
              <w:top w:val="nil"/>
              <w:left w:val="single" w:sz="8" w:space="0" w:color="auto"/>
              <w:bottom w:val="nil"/>
              <w:right w:val="single" w:sz="8" w:space="0" w:color="auto"/>
            </w:tcBorders>
            <w:shd w:val="clear" w:color="auto" w:fill="auto"/>
            <w:noWrap/>
            <w:vAlign w:val="center"/>
            <w:hideMark/>
          </w:tcPr>
          <w:p w14:paraId="30DB7F64" w14:textId="77777777" w:rsidR="00AF4F6E" w:rsidRPr="0007762F" w:rsidRDefault="00AF4F6E" w:rsidP="005B39DA">
            <w:pPr>
              <w:ind w:left="0" w:firstLine="0"/>
              <w:jc w:val="left"/>
              <w:rPr>
                <w:rFonts w:cs="Calibri"/>
                <w:b/>
                <w:bCs/>
                <w:color w:val="FF0000"/>
                <w:sz w:val="16"/>
                <w:szCs w:val="16"/>
              </w:rPr>
            </w:pPr>
            <w:r w:rsidRPr="0007762F">
              <w:rPr>
                <w:rFonts w:cs="Calibri"/>
                <w:b/>
                <w:bCs/>
                <w:color w:val="FF0000"/>
                <w:sz w:val="16"/>
                <w:szCs w:val="16"/>
              </w:rPr>
              <w:t>Druh výrobku</w:t>
            </w:r>
          </w:p>
        </w:tc>
        <w:tc>
          <w:tcPr>
            <w:tcW w:w="1471" w:type="dxa"/>
            <w:tcBorders>
              <w:top w:val="nil"/>
              <w:left w:val="nil"/>
              <w:bottom w:val="nil"/>
              <w:right w:val="nil"/>
            </w:tcBorders>
            <w:shd w:val="clear" w:color="auto" w:fill="auto"/>
            <w:noWrap/>
            <w:vAlign w:val="center"/>
            <w:hideMark/>
          </w:tcPr>
          <w:p w14:paraId="6FB2FE8F" w14:textId="77777777" w:rsidR="00AF4F6E" w:rsidRPr="0007762F" w:rsidRDefault="00AF4F6E" w:rsidP="005B39DA">
            <w:pPr>
              <w:ind w:left="0" w:firstLine="0"/>
              <w:jc w:val="left"/>
              <w:rPr>
                <w:rFonts w:cs="Calibri"/>
                <w:b/>
                <w:bCs/>
                <w:color w:val="FF0000"/>
                <w:sz w:val="16"/>
                <w:szCs w:val="16"/>
              </w:rPr>
            </w:pPr>
            <w:r w:rsidRPr="0007762F">
              <w:rPr>
                <w:rFonts w:cs="Calibri"/>
                <w:b/>
                <w:bCs/>
                <w:color w:val="FF0000"/>
                <w:sz w:val="16"/>
                <w:szCs w:val="16"/>
              </w:rPr>
              <w:t>Popis</w:t>
            </w:r>
          </w:p>
        </w:tc>
        <w:tc>
          <w:tcPr>
            <w:tcW w:w="851" w:type="dxa"/>
            <w:tcBorders>
              <w:top w:val="nil"/>
              <w:left w:val="single" w:sz="8" w:space="0" w:color="auto"/>
              <w:bottom w:val="nil"/>
              <w:right w:val="single" w:sz="8" w:space="0" w:color="auto"/>
            </w:tcBorders>
            <w:shd w:val="clear" w:color="auto" w:fill="auto"/>
            <w:noWrap/>
            <w:vAlign w:val="center"/>
            <w:hideMark/>
          </w:tcPr>
          <w:p w14:paraId="40DCAEFB" w14:textId="77777777" w:rsidR="00AF4F6E" w:rsidRPr="0007762F" w:rsidRDefault="00AF4F6E" w:rsidP="005B39DA">
            <w:pPr>
              <w:ind w:left="0" w:firstLine="0"/>
              <w:jc w:val="left"/>
              <w:rPr>
                <w:rFonts w:cs="Calibri"/>
                <w:b/>
                <w:bCs/>
                <w:color w:val="FF0000"/>
                <w:sz w:val="12"/>
                <w:szCs w:val="12"/>
              </w:rPr>
            </w:pPr>
            <w:r w:rsidRPr="0007762F">
              <w:rPr>
                <w:rFonts w:cs="Calibri"/>
                <w:b/>
                <w:bCs/>
                <w:color w:val="FF0000"/>
                <w:sz w:val="12"/>
                <w:szCs w:val="12"/>
              </w:rPr>
              <w:t>jednotková</w:t>
            </w:r>
          </w:p>
        </w:tc>
        <w:tc>
          <w:tcPr>
            <w:tcW w:w="709" w:type="dxa"/>
            <w:tcBorders>
              <w:top w:val="nil"/>
              <w:left w:val="nil"/>
              <w:bottom w:val="nil"/>
              <w:right w:val="nil"/>
            </w:tcBorders>
            <w:shd w:val="clear" w:color="auto" w:fill="auto"/>
            <w:noWrap/>
            <w:vAlign w:val="center"/>
            <w:hideMark/>
          </w:tcPr>
          <w:p w14:paraId="6D31B6E9" w14:textId="77777777" w:rsidR="00AF4F6E" w:rsidRPr="0007762F" w:rsidRDefault="00AF4F6E" w:rsidP="005B39DA">
            <w:pPr>
              <w:ind w:left="0" w:firstLine="0"/>
              <w:jc w:val="left"/>
              <w:rPr>
                <w:rFonts w:cs="Calibri"/>
                <w:b/>
                <w:bCs/>
                <w:color w:val="FF0000"/>
                <w:sz w:val="12"/>
                <w:szCs w:val="12"/>
              </w:rPr>
            </w:pPr>
          </w:p>
        </w:tc>
        <w:tc>
          <w:tcPr>
            <w:tcW w:w="708" w:type="dxa"/>
            <w:tcBorders>
              <w:top w:val="nil"/>
              <w:left w:val="single" w:sz="8" w:space="0" w:color="auto"/>
              <w:bottom w:val="nil"/>
              <w:right w:val="single" w:sz="8" w:space="0" w:color="auto"/>
            </w:tcBorders>
            <w:shd w:val="clear" w:color="auto" w:fill="auto"/>
            <w:noWrap/>
            <w:vAlign w:val="center"/>
            <w:hideMark/>
          </w:tcPr>
          <w:p w14:paraId="2742FFC8" w14:textId="77777777" w:rsidR="00AF4F6E" w:rsidRPr="0007762F" w:rsidRDefault="00AF4F6E" w:rsidP="005B39DA">
            <w:pPr>
              <w:ind w:left="0" w:firstLine="0"/>
              <w:jc w:val="left"/>
              <w:rPr>
                <w:rFonts w:cs="Calibri"/>
                <w:b/>
                <w:bCs/>
                <w:color w:val="FF0000"/>
                <w:sz w:val="14"/>
                <w:szCs w:val="14"/>
              </w:rPr>
            </w:pPr>
            <w:r w:rsidRPr="0007762F">
              <w:rPr>
                <w:rFonts w:cs="Calibri"/>
                <w:b/>
                <w:bCs/>
                <w:color w:val="FF0000"/>
                <w:sz w:val="14"/>
                <w:szCs w:val="14"/>
              </w:rPr>
              <w:t>plnění</w:t>
            </w:r>
          </w:p>
        </w:tc>
        <w:tc>
          <w:tcPr>
            <w:tcW w:w="1000" w:type="dxa"/>
            <w:tcBorders>
              <w:top w:val="nil"/>
              <w:left w:val="nil"/>
              <w:bottom w:val="nil"/>
              <w:right w:val="nil"/>
            </w:tcBorders>
            <w:shd w:val="clear" w:color="auto" w:fill="auto"/>
            <w:noWrap/>
            <w:vAlign w:val="center"/>
            <w:hideMark/>
          </w:tcPr>
          <w:p w14:paraId="505B6E4D" w14:textId="77777777" w:rsidR="00AF4F6E" w:rsidRPr="0007762F" w:rsidRDefault="00AF4F6E" w:rsidP="005B39DA">
            <w:pPr>
              <w:ind w:left="0" w:firstLine="0"/>
              <w:jc w:val="left"/>
              <w:rPr>
                <w:rFonts w:cs="Calibri"/>
                <w:b/>
                <w:bCs/>
                <w:color w:val="FF0000"/>
                <w:sz w:val="14"/>
                <w:szCs w:val="14"/>
              </w:rPr>
            </w:pPr>
            <w:r w:rsidRPr="0007762F">
              <w:rPr>
                <w:rFonts w:cs="Calibri"/>
                <w:b/>
                <w:bCs/>
                <w:color w:val="FF0000"/>
                <w:sz w:val="14"/>
                <w:szCs w:val="14"/>
              </w:rPr>
              <w:t>1 kus/bal./l.</w:t>
            </w:r>
          </w:p>
        </w:tc>
        <w:tc>
          <w:tcPr>
            <w:tcW w:w="1022" w:type="dxa"/>
            <w:tcBorders>
              <w:top w:val="nil"/>
              <w:left w:val="single" w:sz="8" w:space="0" w:color="auto"/>
              <w:bottom w:val="nil"/>
              <w:right w:val="single" w:sz="8" w:space="0" w:color="auto"/>
            </w:tcBorders>
            <w:shd w:val="clear" w:color="000000" w:fill="FFFF00"/>
            <w:noWrap/>
            <w:vAlign w:val="center"/>
            <w:hideMark/>
          </w:tcPr>
          <w:p w14:paraId="5EA36739" w14:textId="77777777" w:rsidR="00AF4F6E" w:rsidRPr="0007762F" w:rsidRDefault="00AF4F6E" w:rsidP="005B39DA">
            <w:pPr>
              <w:ind w:left="0" w:firstLine="0"/>
              <w:jc w:val="left"/>
              <w:rPr>
                <w:rFonts w:cs="Calibri"/>
                <w:b/>
                <w:bCs/>
                <w:color w:val="FF0000"/>
                <w:sz w:val="14"/>
                <w:szCs w:val="14"/>
              </w:rPr>
            </w:pPr>
            <w:r w:rsidRPr="0007762F">
              <w:rPr>
                <w:rFonts w:cs="Calibri"/>
                <w:b/>
                <w:bCs/>
                <w:color w:val="FF0000"/>
                <w:sz w:val="14"/>
                <w:szCs w:val="14"/>
              </w:rPr>
              <w:t>předpokládané</w:t>
            </w:r>
          </w:p>
        </w:tc>
      </w:tr>
      <w:tr w:rsidR="00AF4F6E" w:rsidRPr="0007762F" w14:paraId="32815523" w14:textId="77777777" w:rsidTr="005B39DA">
        <w:trPr>
          <w:trHeight w:val="375"/>
        </w:trPr>
        <w:tc>
          <w:tcPr>
            <w:tcW w:w="40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D0AB9D"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w:t>
            </w:r>
          </w:p>
        </w:tc>
        <w:tc>
          <w:tcPr>
            <w:tcW w:w="1471" w:type="dxa"/>
            <w:tcBorders>
              <w:top w:val="single" w:sz="8" w:space="0" w:color="auto"/>
              <w:left w:val="nil"/>
              <w:bottom w:val="single" w:sz="8" w:space="0" w:color="auto"/>
              <w:right w:val="nil"/>
            </w:tcBorders>
            <w:shd w:val="clear" w:color="auto" w:fill="auto"/>
            <w:noWrap/>
            <w:vAlign w:val="center"/>
            <w:hideMark/>
          </w:tcPr>
          <w:p w14:paraId="625490F5"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w:t>
            </w:r>
          </w:p>
        </w:tc>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149E8A2"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6B6E82B0"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0998931A"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3D4FF4FB"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vč. náhr.pl.</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3F76254A" w14:textId="77777777" w:rsidR="00AF4F6E" w:rsidRPr="0007762F" w:rsidRDefault="00AF4F6E" w:rsidP="005B39DA">
            <w:pPr>
              <w:ind w:left="0" w:firstLine="0"/>
              <w:jc w:val="left"/>
              <w:rPr>
                <w:rFonts w:cs="Calibri"/>
                <w:b/>
                <w:bCs/>
                <w:color w:val="FF0000"/>
                <w:sz w:val="14"/>
                <w:szCs w:val="14"/>
              </w:rPr>
            </w:pPr>
            <w:r w:rsidRPr="0007762F">
              <w:rPr>
                <w:rFonts w:cs="Calibri"/>
                <w:b/>
                <w:bCs/>
                <w:color w:val="FF0000"/>
                <w:sz w:val="14"/>
                <w:szCs w:val="14"/>
              </w:rPr>
              <w:t>množství</w:t>
            </w:r>
          </w:p>
        </w:tc>
      </w:tr>
      <w:tr w:rsidR="00AF4F6E" w:rsidRPr="0007762F" w14:paraId="30CA3DD5"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26ABDD9C"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Saponát na podlahu</w:t>
            </w:r>
          </w:p>
        </w:tc>
        <w:tc>
          <w:tcPr>
            <w:tcW w:w="1471" w:type="dxa"/>
            <w:tcBorders>
              <w:top w:val="nil"/>
              <w:left w:val="nil"/>
              <w:bottom w:val="single" w:sz="8" w:space="0" w:color="auto"/>
              <w:right w:val="single" w:sz="8" w:space="0" w:color="auto"/>
            </w:tcBorders>
            <w:shd w:val="clear" w:color="auto" w:fill="auto"/>
            <w:noWrap/>
            <w:vAlign w:val="center"/>
            <w:hideMark/>
          </w:tcPr>
          <w:p w14:paraId="2A615E7F"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5 litrové balení</w:t>
            </w:r>
          </w:p>
        </w:tc>
        <w:tc>
          <w:tcPr>
            <w:tcW w:w="851" w:type="dxa"/>
            <w:tcBorders>
              <w:top w:val="nil"/>
              <w:left w:val="nil"/>
              <w:bottom w:val="single" w:sz="8" w:space="0" w:color="auto"/>
              <w:right w:val="single" w:sz="8" w:space="0" w:color="auto"/>
            </w:tcBorders>
            <w:shd w:val="clear" w:color="auto" w:fill="auto"/>
            <w:noWrap/>
            <w:vAlign w:val="center"/>
            <w:hideMark/>
          </w:tcPr>
          <w:p w14:paraId="74730A25"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7C592FBD"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04896112"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255DA950"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15351744" w14:textId="77777777" w:rsidR="00AF4F6E" w:rsidRPr="0007762F" w:rsidRDefault="00AF4F6E" w:rsidP="005B39DA">
            <w:pPr>
              <w:ind w:left="0" w:firstLine="0"/>
              <w:jc w:val="center"/>
              <w:rPr>
                <w:rFonts w:cs="Calibri"/>
                <w:b/>
                <w:bCs/>
                <w:color w:val="000000"/>
              </w:rPr>
            </w:pPr>
            <w:r w:rsidRPr="0007762F">
              <w:rPr>
                <w:rFonts w:cs="Calibri"/>
                <w:b/>
                <w:bCs/>
                <w:color w:val="000000"/>
              </w:rPr>
              <w:t>10</w:t>
            </w:r>
          </w:p>
        </w:tc>
      </w:tr>
      <w:tr w:rsidR="00AF4F6E" w:rsidRPr="0007762F" w14:paraId="150127FF"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59B2DBB6"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Saponát na podlahu s dezinfekcí (antibakteriální a antivirovou)</w:t>
            </w:r>
          </w:p>
        </w:tc>
        <w:tc>
          <w:tcPr>
            <w:tcW w:w="1471" w:type="dxa"/>
            <w:tcBorders>
              <w:top w:val="nil"/>
              <w:left w:val="nil"/>
              <w:bottom w:val="single" w:sz="8" w:space="0" w:color="auto"/>
              <w:right w:val="single" w:sz="8" w:space="0" w:color="auto"/>
            </w:tcBorders>
            <w:shd w:val="clear" w:color="auto" w:fill="auto"/>
            <w:noWrap/>
            <w:vAlign w:val="center"/>
            <w:hideMark/>
          </w:tcPr>
          <w:p w14:paraId="3DA3ABF6"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5 litrové balení</w:t>
            </w:r>
          </w:p>
        </w:tc>
        <w:tc>
          <w:tcPr>
            <w:tcW w:w="851" w:type="dxa"/>
            <w:tcBorders>
              <w:top w:val="nil"/>
              <w:left w:val="nil"/>
              <w:bottom w:val="single" w:sz="8" w:space="0" w:color="auto"/>
              <w:right w:val="single" w:sz="8" w:space="0" w:color="auto"/>
            </w:tcBorders>
            <w:shd w:val="clear" w:color="auto" w:fill="auto"/>
            <w:noWrap/>
            <w:vAlign w:val="center"/>
            <w:hideMark/>
          </w:tcPr>
          <w:p w14:paraId="4B08C3D9"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2A4E409D"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17118647"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165910F6"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71EC6590" w14:textId="77777777" w:rsidR="00AF4F6E" w:rsidRPr="0007762F" w:rsidRDefault="00AF4F6E" w:rsidP="005B39DA">
            <w:pPr>
              <w:ind w:left="0" w:firstLine="0"/>
              <w:jc w:val="center"/>
              <w:rPr>
                <w:rFonts w:cs="Calibri"/>
                <w:b/>
                <w:bCs/>
                <w:color w:val="000000"/>
              </w:rPr>
            </w:pPr>
            <w:r w:rsidRPr="0007762F">
              <w:rPr>
                <w:rFonts w:cs="Calibri"/>
                <w:b/>
                <w:bCs/>
                <w:color w:val="000000"/>
              </w:rPr>
              <w:t>10</w:t>
            </w:r>
          </w:p>
        </w:tc>
      </w:tr>
      <w:tr w:rsidR="00AF4F6E" w:rsidRPr="0007762F" w14:paraId="0CA6882C"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68681DA7"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Tekutý písek na mytí (typu Real)</w:t>
            </w:r>
          </w:p>
        </w:tc>
        <w:tc>
          <w:tcPr>
            <w:tcW w:w="1471" w:type="dxa"/>
            <w:tcBorders>
              <w:top w:val="nil"/>
              <w:left w:val="nil"/>
              <w:bottom w:val="single" w:sz="8" w:space="0" w:color="auto"/>
              <w:right w:val="single" w:sz="8" w:space="0" w:color="auto"/>
            </w:tcBorders>
            <w:shd w:val="clear" w:color="auto" w:fill="auto"/>
            <w:noWrap/>
            <w:vAlign w:val="center"/>
            <w:hideMark/>
          </w:tcPr>
          <w:p w14:paraId="7D467C76"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600 g</w:t>
            </w:r>
          </w:p>
        </w:tc>
        <w:tc>
          <w:tcPr>
            <w:tcW w:w="851" w:type="dxa"/>
            <w:tcBorders>
              <w:top w:val="nil"/>
              <w:left w:val="nil"/>
              <w:bottom w:val="single" w:sz="8" w:space="0" w:color="auto"/>
              <w:right w:val="single" w:sz="8" w:space="0" w:color="auto"/>
            </w:tcBorders>
            <w:shd w:val="clear" w:color="auto" w:fill="auto"/>
            <w:noWrap/>
            <w:vAlign w:val="center"/>
            <w:hideMark/>
          </w:tcPr>
          <w:p w14:paraId="1421B12F"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6B97045B"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1B8EFE50"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57BF023A"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55C549A1" w14:textId="77777777" w:rsidR="00AF4F6E" w:rsidRPr="0007762F" w:rsidRDefault="00AF4F6E" w:rsidP="005B39DA">
            <w:pPr>
              <w:ind w:left="0" w:firstLine="0"/>
              <w:jc w:val="center"/>
              <w:rPr>
                <w:rFonts w:cs="Calibri"/>
                <w:b/>
                <w:bCs/>
                <w:color w:val="000000"/>
              </w:rPr>
            </w:pPr>
            <w:r w:rsidRPr="0007762F">
              <w:rPr>
                <w:rFonts w:cs="Calibri"/>
                <w:b/>
                <w:bCs/>
                <w:color w:val="000000"/>
              </w:rPr>
              <w:t>70</w:t>
            </w:r>
          </w:p>
        </w:tc>
      </w:tr>
      <w:tr w:rsidR="00AF4F6E" w:rsidRPr="0007762F" w14:paraId="3FE25132"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6BC2BBED"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WC gel</w:t>
            </w:r>
          </w:p>
        </w:tc>
        <w:tc>
          <w:tcPr>
            <w:tcW w:w="1471" w:type="dxa"/>
            <w:tcBorders>
              <w:top w:val="nil"/>
              <w:left w:val="nil"/>
              <w:bottom w:val="single" w:sz="8" w:space="0" w:color="auto"/>
              <w:right w:val="single" w:sz="8" w:space="0" w:color="auto"/>
            </w:tcBorders>
            <w:shd w:val="clear" w:color="auto" w:fill="auto"/>
            <w:noWrap/>
            <w:vAlign w:val="center"/>
            <w:hideMark/>
          </w:tcPr>
          <w:p w14:paraId="28B058ED"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750 ml</w:t>
            </w:r>
          </w:p>
        </w:tc>
        <w:tc>
          <w:tcPr>
            <w:tcW w:w="851" w:type="dxa"/>
            <w:tcBorders>
              <w:top w:val="nil"/>
              <w:left w:val="nil"/>
              <w:bottom w:val="single" w:sz="8" w:space="0" w:color="auto"/>
              <w:right w:val="single" w:sz="8" w:space="0" w:color="auto"/>
            </w:tcBorders>
            <w:shd w:val="clear" w:color="auto" w:fill="auto"/>
            <w:noWrap/>
            <w:vAlign w:val="center"/>
            <w:hideMark/>
          </w:tcPr>
          <w:p w14:paraId="1050503F"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742333AF"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0582C6A0"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050A99F5"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02C0F777" w14:textId="77777777" w:rsidR="00AF4F6E" w:rsidRPr="0007762F" w:rsidRDefault="00AF4F6E" w:rsidP="005B39DA">
            <w:pPr>
              <w:ind w:left="0" w:firstLine="0"/>
              <w:jc w:val="center"/>
              <w:rPr>
                <w:rFonts w:cs="Calibri"/>
                <w:b/>
                <w:bCs/>
                <w:color w:val="000000"/>
              </w:rPr>
            </w:pPr>
            <w:r w:rsidRPr="0007762F">
              <w:rPr>
                <w:rFonts w:cs="Calibri"/>
                <w:b/>
                <w:bCs/>
                <w:color w:val="000000"/>
              </w:rPr>
              <w:t>60</w:t>
            </w:r>
          </w:p>
        </w:tc>
      </w:tr>
      <w:tr w:rsidR="00AF4F6E" w:rsidRPr="0007762F" w14:paraId="3EA3FEFB"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6851B126"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Prostředek na rez a vodní kámen (typu Larrin)</w:t>
            </w:r>
          </w:p>
        </w:tc>
        <w:tc>
          <w:tcPr>
            <w:tcW w:w="1471" w:type="dxa"/>
            <w:tcBorders>
              <w:top w:val="nil"/>
              <w:left w:val="nil"/>
              <w:bottom w:val="single" w:sz="8" w:space="0" w:color="auto"/>
              <w:right w:val="single" w:sz="8" w:space="0" w:color="auto"/>
            </w:tcBorders>
            <w:shd w:val="clear" w:color="auto" w:fill="auto"/>
            <w:noWrap/>
            <w:vAlign w:val="center"/>
            <w:hideMark/>
          </w:tcPr>
          <w:p w14:paraId="2105E250"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500 ml</w:t>
            </w:r>
          </w:p>
        </w:tc>
        <w:tc>
          <w:tcPr>
            <w:tcW w:w="851" w:type="dxa"/>
            <w:tcBorders>
              <w:top w:val="nil"/>
              <w:left w:val="nil"/>
              <w:bottom w:val="single" w:sz="8" w:space="0" w:color="auto"/>
              <w:right w:val="single" w:sz="8" w:space="0" w:color="auto"/>
            </w:tcBorders>
            <w:shd w:val="clear" w:color="auto" w:fill="auto"/>
            <w:noWrap/>
            <w:vAlign w:val="center"/>
            <w:hideMark/>
          </w:tcPr>
          <w:p w14:paraId="79C7D2ED"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01F3D353"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01FEC922"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2676D6C0"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38195378" w14:textId="77777777" w:rsidR="00AF4F6E" w:rsidRPr="0007762F" w:rsidRDefault="00AF4F6E" w:rsidP="005B39DA">
            <w:pPr>
              <w:ind w:left="0" w:firstLine="0"/>
              <w:jc w:val="center"/>
              <w:rPr>
                <w:rFonts w:cs="Calibri"/>
                <w:b/>
                <w:bCs/>
                <w:color w:val="000000"/>
              </w:rPr>
            </w:pPr>
            <w:r w:rsidRPr="0007762F">
              <w:rPr>
                <w:rFonts w:cs="Calibri"/>
                <w:b/>
                <w:bCs/>
                <w:color w:val="000000"/>
              </w:rPr>
              <w:t>50</w:t>
            </w:r>
          </w:p>
        </w:tc>
      </w:tr>
      <w:tr w:rsidR="00AF4F6E" w:rsidRPr="0007762F" w14:paraId="2017B383"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479BB9A"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Prostředek na úklid (typu Fixinela)</w:t>
            </w:r>
          </w:p>
        </w:tc>
        <w:tc>
          <w:tcPr>
            <w:tcW w:w="1471" w:type="dxa"/>
            <w:tcBorders>
              <w:top w:val="nil"/>
              <w:left w:val="nil"/>
              <w:bottom w:val="single" w:sz="8" w:space="0" w:color="auto"/>
              <w:right w:val="single" w:sz="8" w:space="0" w:color="auto"/>
            </w:tcBorders>
            <w:shd w:val="clear" w:color="auto" w:fill="auto"/>
            <w:noWrap/>
            <w:vAlign w:val="center"/>
            <w:hideMark/>
          </w:tcPr>
          <w:p w14:paraId="3D1EC34F"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500 ml</w:t>
            </w:r>
          </w:p>
        </w:tc>
        <w:tc>
          <w:tcPr>
            <w:tcW w:w="851" w:type="dxa"/>
            <w:tcBorders>
              <w:top w:val="nil"/>
              <w:left w:val="nil"/>
              <w:bottom w:val="single" w:sz="8" w:space="0" w:color="auto"/>
              <w:right w:val="single" w:sz="8" w:space="0" w:color="auto"/>
            </w:tcBorders>
            <w:shd w:val="clear" w:color="auto" w:fill="auto"/>
            <w:noWrap/>
            <w:vAlign w:val="center"/>
            <w:hideMark/>
          </w:tcPr>
          <w:p w14:paraId="603788A9"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4D82A8DD"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28950E96"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795D6455"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0EDF1AE6" w14:textId="77777777" w:rsidR="00AF4F6E" w:rsidRPr="0007762F" w:rsidRDefault="00AF4F6E" w:rsidP="005B39DA">
            <w:pPr>
              <w:ind w:left="0" w:firstLine="0"/>
              <w:jc w:val="center"/>
              <w:rPr>
                <w:rFonts w:cs="Calibri"/>
                <w:b/>
                <w:bCs/>
                <w:color w:val="000000"/>
              </w:rPr>
            </w:pPr>
            <w:r w:rsidRPr="0007762F">
              <w:rPr>
                <w:rFonts w:cs="Calibri"/>
                <w:b/>
                <w:bCs/>
                <w:color w:val="000000"/>
              </w:rPr>
              <w:t>90</w:t>
            </w:r>
          </w:p>
        </w:tc>
      </w:tr>
      <w:tr w:rsidR="00AF4F6E" w:rsidRPr="0007762F" w14:paraId="08D329F3"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484E66C8"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xml:space="preserve">Dezinfekční prostředek na mytí (typu SAVO originál) </w:t>
            </w:r>
          </w:p>
        </w:tc>
        <w:tc>
          <w:tcPr>
            <w:tcW w:w="1471" w:type="dxa"/>
            <w:tcBorders>
              <w:top w:val="nil"/>
              <w:left w:val="nil"/>
              <w:bottom w:val="single" w:sz="8" w:space="0" w:color="auto"/>
              <w:right w:val="single" w:sz="8" w:space="0" w:color="auto"/>
            </w:tcBorders>
            <w:shd w:val="clear" w:color="auto" w:fill="auto"/>
            <w:noWrap/>
            <w:vAlign w:val="center"/>
            <w:hideMark/>
          </w:tcPr>
          <w:p w14:paraId="02C9D75C"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1l</w:t>
            </w:r>
          </w:p>
        </w:tc>
        <w:tc>
          <w:tcPr>
            <w:tcW w:w="851" w:type="dxa"/>
            <w:tcBorders>
              <w:top w:val="nil"/>
              <w:left w:val="nil"/>
              <w:bottom w:val="single" w:sz="8" w:space="0" w:color="auto"/>
              <w:right w:val="single" w:sz="8" w:space="0" w:color="auto"/>
            </w:tcBorders>
            <w:shd w:val="clear" w:color="auto" w:fill="auto"/>
            <w:noWrap/>
            <w:vAlign w:val="center"/>
            <w:hideMark/>
          </w:tcPr>
          <w:p w14:paraId="14578997"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7D461CED"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05D0B45A"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32A384BD"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4628084C" w14:textId="77777777" w:rsidR="00AF4F6E" w:rsidRPr="0007762F" w:rsidRDefault="00AF4F6E" w:rsidP="005B39DA">
            <w:pPr>
              <w:ind w:left="0" w:firstLine="0"/>
              <w:jc w:val="center"/>
              <w:rPr>
                <w:rFonts w:cs="Calibri"/>
                <w:b/>
                <w:bCs/>
                <w:color w:val="000000"/>
              </w:rPr>
            </w:pPr>
            <w:r w:rsidRPr="0007762F">
              <w:rPr>
                <w:rFonts w:cs="Calibri"/>
                <w:b/>
                <w:bCs/>
                <w:color w:val="000000"/>
              </w:rPr>
              <w:t>50</w:t>
            </w:r>
          </w:p>
        </w:tc>
      </w:tr>
      <w:tr w:rsidR="00AF4F6E" w:rsidRPr="0007762F" w14:paraId="4D7B85D2"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27FCF6B1"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Dezinfekční prostředek na mytí s vůní (typu SAVO univerzál - Jarní louka)</w:t>
            </w:r>
          </w:p>
        </w:tc>
        <w:tc>
          <w:tcPr>
            <w:tcW w:w="1471" w:type="dxa"/>
            <w:tcBorders>
              <w:top w:val="nil"/>
              <w:left w:val="nil"/>
              <w:bottom w:val="single" w:sz="8" w:space="0" w:color="auto"/>
              <w:right w:val="single" w:sz="8" w:space="0" w:color="auto"/>
            </w:tcBorders>
            <w:shd w:val="clear" w:color="auto" w:fill="auto"/>
            <w:noWrap/>
            <w:vAlign w:val="center"/>
            <w:hideMark/>
          </w:tcPr>
          <w:p w14:paraId="2E90AC9C"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1l</w:t>
            </w:r>
          </w:p>
        </w:tc>
        <w:tc>
          <w:tcPr>
            <w:tcW w:w="851" w:type="dxa"/>
            <w:tcBorders>
              <w:top w:val="nil"/>
              <w:left w:val="nil"/>
              <w:bottom w:val="single" w:sz="8" w:space="0" w:color="auto"/>
              <w:right w:val="single" w:sz="8" w:space="0" w:color="auto"/>
            </w:tcBorders>
            <w:shd w:val="clear" w:color="auto" w:fill="auto"/>
            <w:noWrap/>
            <w:vAlign w:val="center"/>
            <w:hideMark/>
          </w:tcPr>
          <w:p w14:paraId="7F3A9B02"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0659A0BA"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3777C2EF"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087E099E"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6643AE1D" w14:textId="77777777" w:rsidR="00AF4F6E" w:rsidRPr="0007762F" w:rsidRDefault="00AF4F6E" w:rsidP="005B39DA">
            <w:pPr>
              <w:ind w:left="0" w:firstLine="0"/>
              <w:jc w:val="center"/>
              <w:rPr>
                <w:rFonts w:cs="Calibri"/>
                <w:b/>
                <w:bCs/>
                <w:color w:val="000000"/>
              </w:rPr>
            </w:pPr>
            <w:r w:rsidRPr="0007762F">
              <w:rPr>
                <w:rFonts w:cs="Calibri"/>
                <w:b/>
                <w:bCs/>
                <w:color w:val="000000"/>
              </w:rPr>
              <w:t>50</w:t>
            </w:r>
          </w:p>
        </w:tc>
      </w:tr>
      <w:tr w:rsidR="00AF4F6E" w:rsidRPr="0007762F" w14:paraId="06FB993E"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16C9A9BA"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Dezinfekční prostředek na čištění WC (typu SAVO)</w:t>
            </w:r>
          </w:p>
        </w:tc>
        <w:tc>
          <w:tcPr>
            <w:tcW w:w="1471" w:type="dxa"/>
            <w:tcBorders>
              <w:top w:val="nil"/>
              <w:left w:val="nil"/>
              <w:bottom w:val="single" w:sz="8" w:space="0" w:color="auto"/>
              <w:right w:val="single" w:sz="8" w:space="0" w:color="auto"/>
            </w:tcBorders>
            <w:shd w:val="clear" w:color="auto" w:fill="auto"/>
            <w:noWrap/>
            <w:vAlign w:val="center"/>
            <w:hideMark/>
          </w:tcPr>
          <w:p w14:paraId="5180EF47"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750 ml</w:t>
            </w:r>
          </w:p>
        </w:tc>
        <w:tc>
          <w:tcPr>
            <w:tcW w:w="851" w:type="dxa"/>
            <w:tcBorders>
              <w:top w:val="nil"/>
              <w:left w:val="nil"/>
              <w:bottom w:val="single" w:sz="8" w:space="0" w:color="auto"/>
              <w:right w:val="single" w:sz="8" w:space="0" w:color="auto"/>
            </w:tcBorders>
            <w:shd w:val="clear" w:color="auto" w:fill="auto"/>
            <w:noWrap/>
            <w:vAlign w:val="center"/>
            <w:hideMark/>
          </w:tcPr>
          <w:p w14:paraId="5A686529"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71FDC516"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2F7ECC1D"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2E693666"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1558B3EF" w14:textId="77777777" w:rsidR="00AF4F6E" w:rsidRPr="0007762F" w:rsidRDefault="00AF4F6E" w:rsidP="005B39DA">
            <w:pPr>
              <w:ind w:left="0" w:firstLine="0"/>
              <w:jc w:val="center"/>
              <w:rPr>
                <w:rFonts w:cs="Calibri"/>
                <w:b/>
                <w:bCs/>
                <w:color w:val="000000"/>
              </w:rPr>
            </w:pPr>
            <w:r w:rsidRPr="0007762F">
              <w:rPr>
                <w:rFonts w:cs="Calibri"/>
                <w:b/>
                <w:bCs/>
                <w:color w:val="000000"/>
              </w:rPr>
              <w:t>40</w:t>
            </w:r>
          </w:p>
        </w:tc>
      </w:tr>
      <w:tr w:rsidR="00AF4F6E" w:rsidRPr="0007762F" w14:paraId="4C709127"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7D328296"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Dezinfekční prostředek proti plísni – SAVO</w:t>
            </w:r>
          </w:p>
        </w:tc>
        <w:tc>
          <w:tcPr>
            <w:tcW w:w="1471" w:type="dxa"/>
            <w:tcBorders>
              <w:top w:val="nil"/>
              <w:left w:val="nil"/>
              <w:bottom w:val="single" w:sz="8" w:space="0" w:color="auto"/>
              <w:right w:val="single" w:sz="8" w:space="0" w:color="auto"/>
            </w:tcBorders>
            <w:shd w:val="clear" w:color="auto" w:fill="auto"/>
            <w:noWrap/>
            <w:vAlign w:val="center"/>
            <w:hideMark/>
          </w:tcPr>
          <w:p w14:paraId="15C8B4FF"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1 ks</w:t>
            </w:r>
          </w:p>
        </w:tc>
        <w:tc>
          <w:tcPr>
            <w:tcW w:w="851" w:type="dxa"/>
            <w:tcBorders>
              <w:top w:val="nil"/>
              <w:left w:val="nil"/>
              <w:bottom w:val="single" w:sz="8" w:space="0" w:color="auto"/>
              <w:right w:val="single" w:sz="8" w:space="0" w:color="auto"/>
            </w:tcBorders>
            <w:shd w:val="clear" w:color="auto" w:fill="auto"/>
            <w:noWrap/>
            <w:vAlign w:val="center"/>
            <w:hideMark/>
          </w:tcPr>
          <w:p w14:paraId="4FD461E5"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21BC5E11"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52717DC7"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66F31FB2"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1813D8CB" w14:textId="77777777" w:rsidR="00AF4F6E" w:rsidRPr="0007762F" w:rsidRDefault="00AF4F6E" w:rsidP="005B39DA">
            <w:pPr>
              <w:ind w:left="0" w:firstLine="0"/>
              <w:jc w:val="center"/>
              <w:rPr>
                <w:rFonts w:cs="Calibri"/>
                <w:b/>
                <w:bCs/>
                <w:color w:val="000000"/>
              </w:rPr>
            </w:pPr>
            <w:r w:rsidRPr="0007762F">
              <w:rPr>
                <w:rFonts w:cs="Calibri"/>
                <w:b/>
                <w:bCs/>
                <w:color w:val="000000"/>
              </w:rPr>
              <w:t>5</w:t>
            </w:r>
          </w:p>
        </w:tc>
      </w:tr>
      <w:tr w:rsidR="00AF4F6E" w:rsidRPr="0007762F" w14:paraId="44DE41A6"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157D61DB"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Tablety do pisoárů</w:t>
            </w:r>
          </w:p>
        </w:tc>
        <w:tc>
          <w:tcPr>
            <w:tcW w:w="1471" w:type="dxa"/>
            <w:tcBorders>
              <w:top w:val="nil"/>
              <w:left w:val="nil"/>
              <w:bottom w:val="single" w:sz="8" w:space="0" w:color="auto"/>
              <w:right w:val="single" w:sz="8" w:space="0" w:color="auto"/>
            </w:tcBorders>
            <w:shd w:val="clear" w:color="auto" w:fill="auto"/>
            <w:noWrap/>
            <w:vAlign w:val="center"/>
            <w:hideMark/>
          </w:tcPr>
          <w:p w14:paraId="061FDC7D"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35 kusů v bal.</w:t>
            </w:r>
          </w:p>
        </w:tc>
        <w:tc>
          <w:tcPr>
            <w:tcW w:w="851" w:type="dxa"/>
            <w:tcBorders>
              <w:top w:val="nil"/>
              <w:left w:val="nil"/>
              <w:bottom w:val="single" w:sz="8" w:space="0" w:color="auto"/>
              <w:right w:val="single" w:sz="8" w:space="0" w:color="auto"/>
            </w:tcBorders>
            <w:shd w:val="clear" w:color="auto" w:fill="auto"/>
            <w:noWrap/>
            <w:vAlign w:val="center"/>
            <w:hideMark/>
          </w:tcPr>
          <w:p w14:paraId="0F5A574B"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17D38E59"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2A08A55B"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28BC504D"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5B61754F" w14:textId="77777777" w:rsidR="00AF4F6E" w:rsidRPr="0007762F" w:rsidRDefault="00AF4F6E" w:rsidP="005B39DA">
            <w:pPr>
              <w:ind w:left="0" w:firstLine="0"/>
              <w:jc w:val="center"/>
              <w:rPr>
                <w:rFonts w:cs="Calibri"/>
                <w:b/>
                <w:bCs/>
                <w:color w:val="000000"/>
              </w:rPr>
            </w:pPr>
            <w:r w:rsidRPr="0007762F">
              <w:rPr>
                <w:rFonts w:cs="Calibri"/>
                <w:b/>
                <w:bCs/>
                <w:color w:val="000000"/>
              </w:rPr>
              <w:t>10</w:t>
            </w:r>
          </w:p>
        </w:tc>
      </w:tr>
      <w:tr w:rsidR="00AF4F6E" w:rsidRPr="0007762F" w14:paraId="1C935AC0"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1D895101"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Jar (prosíme dodržet)</w:t>
            </w:r>
          </w:p>
        </w:tc>
        <w:tc>
          <w:tcPr>
            <w:tcW w:w="1471" w:type="dxa"/>
            <w:tcBorders>
              <w:top w:val="nil"/>
              <w:left w:val="nil"/>
              <w:bottom w:val="single" w:sz="8" w:space="0" w:color="auto"/>
              <w:right w:val="single" w:sz="8" w:space="0" w:color="auto"/>
            </w:tcBorders>
            <w:shd w:val="clear" w:color="auto" w:fill="auto"/>
            <w:noWrap/>
            <w:vAlign w:val="center"/>
            <w:hideMark/>
          </w:tcPr>
          <w:p w14:paraId="37F542B8"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5 litrové balení</w:t>
            </w:r>
          </w:p>
        </w:tc>
        <w:tc>
          <w:tcPr>
            <w:tcW w:w="851" w:type="dxa"/>
            <w:tcBorders>
              <w:top w:val="nil"/>
              <w:left w:val="nil"/>
              <w:bottom w:val="single" w:sz="8" w:space="0" w:color="auto"/>
              <w:right w:val="single" w:sz="8" w:space="0" w:color="auto"/>
            </w:tcBorders>
            <w:shd w:val="clear" w:color="auto" w:fill="auto"/>
            <w:noWrap/>
            <w:vAlign w:val="center"/>
            <w:hideMark/>
          </w:tcPr>
          <w:p w14:paraId="570D5EE4"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36FE26B2"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4F1F5AA6"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00E55FEF"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7A9E0E31" w14:textId="77777777" w:rsidR="00AF4F6E" w:rsidRPr="0007762F" w:rsidRDefault="00AF4F6E" w:rsidP="005B39DA">
            <w:pPr>
              <w:ind w:left="0" w:firstLine="0"/>
              <w:jc w:val="center"/>
              <w:rPr>
                <w:rFonts w:cs="Calibri"/>
                <w:b/>
                <w:bCs/>
                <w:color w:val="000000"/>
              </w:rPr>
            </w:pPr>
            <w:r w:rsidRPr="0007762F">
              <w:rPr>
                <w:rFonts w:cs="Calibri"/>
                <w:b/>
                <w:bCs/>
                <w:color w:val="000000"/>
              </w:rPr>
              <w:t>5</w:t>
            </w:r>
          </w:p>
        </w:tc>
      </w:tr>
      <w:tr w:rsidR="00AF4F6E" w:rsidRPr="0007762F" w14:paraId="2C292134"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5C0D3ACF"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xml:space="preserve">Dezinfekční mýdlo </w:t>
            </w:r>
          </w:p>
        </w:tc>
        <w:tc>
          <w:tcPr>
            <w:tcW w:w="1471" w:type="dxa"/>
            <w:tcBorders>
              <w:top w:val="nil"/>
              <w:left w:val="nil"/>
              <w:bottom w:val="single" w:sz="8" w:space="0" w:color="auto"/>
              <w:right w:val="single" w:sz="8" w:space="0" w:color="auto"/>
            </w:tcBorders>
            <w:shd w:val="clear" w:color="auto" w:fill="auto"/>
            <w:noWrap/>
            <w:vAlign w:val="center"/>
            <w:hideMark/>
          </w:tcPr>
          <w:p w14:paraId="029606D9"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5 litrové balení</w:t>
            </w:r>
          </w:p>
        </w:tc>
        <w:tc>
          <w:tcPr>
            <w:tcW w:w="851" w:type="dxa"/>
            <w:tcBorders>
              <w:top w:val="nil"/>
              <w:left w:val="nil"/>
              <w:bottom w:val="single" w:sz="8" w:space="0" w:color="auto"/>
              <w:right w:val="single" w:sz="8" w:space="0" w:color="auto"/>
            </w:tcBorders>
            <w:shd w:val="clear" w:color="auto" w:fill="auto"/>
            <w:noWrap/>
            <w:vAlign w:val="center"/>
            <w:hideMark/>
          </w:tcPr>
          <w:p w14:paraId="509158AC"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73038DE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6A6802CD"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334066B0"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48B03D36" w14:textId="77777777" w:rsidR="00AF4F6E" w:rsidRPr="0007762F" w:rsidRDefault="00AF4F6E" w:rsidP="005B39DA">
            <w:pPr>
              <w:ind w:left="0" w:firstLine="0"/>
              <w:jc w:val="center"/>
              <w:rPr>
                <w:rFonts w:cs="Calibri"/>
                <w:b/>
                <w:bCs/>
                <w:color w:val="000000"/>
              </w:rPr>
            </w:pPr>
            <w:r w:rsidRPr="0007762F">
              <w:rPr>
                <w:rFonts w:cs="Calibri"/>
                <w:b/>
                <w:bCs/>
                <w:color w:val="000000"/>
              </w:rPr>
              <w:t>10</w:t>
            </w:r>
          </w:p>
        </w:tc>
      </w:tr>
      <w:tr w:rsidR="00AF4F6E" w:rsidRPr="0007762F" w14:paraId="508CE9CF"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40EB8089"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Tekuté mýdlo s</w:t>
            </w:r>
            <w:r>
              <w:rPr>
                <w:rFonts w:cs="Calibri"/>
                <w:b/>
                <w:bCs/>
                <w:color w:val="000000"/>
                <w:sz w:val="16"/>
                <w:szCs w:val="16"/>
              </w:rPr>
              <w:t> </w:t>
            </w:r>
            <w:r w:rsidRPr="0007762F">
              <w:rPr>
                <w:rFonts w:cs="Calibri"/>
                <w:b/>
                <w:bCs/>
                <w:color w:val="000000"/>
                <w:sz w:val="16"/>
                <w:szCs w:val="16"/>
              </w:rPr>
              <w:t>vůní</w:t>
            </w:r>
          </w:p>
        </w:tc>
        <w:tc>
          <w:tcPr>
            <w:tcW w:w="1471" w:type="dxa"/>
            <w:tcBorders>
              <w:top w:val="nil"/>
              <w:left w:val="nil"/>
              <w:bottom w:val="single" w:sz="8" w:space="0" w:color="auto"/>
              <w:right w:val="single" w:sz="8" w:space="0" w:color="auto"/>
            </w:tcBorders>
            <w:shd w:val="clear" w:color="auto" w:fill="auto"/>
            <w:noWrap/>
            <w:vAlign w:val="center"/>
            <w:hideMark/>
          </w:tcPr>
          <w:p w14:paraId="25AEEDE6"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5 litrové balení</w:t>
            </w:r>
          </w:p>
        </w:tc>
        <w:tc>
          <w:tcPr>
            <w:tcW w:w="851" w:type="dxa"/>
            <w:tcBorders>
              <w:top w:val="nil"/>
              <w:left w:val="nil"/>
              <w:bottom w:val="single" w:sz="8" w:space="0" w:color="auto"/>
              <w:right w:val="single" w:sz="8" w:space="0" w:color="auto"/>
            </w:tcBorders>
            <w:shd w:val="clear" w:color="auto" w:fill="auto"/>
            <w:noWrap/>
            <w:vAlign w:val="center"/>
            <w:hideMark/>
          </w:tcPr>
          <w:p w14:paraId="42E95A22"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0D33B26E"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1350E4E7"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216A3B93"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037C3F16" w14:textId="77777777" w:rsidR="00AF4F6E" w:rsidRPr="0007762F" w:rsidRDefault="00AF4F6E" w:rsidP="005B39DA">
            <w:pPr>
              <w:ind w:left="0" w:firstLine="0"/>
              <w:jc w:val="center"/>
              <w:rPr>
                <w:rFonts w:cs="Calibri"/>
                <w:b/>
                <w:bCs/>
                <w:color w:val="000000"/>
              </w:rPr>
            </w:pPr>
            <w:r w:rsidRPr="0007762F">
              <w:rPr>
                <w:rFonts w:cs="Calibri"/>
                <w:b/>
                <w:bCs/>
                <w:color w:val="000000"/>
              </w:rPr>
              <w:t>5</w:t>
            </w:r>
          </w:p>
        </w:tc>
      </w:tr>
      <w:tr w:rsidR="00AF4F6E" w:rsidRPr="0007762F" w14:paraId="0D028116"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48F29A97"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Pronto na nábytek</w:t>
            </w:r>
          </w:p>
        </w:tc>
        <w:tc>
          <w:tcPr>
            <w:tcW w:w="1471" w:type="dxa"/>
            <w:tcBorders>
              <w:top w:val="nil"/>
              <w:left w:val="nil"/>
              <w:bottom w:val="single" w:sz="8" w:space="0" w:color="auto"/>
              <w:right w:val="single" w:sz="8" w:space="0" w:color="auto"/>
            </w:tcBorders>
            <w:shd w:val="clear" w:color="auto" w:fill="auto"/>
            <w:noWrap/>
            <w:vAlign w:val="center"/>
            <w:hideMark/>
          </w:tcPr>
          <w:p w14:paraId="1E217E61"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w:t>
            </w:r>
            <w:r>
              <w:rPr>
                <w:rFonts w:cs="Calibri"/>
                <w:b/>
                <w:bCs/>
                <w:color w:val="000000"/>
                <w:sz w:val="16"/>
                <w:szCs w:val="16"/>
              </w:rPr>
              <w:t>1</w:t>
            </w:r>
            <w:r w:rsidRPr="0007762F">
              <w:rPr>
                <w:rFonts w:cs="Calibri"/>
                <w:b/>
                <w:bCs/>
                <w:color w:val="000000"/>
                <w:sz w:val="16"/>
                <w:szCs w:val="16"/>
              </w:rPr>
              <w:t xml:space="preserve"> kus</w:t>
            </w:r>
          </w:p>
        </w:tc>
        <w:tc>
          <w:tcPr>
            <w:tcW w:w="851" w:type="dxa"/>
            <w:tcBorders>
              <w:top w:val="nil"/>
              <w:left w:val="nil"/>
              <w:bottom w:val="single" w:sz="8" w:space="0" w:color="auto"/>
              <w:right w:val="single" w:sz="8" w:space="0" w:color="auto"/>
            </w:tcBorders>
            <w:shd w:val="clear" w:color="auto" w:fill="auto"/>
            <w:noWrap/>
            <w:vAlign w:val="center"/>
            <w:hideMark/>
          </w:tcPr>
          <w:p w14:paraId="05FA1BD2"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6709ECD3"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02CF5AEF"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67E03519"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1F61FBB8" w14:textId="77777777" w:rsidR="00AF4F6E" w:rsidRPr="0007762F" w:rsidRDefault="00AF4F6E" w:rsidP="005B39DA">
            <w:pPr>
              <w:ind w:left="0" w:firstLine="0"/>
              <w:jc w:val="center"/>
              <w:rPr>
                <w:rFonts w:cs="Calibri"/>
                <w:b/>
                <w:bCs/>
                <w:color w:val="000000"/>
              </w:rPr>
            </w:pPr>
            <w:r w:rsidRPr="0007762F">
              <w:rPr>
                <w:rFonts w:cs="Calibri"/>
                <w:b/>
                <w:bCs/>
                <w:color w:val="000000"/>
              </w:rPr>
              <w:t>10</w:t>
            </w:r>
          </w:p>
        </w:tc>
      </w:tr>
      <w:tr w:rsidR="00AF4F6E" w:rsidRPr="0007762F" w14:paraId="580EAB41"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41EE828"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Clin s</w:t>
            </w:r>
            <w:r>
              <w:rPr>
                <w:rFonts w:cs="Calibri"/>
                <w:b/>
                <w:bCs/>
                <w:color w:val="000000"/>
                <w:sz w:val="16"/>
                <w:szCs w:val="16"/>
              </w:rPr>
              <w:t> </w:t>
            </w:r>
            <w:r w:rsidRPr="0007762F">
              <w:rPr>
                <w:rFonts w:cs="Calibri"/>
                <w:b/>
                <w:bCs/>
                <w:color w:val="000000"/>
                <w:sz w:val="16"/>
                <w:szCs w:val="16"/>
              </w:rPr>
              <w:t>rozprašovačem</w:t>
            </w:r>
          </w:p>
        </w:tc>
        <w:tc>
          <w:tcPr>
            <w:tcW w:w="1471" w:type="dxa"/>
            <w:tcBorders>
              <w:top w:val="nil"/>
              <w:left w:val="nil"/>
              <w:bottom w:val="single" w:sz="8" w:space="0" w:color="auto"/>
              <w:right w:val="single" w:sz="8" w:space="0" w:color="auto"/>
            </w:tcBorders>
            <w:shd w:val="clear" w:color="auto" w:fill="auto"/>
            <w:noWrap/>
            <w:vAlign w:val="center"/>
            <w:hideMark/>
          </w:tcPr>
          <w:p w14:paraId="20BD2518"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1 kus</w:t>
            </w:r>
          </w:p>
        </w:tc>
        <w:tc>
          <w:tcPr>
            <w:tcW w:w="851" w:type="dxa"/>
            <w:tcBorders>
              <w:top w:val="nil"/>
              <w:left w:val="nil"/>
              <w:bottom w:val="single" w:sz="8" w:space="0" w:color="auto"/>
              <w:right w:val="single" w:sz="8" w:space="0" w:color="auto"/>
            </w:tcBorders>
            <w:shd w:val="clear" w:color="auto" w:fill="auto"/>
            <w:noWrap/>
            <w:vAlign w:val="center"/>
            <w:hideMark/>
          </w:tcPr>
          <w:p w14:paraId="1344C60A"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506E2993"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2D3DD23B"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37B6F581"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00F52810" w14:textId="77777777" w:rsidR="00AF4F6E" w:rsidRPr="0007762F" w:rsidRDefault="00AF4F6E" w:rsidP="005B39DA">
            <w:pPr>
              <w:ind w:left="0" w:firstLine="0"/>
              <w:jc w:val="center"/>
              <w:rPr>
                <w:rFonts w:cs="Calibri"/>
                <w:b/>
                <w:bCs/>
                <w:color w:val="000000"/>
              </w:rPr>
            </w:pPr>
            <w:r>
              <w:rPr>
                <w:rFonts w:cs="Calibri"/>
                <w:b/>
                <w:bCs/>
                <w:color w:val="000000"/>
              </w:rPr>
              <w:t>2</w:t>
            </w:r>
            <w:r w:rsidRPr="0007762F">
              <w:rPr>
                <w:rFonts w:cs="Calibri"/>
                <w:b/>
                <w:bCs/>
                <w:color w:val="000000"/>
              </w:rPr>
              <w:t>0</w:t>
            </w:r>
          </w:p>
        </w:tc>
      </w:tr>
      <w:tr w:rsidR="00AF4F6E" w:rsidRPr="0007762F" w14:paraId="67B8DEB4"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45CCB45B"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Clin do vody</w:t>
            </w:r>
          </w:p>
        </w:tc>
        <w:tc>
          <w:tcPr>
            <w:tcW w:w="1471" w:type="dxa"/>
            <w:tcBorders>
              <w:top w:val="nil"/>
              <w:left w:val="nil"/>
              <w:bottom w:val="single" w:sz="8" w:space="0" w:color="auto"/>
              <w:right w:val="single" w:sz="8" w:space="0" w:color="auto"/>
            </w:tcBorders>
            <w:shd w:val="clear" w:color="auto" w:fill="auto"/>
            <w:noWrap/>
            <w:vAlign w:val="center"/>
            <w:hideMark/>
          </w:tcPr>
          <w:p w14:paraId="592FE0E5"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1 kus</w:t>
            </w:r>
          </w:p>
        </w:tc>
        <w:tc>
          <w:tcPr>
            <w:tcW w:w="851" w:type="dxa"/>
            <w:tcBorders>
              <w:top w:val="nil"/>
              <w:left w:val="nil"/>
              <w:bottom w:val="single" w:sz="8" w:space="0" w:color="auto"/>
              <w:right w:val="single" w:sz="8" w:space="0" w:color="auto"/>
            </w:tcBorders>
            <w:shd w:val="clear" w:color="auto" w:fill="auto"/>
            <w:noWrap/>
            <w:vAlign w:val="center"/>
            <w:hideMark/>
          </w:tcPr>
          <w:p w14:paraId="1CD3A93B"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7F0FEF75"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2162501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53A7747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5A2C11EF" w14:textId="77777777" w:rsidR="00AF4F6E" w:rsidRPr="0007762F" w:rsidRDefault="00AF4F6E" w:rsidP="005B39DA">
            <w:pPr>
              <w:ind w:left="0" w:firstLine="0"/>
              <w:jc w:val="center"/>
              <w:rPr>
                <w:rFonts w:cs="Calibri"/>
                <w:b/>
                <w:bCs/>
                <w:color w:val="000000"/>
              </w:rPr>
            </w:pPr>
            <w:r w:rsidRPr="0007762F">
              <w:rPr>
                <w:rFonts w:cs="Calibri"/>
                <w:b/>
                <w:bCs/>
                <w:color w:val="000000"/>
              </w:rPr>
              <w:t>10</w:t>
            </w:r>
          </w:p>
        </w:tc>
      </w:tr>
      <w:tr w:rsidR="00AF4F6E" w:rsidRPr="0007762F" w14:paraId="2EBCC5F2"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A449A46"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xml:space="preserve"> Pytle do košů – </w:t>
            </w:r>
            <w:r w:rsidRPr="0007762F">
              <w:rPr>
                <w:rFonts w:cs="Calibri"/>
                <w:b/>
                <w:bCs/>
                <w:color w:val="FF0000"/>
                <w:sz w:val="16"/>
                <w:szCs w:val="16"/>
              </w:rPr>
              <w:t>10 ks v bal.</w:t>
            </w:r>
          </w:p>
        </w:tc>
        <w:tc>
          <w:tcPr>
            <w:tcW w:w="1471" w:type="dxa"/>
            <w:tcBorders>
              <w:top w:val="nil"/>
              <w:left w:val="nil"/>
              <w:bottom w:val="single" w:sz="8" w:space="0" w:color="auto"/>
              <w:right w:val="single" w:sz="8" w:space="0" w:color="auto"/>
            </w:tcBorders>
            <w:shd w:val="clear" w:color="auto" w:fill="auto"/>
            <w:noWrap/>
            <w:vAlign w:val="center"/>
            <w:hideMark/>
          </w:tcPr>
          <w:p w14:paraId="74DF4512"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xml:space="preserve"> Min. 110 l silnější gramáž</w:t>
            </w:r>
          </w:p>
        </w:tc>
        <w:tc>
          <w:tcPr>
            <w:tcW w:w="851" w:type="dxa"/>
            <w:tcBorders>
              <w:top w:val="nil"/>
              <w:left w:val="nil"/>
              <w:bottom w:val="single" w:sz="8" w:space="0" w:color="auto"/>
              <w:right w:val="single" w:sz="8" w:space="0" w:color="auto"/>
            </w:tcBorders>
            <w:shd w:val="clear" w:color="auto" w:fill="auto"/>
            <w:noWrap/>
            <w:vAlign w:val="center"/>
            <w:hideMark/>
          </w:tcPr>
          <w:p w14:paraId="3469B4FB"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5650DB52"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76FAC655"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0D979A27"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0C01739B" w14:textId="77777777" w:rsidR="00AF4F6E" w:rsidRPr="0007762F" w:rsidRDefault="00AF4F6E" w:rsidP="005B39DA">
            <w:pPr>
              <w:ind w:left="0" w:firstLine="0"/>
              <w:jc w:val="center"/>
              <w:rPr>
                <w:rFonts w:cs="Calibri"/>
                <w:b/>
                <w:bCs/>
                <w:color w:val="000000"/>
              </w:rPr>
            </w:pPr>
            <w:r w:rsidRPr="0007762F">
              <w:rPr>
                <w:rFonts w:cs="Calibri"/>
                <w:b/>
                <w:bCs/>
                <w:color w:val="000000"/>
              </w:rPr>
              <w:t>150</w:t>
            </w:r>
          </w:p>
        </w:tc>
      </w:tr>
      <w:tr w:rsidR="00AF4F6E" w:rsidRPr="0007762F" w14:paraId="7583086D" w14:textId="77777777" w:rsidTr="005B39DA">
        <w:trPr>
          <w:trHeight w:val="375"/>
        </w:trPr>
        <w:tc>
          <w:tcPr>
            <w:tcW w:w="4057" w:type="dxa"/>
            <w:tcBorders>
              <w:top w:val="nil"/>
              <w:left w:val="single" w:sz="8" w:space="0" w:color="auto"/>
              <w:bottom w:val="single" w:sz="8" w:space="0" w:color="auto"/>
              <w:right w:val="single" w:sz="8" w:space="0" w:color="auto"/>
            </w:tcBorders>
            <w:shd w:val="clear" w:color="000000" w:fill="FFFF00"/>
            <w:noWrap/>
            <w:vAlign w:val="center"/>
            <w:hideMark/>
          </w:tcPr>
          <w:p w14:paraId="1B029714"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Vyplňte dle počtu pytlů v</w:t>
            </w:r>
            <w:r>
              <w:rPr>
                <w:rFonts w:cs="Calibri"/>
                <w:b/>
                <w:bCs/>
                <w:color w:val="000000"/>
                <w:sz w:val="16"/>
                <w:szCs w:val="16"/>
              </w:rPr>
              <w:t> </w:t>
            </w:r>
            <w:r w:rsidRPr="0007762F">
              <w:rPr>
                <w:rFonts w:cs="Calibri"/>
                <w:b/>
                <w:bCs/>
                <w:color w:val="000000"/>
                <w:sz w:val="16"/>
                <w:szCs w:val="16"/>
              </w:rPr>
              <w:t>balení</w:t>
            </w:r>
          </w:p>
        </w:tc>
        <w:tc>
          <w:tcPr>
            <w:tcW w:w="1471" w:type="dxa"/>
            <w:tcBorders>
              <w:top w:val="nil"/>
              <w:left w:val="nil"/>
              <w:bottom w:val="single" w:sz="8" w:space="0" w:color="auto"/>
              <w:right w:val="single" w:sz="8" w:space="0" w:color="auto"/>
            </w:tcBorders>
            <w:shd w:val="clear" w:color="auto" w:fill="auto"/>
            <w:noWrap/>
            <w:vAlign w:val="center"/>
            <w:hideMark/>
          </w:tcPr>
          <w:p w14:paraId="4D6A9CA7"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E0889F6"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78A16D4B"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63EAC8A9"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4120E352"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25BD9828" w14:textId="77777777" w:rsidR="00AF4F6E" w:rsidRPr="0007762F" w:rsidRDefault="00AF4F6E" w:rsidP="005B39DA">
            <w:pPr>
              <w:ind w:left="0" w:firstLine="0"/>
              <w:jc w:val="center"/>
              <w:rPr>
                <w:rFonts w:cs="Calibri"/>
                <w:b/>
                <w:bCs/>
                <w:color w:val="000000"/>
              </w:rPr>
            </w:pPr>
            <w:r w:rsidRPr="0007762F">
              <w:rPr>
                <w:rFonts w:cs="Calibri"/>
                <w:b/>
                <w:bCs/>
                <w:color w:val="000000"/>
              </w:rPr>
              <w:t> </w:t>
            </w:r>
          </w:p>
        </w:tc>
      </w:tr>
      <w:tr w:rsidR="00AF4F6E" w:rsidRPr="0007762F" w14:paraId="06D8119B"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EE72BE4"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Pytle do košů – 20</w:t>
            </w:r>
            <w:r w:rsidRPr="0007762F">
              <w:rPr>
                <w:rFonts w:cs="Calibri"/>
                <w:b/>
                <w:bCs/>
                <w:color w:val="FF0000"/>
                <w:sz w:val="16"/>
                <w:szCs w:val="16"/>
              </w:rPr>
              <w:t xml:space="preserve"> ks v bal</w:t>
            </w:r>
            <w:r w:rsidRPr="0007762F">
              <w:rPr>
                <w:rFonts w:cs="Calibri"/>
                <w:b/>
                <w:bCs/>
                <w:color w:val="000000"/>
                <w:sz w:val="16"/>
                <w:szCs w:val="16"/>
              </w:rPr>
              <w:t>.</w:t>
            </w:r>
          </w:p>
        </w:tc>
        <w:tc>
          <w:tcPr>
            <w:tcW w:w="1471" w:type="dxa"/>
            <w:tcBorders>
              <w:top w:val="nil"/>
              <w:left w:val="nil"/>
              <w:bottom w:val="single" w:sz="8" w:space="0" w:color="auto"/>
              <w:right w:val="single" w:sz="8" w:space="0" w:color="auto"/>
            </w:tcBorders>
            <w:shd w:val="clear" w:color="auto" w:fill="auto"/>
            <w:noWrap/>
            <w:vAlign w:val="center"/>
            <w:hideMark/>
          </w:tcPr>
          <w:p w14:paraId="458BB20E"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60 l</w:t>
            </w:r>
          </w:p>
        </w:tc>
        <w:tc>
          <w:tcPr>
            <w:tcW w:w="851" w:type="dxa"/>
            <w:tcBorders>
              <w:top w:val="nil"/>
              <w:left w:val="nil"/>
              <w:bottom w:val="single" w:sz="8" w:space="0" w:color="auto"/>
              <w:right w:val="single" w:sz="8" w:space="0" w:color="auto"/>
            </w:tcBorders>
            <w:shd w:val="clear" w:color="auto" w:fill="auto"/>
            <w:noWrap/>
            <w:vAlign w:val="center"/>
            <w:hideMark/>
          </w:tcPr>
          <w:p w14:paraId="1B3A8FF7"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30B1B825"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2CF22CDF"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61B04126"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41C03C5A" w14:textId="77777777" w:rsidR="00AF4F6E" w:rsidRPr="0007762F" w:rsidRDefault="00AF4F6E" w:rsidP="005B39DA">
            <w:pPr>
              <w:ind w:left="0" w:firstLine="0"/>
              <w:jc w:val="center"/>
              <w:rPr>
                <w:rFonts w:cs="Calibri"/>
                <w:b/>
                <w:bCs/>
                <w:color w:val="000000"/>
              </w:rPr>
            </w:pPr>
            <w:r w:rsidRPr="0007762F">
              <w:rPr>
                <w:rFonts w:cs="Calibri"/>
                <w:b/>
                <w:bCs/>
                <w:color w:val="000000"/>
              </w:rPr>
              <w:t>200</w:t>
            </w:r>
          </w:p>
        </w:tc>
      </w:tr>
      <w:tr w:rsidR="00AF4F6E" w:rsidRPr="0007762F" w14:paraId="2FBA3647"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2A2810AC"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xml:space="preserve"> Pytle do košů – 20 </w:t>
            </w:r>
            <w:r w:rsidRPr="0007762F">
              <w:rPr>
                <w:rFonts w:cs="Calibri"/>
                <w:b/>
                <w:bCs/>
                <w:color w:val="FF0000"/>
                <w:sz w:val="16"/>
                <w:szCs w:val="16"/>
              </w:rPr>
              <w:t xml:space="preserve"> ks v bal.</w:t>
            </w:r>
          </w:p>
        </w:tc>
        <w:tc>
          <w:tcPr>
            <w:tcW w:w="1471" w:type="dxa"/>
            <w:tcBorders>
              <w:top w:val="nil"/>
              <w:left w:val="nil"/>
              <w:bottom w:val="single" w:sz="8" w:space="0" w:color="auto"/>
              <w:right w:val="single" w:sz="8" w:space="0" w:color="auto"/>
            </w:tcBorders>
            <w:shd w:val="clear" w:color="auto" w:fill="auto"/>
            <w:noWrap/>
            <w:vAlign w:val="center"/>
            <w:hideMark/>
          </w:tcPr>
          <w:p w14:paraId="5E145426"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30 l</w:t>
            </w:r>
          </w:p>
        </w:tc>
        <w:tc>
          <w:tcPr>
            <w:tcW w:w="851" w:type="dxa"/>
            <w:tcBorders>
              <w:top w:val="nil"/>
              <w:left w:val="nil"/>
              <w:bottom w:val="single" w:sz="8" w:space="0" w:color="auto"/>
              <w:right w:val="single" w:sz="8" w:space="0" w:color="auto"/>
            </w:tcBorders>
            <w:shd w:val="clear" w:color="auto" w:fill="auto"/>
            <w:noWrap/>
            <w:vAlign w:val="center"/>
            <w:hideMark/>
          </w:tcPr>
          <w:p w14:paraId="4CED2273"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404F7E27"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44A778FB"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67D914B7"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0DFCA107" w14:textId="77777777" w:rsidR="00AF4F6E" w:rsidRPr="0007762F" w:rsidRDefault="00AF4F6E" w:rsidP="005B39DA">
            <w:pPr>
              <w:ind w:left="0" w:firstLine="0"/>
              <w:jc w:val="center"/>
              <w:rPr>
                <w:rFonts w:cs="Calibri"/>
                <w:b/>
                <w:bCs/>
                <w:color w:val="000000"/>
              </w:rPr>
            </w:pPr>
            <w:r w:rsidRPr="0007762F">
              <w:rPr>
                <w:rFonts w:cs="Calibri"/>
                <w:b/>
                <w:bCs/>
                <w:color w:val="000000"/>
              </w:rPr>
              <w:t>400</w:t>
            </w:r>
          </w:p>
        </w:tc>
      </w:tr>
      <w:tr w:rsidR="00AF4F6E" w:rsidRPr="0007762F" w14:paraId="56BB92C3"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15C10621"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Pytle do košů – 100</w:t>
            </w:r>
            <w:r w:rsidRPr="0007762F">
              <w:rPr>
                <w:rFonts w:cs="Calibri"/>
                <w:b/>
                <w:bCs/>
                <w:color w:val="FF0000"/>
                <w:sz w:val="16"/>
                <w:szCs w:val="16"/>
              </w:rPr>
              <w:t xml:space="preserve"> ks v bal</w:t>
            </w:r>
            <w:r w:rsidRPr="0007762F">
              <w:rPr>
                <w:rFonts w:cs="Calibri"/>
                <w:b/>
                <w:bCs/>
                <w:color w:val="000000"/>
                <w:sz w:val="16"/>
                <w:szCs w:val="16"/>
              </w:rPr>
              <w:t>.</w:t>
            </w:r>
          </w:p>
        </w:tc>
        <w:tc>
          <w:tcPr>
            <w:tcW w:w="1471" w:type="dxa"/>
            <w:tcBorders>
              <w:top w:val="nil"/>
              <w:left w:val="nil"/>
              <w:bottom w:val="single" w:sz="8" w:space="0" w:color="auto"/>
              <w:right w:val="single" w:sz="8" w:space="0" w:color="auto"/>
            </w:tcBorders>
            <w:shd w:val="clear" w:color="auto" w:fill="auto"/>
            <w:noWrap/>
            <w:vAlign w:val="center"/>
            <w:hideMark/>
          </w:tcPr>
          <w:p w14:paraId="2914ECA4"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60 l</w:t>
            </w:r>
          </w:p>
        </w:tc>
        <w:tc>
          <w:tcPr>
            <w:tcW w:w="851" w:type="dxa"/>
            <w:tcBorders>
              <w:top w:val="nil"/>
              <w:left w:val="nil"/>
              <w:bottom w:val="single" w:sz="8" w:space="0" w:color="auto"/>
              <w:right w:val="single" w:sz="8" w:space="0" w:color="auto"/>
            </w:tcBorders>
            <w:shd w:val="clear" w:color="auto" w:fill="auto"/>
            <w:noWrap/>
            <w:vAlign w:val="center"/>
            <w:hideMark/>
          </w:tcPr>
          <w:p w14:paraId="22C72273"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4C816B92"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1C08990E"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10E47FD6"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2908EEBD" w14:textId="77777777" w:rsidR="00AF4F6E" w:rsidRPr="0007762F" w:rsidRDefault="00AF4F6E" w:rsidP="005B39DA">
            <w:pPr>
              <w:ind w:left="0" w:firstLine="0"/>
              <w:jc w:val="center"/>
              <w:rPr>
                <w:rFonts w:cs="Calibri"/>
                <w:b/>
                <w:bCs/>
                <w:color w:val="000000"/>
              </w:rPr>
            </w:pPr>
            <w:r w:rsidRPr="0007762F">
              <w:rPr>
                <w:rFonts w:cs="Calibri"/>
                <w:b/>
                <w:bCs/>
                <w:color w:val="000000"/>
              </w:rPr>
              <w:t>50</w:t>
            </w:r>
          </w:p>
        </w:tc>
      </w:tr>
      <w:tr w:rsidR="00AF4F6E" w:rsidRPr="0007762F" w14:paraId="15D9B84A"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74FA3554"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xml:space="preserve"> Pytle do košů – 100 </w:t>
            </w:r>
            <w:r w:rsidRPr="0007762F">
              <w:rPr>
                <w:rFonts w:cs="Calibri"/>
                <w:b/>
                <w:bCs/>
                <w:color w:val="FF0000"/>
                <w:sz w:val="16"/>
                <w:szCs w:val="16"/>
              </w:rPr>
              <w:t xml:space="preserve"> ks v bal.</w:t>
            </w:r>
          </w:p>
        </w:tc>
        <w:tc>
          <w:tcPr>
            <w:tcW w:w="1471" w:type="dxa"/>
            <w:tcBorders>
              <w:top w:val="nil"/>
              <w:left w:val="nil"/>
              <w:bottom w:val="single" w:sz="8" w:space="0" w:color="auto"/>
              <w:right w:val="single" w:sz="8" w:space="0" w:color="auto"/>
            </w:tcBorders>
            <w:shd w:val="clear" w:color="auto" w:fill="auto"/>
            <w:noWrap/>
            <w:vAlign w:val="center"/>
            <w:hideMark/>
          </w:tcPr>
          <w:p w14:paraId="3DDCC656"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30 l</w:t>
            </w:r>
          </w:p>
        </w:tc>
        <w:tc>
          <w:tcPr>
            <w:tcW w:w="851" w:type="dxa"/>
            <w:tcBorders>
              <w:top w:val="nil"/>
              <w:left w:val="nil"/>
              <w:bottom w:val="single" w:sz="8" w:space="0" w:color="auto"/>
              <w:right w:val="single" w:sz="8" w:space="0" w:color="auto"/>
            </w:tcBorders>
            <w:shd w:val="clear" w:color="auto" w:fill="auto"/>
            <w:noWrap/>
            <w:vAlign w:val="center"/>
            <w:hideMark/>
          </w:tcPr>
          <w:p w14:paraId="59B19D9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0DF7AD95"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71CAED0A"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10F49684"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123EFF6D" w14:textId="77777777" w:rsidR="00AF4F6E" w:rsidRPr="0007762F" w:rsidRDefault="00AF4F6E" w:rsidP="005B39DA">
            <w:pPr>
              <w:ind w:left="0" w:firstLine="0"/>
              <w:jc w:val="center"/>
              <w:rPr>
                <w:rFonts w:cs="Calibri"/>
                <w:b/>
                <w:bCs/>
                <w:color w:val="000000"/>
              </w:rPr>
            </w:pPr>
            <w:r w:rsidRPr="0007762F">
              <w:rPr>
                <w:rFonts w:cs="Calibri"/>
                <w:b/>
                <w:bCs/>
                <w:color w:val="000000"/>
              </w:rPr>
              <w:t>100</w:t>
            </w:r>
          </w:p>
        </w:tc>
      </w:tr>
      <w:tr w:rsidR="00AF4F6E" w:rsidRPr="0007762F" w14:paraId="77E1556B"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5C7FB17E"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Hadr na podlahu (</w:t>
            </w:r>
            <w:r w:rsidRPr="0007762F">
              <w:rPr>
                <w:rFonts w:cs="Calibri"/>
                <w:b/>
                <w:bCs/>
                <w:color w:val="FF0000"/>
                <w:sz w:val="16"/>
                <w:szCs w:val="16"/>
              </w:rPr>
              <w:t>musí být dodrženy rozměry)</w:t>
            </w:r>
          </w:p>
        </w:tc>
        <w:tc>
          <w:tcPr>
            <w:tcW w:w="1471" w:type="dxa"/>
            <w:tcBorders>
              <w:top w:val="nil"/>
              <w:left w:val="nil"/>
              <w:bottom w:val="single" w:sz="8" w:space="0" w:color="auto"/>
              <w:right w:val="single" w:sz="8" w:space="0" w:color="auto"/>
            </w:tcBorders>
            <w:shd w:val="clear" w:color="auto" w:fill="auto"/>
            <w:noWrap/>
            <w:vAlign w:val="center"/>
            <w:hideMark/>
          </w:tcPr>
          <w:p w14:paraId="29C91AF9"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80x50 tmavý</w:t>
            </w:r>
          </w:p>
        </w:tc>
        <w:tc>
          <w:tcPr>
            <w:tcW w:w="851" w:type="dxa"/>
            <w:tcBorders>
              <w:top w:val="nil"/>
              <w:left w:val="nil"/>
              <w:bottom w:val="single" w:sz="8" w:space="0" w:color="auto"/>
              <w:right w:val="single" w:sz="8" w:space="0" w:color="auto"/>
            </w:tcBorders>
            <w:shd w:val="clear" w:color="auto" w:fill="auto"/>
            <w:noWrap/>
            <w:vAlign w:val="center"/>
            <w:hideMark/>
          </w:tcPr>
          <w:p w14:paraId="231C8106"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178E905C"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5344D05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11F99F4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3060426E" w14:textId="77777777" w:rsidR="00AF4F6E" w:rsidRPr="0007762F" w:rsidRDefault="00AF4F6E" w:rsidP="005B39DA">
            <w:pPr>
              <w:ind w:left="0" w:firstLine="0"/>
              <w:jc w:val="center"/>
              <w:rPr>
                <w:rFonts w:cs="Calibri"/>
                <w:b/>
                <w:bCs/>
                <w:color w:val="000000"/>
              </w:rPr>
            </w:pPr>
            <w:r w:rsidRPr="0007762F">
              <w:rPr>
                <w:rFonts w:cs="Calibri"/>
                <w:b/>
                <w:bCs/>
                <w:color w:val="000000"/>
              </w:rPr>
              <w:t>30</w:t>
            </w:r>
          </w:p>
        </w:tc>
      </w:tr>
      <w:tr w:rsidR="00AF4F6E" w:rsidRPr="0007762F" w14:paraId="1DA3FF58"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1A96D373"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xml:space="preserve">Hadr oranžový </w:t>
            </w:r>
          </w:p>
        </w:tc>
        <w:tc>
          <w:tcPr>
            <w:tcW w:w="1471" w:type="dxa"/>
            <w:tcBorders>
              <w:top w:val="nil"/>
              <w:left w:val="nil"/>
              <w:bottom w:val="single" w:sz="8" w:space="0" w:color="auto"/>
              <w:right w:val="single" w:sz="8" w:space="0" w:color="auto"/>
            </w:tcBorders>
            <w:shd w:val="clear" w:color="auto" w:fill="auto"/>
            <w:noWrap/>
            <w:vAlign w:val="center"/>
            <w:hideMark/>
          </w:tcPr>
          <w:p w14:paraId="273A93B5"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68 cm x 60cm</w:t>
            </w:r>
          </w:p>
        </w:tc>
        <w:tc>
          <w:tcPr>
            <w:tcW w:w="851" w:type="dxa"/>
            <w:tcBorders>
              <w:top w:val="nil"/>
              <w:left w:val="nil"/>
              <w:bottom w:val="single" w:sz="8" w:space="0" w:color="auto"/>
              <w:right w:val="single" w:sz="8" w:space="0" w:color="auto"/>
            </w:tcBorders>
            <w:shd w:val="clear" w:color="auto" w:fill="auto"/>
            <w:noWrap/>
            <w:vAlign w:val="center"/>
            <w:hideMark/>
          </w:tcPr>
          <w:p w14:paraId="0D4151B0"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1DE772A1"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53254BFA"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58E0863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3889E85D" w14:textId="77777777" w:rsidR="00AF4F6E" w:rsidRPr="0007762F" w:rsidRDefault="00AF4F6E" w:rsidP="005B39DA">
            <w:pPr>
              <w:ind w:left="0" w:firstLine="0"/>
              <w:jc w:val="center"/>
              <w:rPr>
                <w:rFonts w:cs="Calibri"/>
                <w:b/>
                <w:bCs/>
                <w:color w:val="000000"/>
              </w:rPr>
            </w:pPr>
            <w:r w:rsidRPr="0007762F">
              <w:rPr>
                <w:rFonts w:cs="Calibri"/>
                <w:b/>
                <w:bCs/>
                <w:color w:val="000000"/>
              </w:rPr>
              <w:t>30</w:t>
            </w:r>
          </w:p>
        </w:tc>
      </w:tr>
      <w:tr w:rsidR="00AF4F6E" w:rsidRPr="0007762F" w14:paraId="4C7A2395"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787985A"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Švédská utěrka</w:t>
            </w:r>
          </w:p>
        </w:tc>
        <w:tc>
          <w:tcPr>
            <w:tcW w:w="1471" w:type="dxa"/>
            <w:tcBorders>
              <w:top w:val="nil"/>
              <w:left w:val="nil"/>
              <w:bottom w:val="single" w:sz="8" w:space="0" w:color="auto"/>
              <w:right w:val="single" w:sz="8" w:space="0" w:color="auto"/>
            </w:tcBorders>
            <w:shd w:val="clear" w:color="auto" w:fill="auto"/>
            <w:noWrap/>
            <w:vAlign w:val="center"/>
            <w:hideMark/>
          </w:tcPr>
          <w:p w14:paraId="67EC962D"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kus</w:t>
            </w:r>
          </w:p>
        </w:tc>
        <w:tc>
          <w:tcPr>
            <w:tcW w:w="851" w:type="dxa"/>
            <w:tcBorders>
              <w:top w:val="nil"/>
              <w:left w:val="nil"/>
              <w:bottom w:val="single" w:sz="8" w:space="0" w:color="auto"/>
              <w:right w:val="single" w:sz="8" w:space="0" w:color="auto"/>
            </w:tcBorders>
            <w:shd w:val="clear" w:color="auto" w:fill="auto"/>
            <w:noWrap/>
            <w:vAlign w:val="center"/>
            <w:hideMark/>
          </w:tcPr>
          <w:p w14:paraId="7A4A223F"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0910CC4B"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647A010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37867B0E"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3D2B982F" w14:textId="77777777" w:rsidR="00AF4F6E" w:rsidRPr="0007762F" w:rsidRDefault="00AF4F6E" w:rsidP="005B39DA">
            <w:pPr>
              <w:ind w:left="0" w:firstLine="0"/>
              <w:jc w:val="center"/>
              <w:rPr>
                <w:rFonts w:cs="Calibri"/>
                <w:b/>
                <w:bCs/>
                <w:color w:val="000000"/>
              </w:rPr>
            </w:pPr>
            <w:r w:rsidRPr="0007762F">
              <w:rPr>
                <w:rFonts w:cs="Calibri"/>
                <w:b/>
                <w:bCs/>
                <w:color w:val="000000"/>
              </w:rPr>
              <w:t>20</w:t>
            </w:r>
          </w:p>
        </w:tc>
      </w:tr>
      <w:tr w:rsidR="00AF4F6E" w:rsidRPr="0007762F" w14:paraId="6E54BFE4"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04B3E32C"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Papírové ručníky skládané jednovrstvé - natural (zelené NE)</w:t>
            </w:r>
          </w:p>
        </w:tc>
        <w:tc>
          <w:tcPr>
            <w:tcW w:w="1471" w:type="dxa"/>
            <w:tcBorders>
              <w:top w:val="nil"/>
              <w:left w:val="nil"/>
              <w:bottom w:val="single" w:sz="8" w:space="0" w:color="auto"/>
              <w:right w:val="single" w:sz="8" w:space="0" w:color="auto"/>
            </w:tcBorders>
            <w:shd w:val="clear" w:color="auto" w:fill="auto"/>
            <w:noWrap/>
            <w:vAlign w:val="center"/>
            <w:hideMark/>
          </w:tcPr>
          <w:p w14:paraId="041ED2E0"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krabice, 5000ks</w:t>
            </w:r>
          </w:p>
        </w:tc>
        <w:tc>
          <w:tcPr>
            <w:tcW w:w="851" w:type="dxa"/>
            <w:tcBorders>
              <w:top w:val="nil"/>
              <w:left w:val="nil"/>
              <w:bottom w:val="single" w:sz="8" w:space="0" w:color="auto"/>
              <w:right w:val="single" w:sz="8" w:space="0" w:color="auto"/>
            </w:tcBorders>
            <w:shd w:val="clear" w:color="auto" w:fill="auto"/>
            <w:noWrap/>
            <w:vAlign w:val="center"/>
            <w:hideMark/>
          </w:tcPr>
          <w:p w14:paraId="2D8C7E3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01D2EF95"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143DD450"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2306C8D9"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5653F7C2" w14:textId="77777777" w:rsidR="00AF4F6E" w:rsidRPr="0007762F" w:rsidRDefault="00AF4F6E" w:rsidP="005B39DA">
            <w:pPr>
              <w:ind w:left="0" w:firstLine="0"/>
              <w:jc w:val="center"/>
              <w:rPr>
                <w:rFonts w:cs="Calibri"/>
                <w:b/>
                <w:bCs/>
                <w:color w:val="000000"/>
              </w:rPr>
            </w:pPr>
            <w:r w:rsidRPr="0007762F">
              <w:rPr>
                <w:rFonts w:cs="Calibri"/>
                <w:b/>
                <w:bCs/>
                <w:color w:val="000000"/>
              </w:rPr>
              <w:t>25</w:t>
            </w:r>
          </w:p>
        </w:tc>
      </w:tr>
      <w:tr w:rsidR="00AF4F6E" w:rsidRPr="0007762F" w14:paraId="65CD4483"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445275AE"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Rukavice gumové vel.  M,</w:t>
            </w:r>
            <w:r>
              <w:rPr>
                <w:rFonts w:cs="Calibri"/>
                <w:b/>
                <w:bCs/>
                <w:color w:val="000000"/>
                <w:sz w:val="16"/>
                <w:szCs w:val="16"/>
              </w:rPr>
              <w:t xml:space="preserve"> </w:t>
            </w:r>
            <w:r w:rsidRPr="0007762F">
              <w:rPr>
                <w:rFonts w:cs="Calibri"/>
                <w:b/>
                <w:bCs/>
                <w:color w:val="000000"/>
                <w:sz w:val="16"/>
                <w:szCs w:val="16"/>
              </w:rPr>
              <w:t>L</w:t>
            </w:r>
          </w:p>
        </w:tc>
        <w:tc>
          <w:tcPr>
            <w:tcW w:w="1471" w:type="dxa"/>
            <w:tcBorders>
              <w:top w:val="nil"/>
              <w:left w:val="nil"/>
              <w:bottom w:val="single" w:sz="8" w:space="0" w:color="auto"/>
              <w:right w:val="single" w:sz="8" w:space="0" w:color="auto"/>
            </w:tcBorders>
            <w:shd w:val="clear" w:color="auto" w:fill="auto"/>
            <w:noWrap/>
            <w:vAlign w:val="center"/>
            <w:hideMark/>
          </w:tcPr>
          <w:p w14:paraId="2A7964C3"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pár</w:t>
            </w:r>
          </w:p>
        </w:tc>
        <w:tc>
          <w:tcPr>
            <w:tcW w:w="851" w:type="dxa"/>
            <w:tcBorders>
              <w:top w:val="nil"/>
              <w:left w:val="nil"/>
              <w:bottom w:val="single" w:sz="8" w:space="0" w:color="auto"/>
              <w:right w:val="single" w:sz="8" w:space="0" w:color="auto"/>
            </w:tcBorders>
            <w:shd w:val="clear" w:color="auto" w:fill="auto"/>
            <w:noWrap/>
            <w:vAlign w:val="center"/>
            <w:hideMark/>
          </w:tcPr>
          <w:p w14:paraId="0E1B4A6F"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480343A3"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4046B0B6"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72F6108E"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64E5FAA4" w14:textId="77777777" w:rsidR="00AF4F6E" w:rsidRPr="0007762F" w:rsidRDefault="00AF4F6E" w:rsidP="005B39DA">
            <w:pPr>
              <w:ind w:left="0" w:firstLine="0"/>
              <w:jc w:val="center"/>
              <w:rPr>
                <w:rFonts w:cs="Calibri"/>
                <w:b/>
                <w:bCs/>
                <w:color w:val="000000"/>
              </w:rPr>
            </w:pPr>
            <w:r w:rsidRPr="0007762F">
              <w:rPr>
                <w:rFonts w:cs="Calibri"/>
                <w:b/>
                <w:bCs/>
                <w:color w:val="000000"/>
              </w:rPr>
              <w:t>30</w:t>
            </w:r>
          </w:p>
        </w:tc>
      </w:tr>
      <w:tr w:rsidR="00AF4F6E" w:rsidRPr="0007762F" w14:paraId="1B81F8F9"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0ECA34C1"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Houbičky na nádobí</w:t>
            </w:r>
          </w:p>
        </w:tc>
        <w:tc>
          <w:tcPr>
            <w:tcW w:w="1471" w:type="dxa"/>
            <w:tcBorders>
              <w:top w:val="nil"/>
              <w:left w:val="nil"/>
              <w:bottom w:val="single" w:sz="8" w:space="0" w:color="auto"/>
              <w:right w:val="single" w:sz="8" w:space="0" w:color="auto"/>
            </w:tcBorders>
            <w:shd w:val="clear" w:color="auto" w:fill="auto"/>
            <w:noWrap/>
            <w:vAlign w:val="center"/>
            <w:hideMark/>
          </w:tcPr>
          <w:p w14:paraId="7E567772"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Balení</w:t>
            </w:r>
          </w:p>
        </w:tc>
        <w:tc>
          <w:tcPr>
            <w:tcW w:w="851" w:type="dxa"/>
            <w:tcBorders>
              <w:top w:val="nil"/>
              <w:left w:val="nil"/>
              <w:bottom w:val="single" w:sz="8" w:space="0" w:color="auto"/>
              <w:right w:val="single" w:sz="8" w:space="0" w:color="auto"/>
            </w:tcBorders>
            <w:shd w:val="clear" w:color="auto" w:fill="auto"/>
            <w:noWrap/>
            <w:vAlign w:val="center"/>
            <w:hideMark/>
          </w:tcPr>
          <w:p w14:paraId="56315E7A"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3F025725"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57D604B3"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487F3433"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530254F4" w14:textId="77777777" w:rsidR="00AF4F6E" w:rsidRPr="0007762F" w:rsidRDefault="00AF4F6E" w:rsidP="005B39DA">
            <w:pPr>
              <w:ind w:left="0" w:firstLine="0"/>
              <w:jc w:val="center"/>
              <w:rPr>
                <w:rFonts w:cs="Calibri"/>
                <w:b/>
                <w:bCs/>
                <w:color w:val="000000"/>
              </w:rPr>
            </w:pPr>
            <w:r w:rsidRPr="0007762F">
              <w:rPr>
                <w:rFonts w:cs="Calibri"/>
                <w:b/>
                <w:bCs/>
                <w:color w:val="000000"/>
              </w:rPr>
              <w:t>5</w:t>
            </w:r>
          </w:p>
        </w:tc>
      </w:tr>
      <w:tr w:rsidR="00AF4F6E" w:rsidRPr="0007762F" w14:paraId="3AFB2FE9"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6439243F"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Drátěnky (obdélník)</w:t>
            </w:r>
          </w:p>
        </w:tc>
        <w:tc>
          <w:tcPr>
            <w:tcW w:w="1471" w:type="dxa"/>
            <w:tcBorders>
              <w:top w:val="nil"/>
              <w:left w:val="nil"/>
              <w:bottom w:val="single" w:sz="8" w:space="0" w:color="auto"/>
              <w:right w:val="single" w:sz="8" w:space="0" w:color="auto"/>
            </w:tcBorders>
            <w:shd w:val="clear" w:color="auto" w:fill="auto"/>
            <w:noWrap/>
            <w:vAlign w:val="center"/>
            <w:hideMark/>
          </w:tcPr>
          <w:p w14:paraId="7F308323"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kus</w:t>
            </w:r>
          </w:p>
        </w:tc>
        <w:tc>
          <w:tcPr>
            <w:tcW w:w="851" w:type="dxa"/>
            <w:tcBorders>
              <w:top w:val="nil"/>
              <w:left w:val="nil"/>
              <w:bottom w:val="single" w:sz="8" w:space="0" w:color="auto"/>
              <w:right w:val="single" w:sz="8" w:space="0" w:color="auto"/>
            </w:tcBorders>
            <w:shd w:val="clear" w:color="auto" w:fill="auto"/>
            <w:noWrap/>
            <w:vAlign w:val="center"/>
            <w:hideMark/>
          </w:tcPr>
          <w:p w14:paraId="0323D865"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113145C7"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2A4EA7C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26876EE3"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34B5BC07" w14:textId="77777777" w:rsidR="00AF4F6E" w:rsidRPr="0007762F" w:rsidRDefault="00AF4F6E" w:rsidP="005B39DA">
            <w:pPr>
              <w:ind w:left="0" w:firstLine="0"/>
              <w:jc w:val="center"/>
              <w:rPr>
                <w:rFonts w:cs="Calibri"/>
                <w:b/>
                <w:bCs/>
                <w:color w:val="000000"/>
              </w:rPr>
            </w:pPr>
            <w:r w:rsidRPr="0007762F">
              <w:rPr>
                <w:rFonts w:cs="Calibri"/>
                <w:b/>
                <w:bCs/>
                <w:color w:val="000000"/>
              </w:rPr>
              <w:t>10</w:t>
            </w:r>
          </w:p>
        </w:tc>
      </w:tr>
      <w:tr w:rsidR="00AF4F6E" w:rsidRPr="0007762F" w14:paraId="3D392536"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5169CF8A"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lastRenderedPageBreak/>
              <w:t>Štětky na WC klasická velikost</w:t>
            </w:r>
          </w:p>
        </w:tc>
        <w:tc>
          <w:tcPr>
            <w:tcW w:w="1471" w:type="dxa"/>
            <w:tcBorders>
              <w:top w:val="nil"/>
              <w:left w:val="nil"/>
              <w:bottom w:val="single" w:sz="8" w:space="0" w:color="auto"/>
              <w:right w:val="single" w:sz="8" w:space="0" w:color="auto"/>
            </w:tcBorders>
            <w:shd w:val="clear" w:color="auto" w:fill="auto"/>
            <w:noWrap/>
            <w:vAlign w:val="center"/>
            <w:hideMark/>
          </w:tcPr>
          <w:p w14:paraId="634BCF6D"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kus</w:t>
            </w:r>
          </w:p>
        </w:tc>
        <w:tc>
          <w:tcPr>
            <w:tcW w:w="851" w:type="dxa"/>
            <w:tcBorders>
              <w:top w:val="nil"/>
              <w:left w:val="nil"/>
              <w:bottom w:val="single" w:sz="8" w:space="0" w:color="auto"/>
              <w:right w:val="single" w:sz="8" w:space="0" w:color="auto"/>
            </w:tcBorders>
            <w:shd w:val="clear" w:color="auto" w:fill="auto"/>
            <w:noWrap/>
            <w:vAlign w:val="center"/>
            <w:hideMark/>
          </w:tcPr>
          <w:p w14:paraId="6E6170D2"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2B321B8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nil"/>
              <w:right w:val="single" w:sz="8" w:space="0" w:color="auto"/>
            </w:tcBorders>
            <w:shd w:val="clear" w:color="auto" w:fill="auto"/>
            <w:noWrap/>
            <w:vAlign w:val="center"/>
            <w:hideMark/>
          </w:tcPr>
          <w:p w14:paraId="3C56F1F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6E8D8E75"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479F16C4" w14:textId="77777777" w:rsidR="00AF4F6E" w:rsidRPr="0007762F" w:rsidRDefault="00AF4F6E" w:rsidP="005B39DA">
            <w:pPr>
              <w:ind w:left="0" w:firstLine="0"/>
              <w:jc w:val="center"/>
              <w:rPr>
                <w:rFonts w:cs="Calibri"/>
                <w:b/>
                <w:bCs/>
                <w:color w:val="000000"/>
              </w:rPr>
            </w:pPr>
            <w:r w:rsidRPr="0007762F">
              <w:rPr>
                <w:rFonts w:cs="Calibri"/>
                <w:b/>
                <w:bCs/>
                <w:color w:val="000000"/>
              </w:rPr>
              <w:t>10</w:t>
            </w:r>
          </w:p>
        </w:tc>
      </w:tr>
      <w:tr w:rsidR="00AF4F6E" w:rsidRPr="0007762F" w14:paraId="06EFE655" w14:textId="77777777" w:rsidTr="005B39DA">
        <w:trPr>
          <w:trHeight w:val="360"/>
        </w:trPr>
        <w:tc>
          <w:tcPr>
            <w:tcW w:w="4057" w:type="dxa"/>
            <w:tcBorders>
              <w:top w:val="nil"/>
              <w:left w:val="single" w:sz="8" w:space="0" w:color="auto"/>
              <w:bottom w:val="nil"/>
              <w:right w:val="single" w:sz="8" w:space="0" w:color="auto"/>
            </w:tcBorders>
            <w:shd w:val="clear" w:color="auto" w:fill="auto"/>
            <w:noWrap/>
            <w:vAlign w:val="center"/>
            <w:hideMark/>
          </w:tcPr>
          <w:p w14:paraId="54555172"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Toaletní papír do zásobníků Merida</w:t>
            </w:r>
          </w:p>
        </w:tc>
        <w:tc>
          <w:tcPr>
            <w:tcW w:w="1471" w:type="dxa"/>
            <w:tcBorders>
              <w:top w:val="nil"/>
              <w:left w:val="nil"/>
              <w:bottom w:val="nil"/>
              <w:right w:val="single" w:sz="8" w:space="0" w:color="auto"/>
            </w:tcBorders>
            <w:shd w:val="clear" w:color="auto" w:fill="auto"/>
            <w:noWrap/>
            <w:vAlign w:val="center"/>
            <w:hideMark/>
          </w:tcPr>
          <w:p w14:paraId="68227188"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PES 204, 12x 180 m,</w:t>
            </w:r>
          </w:p>
        </w:tc>
        <w:tc>
          <w:tcPr>
            <w:tcW w:w="851" w:type="dxa"/>
            <w:tcBorders>
              <w:top w:val="nil"/>
              <w:left w:val="nil"/>
              <w:bottom w:val="nil"/>
              <w:right w:val="single" w:sz="8" w:space="0" w:color="auto"/>
            </w:tcBorders>
            <w:shd w:val="clear" w:color="auto" w:fill="auto"/>
            <w:noWrap/>
            <w:vAlign w:val="center"/>
            <w:hideMark/>
          </w:tcPr>
          <w:p w14:paraId="0C6A568F"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nil"/>
              <w:right w:val="nil"/>
            </w:tcBorders>
            <w:shd w:val="clear" w:color="auto" w:fill="auto"/>
            <w:noWrap/>
            <w:vAlign w:val="center"/>
            <w:hideMark/>
          </w:tcPr>
          <w:p w14:paraId="668771DB" w14:textId="77777777" w:rsidR="00AF4F6E" w:rsidRPr="0007762F" w:rsidRDefault="00AF4F6E" w:rsidP="005B39DA">
            <w:pPr>
              <w:ind w:left="0" w:firstLine="0"/>
              <w:jc w:val="left"/>
              <w:rPr>
                <w:rFonts w:cs="Calibri"/>
                <w:b/>
                <w:bCs/>
                <w:color w:val="000000"/>
              </w:rPr>
            </w:pPr>
          </w:p>
        </w:tc>
        <w:tc>
          <w:tcPr>
            <w:tcW w:w="708" w:type="dxa"/>
            <w:tcBorders>
              <w:top w:val="single" w:sz="8" w:space="0" w:color="auto"/>
              <w:left w:val="single" w:sz="8" w:space="0" w:color="auto"/>
              <w:bottom w:val="nil"/>
              <w:right w:val="single" w:sz="8" w:space="0" w:color="auto"/>
            </w:tcBorders>
            <w:shd w:val="clear" w:color="auto" w:fill="auto"/>
            <w:noWrap/>
            <w:vAlign w:val="center"/>
            <w:hideMark/>
          </w:tcPr>
          <w:p w14:paraId="7527CA74"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nil"/>
              <w:right w:val="nil"/>
            </w:tcBorders>
            <w:shd w:val="clear" w:color="auto" w:fill="auto"/>
            <w:noWrap/>
            <w:vAlign w:val="center"/>
            <w:hideMark/>
          </w:tcPr>
          <w:p w14:paraId="128EB390" w14:textId="77777777" w:rsidR="00AF4F6E" w:rsidRPr="0007762F" w:rsidRDefault="00AF4F6E" w:rsidP="005B39DA">
            <w:pPr>
              <w:ind w:left="0" w:firstLine="0"/>
              <w:jc w:val="left"/>
              <w:rPr>
                <w:rFonts w:cs="Calibri"/>
                <w:b/>
                <w:bCs/>
                <w:color w:val="000000"/>
              </w:rPr>
            </w:pPr>
          </w:p>
        </w:tc>
        <w:tc>
          <w:tcPr>
            <w:tcW w:w="1022" w:type="dxa"/>
            <w:tcBorders>
              <w:top w:val="nil"/>
              <w:left w:val="single" w:sz="8" w:space="0" w:color="auto"/>
              <w:bottom w:val="nil"/>
              <w:right w:val="single" w:sz="8" w:space="0" w:color="auto"/>
            </w:tcBorders>
            <w:shd w:val="clear" w:color="000000" w:fill="FFFF00"/>
            <w:noWrap/>
            <w:vAlign w:val="center"/>
            <w:hideMark/>
          </w:tcPr>
          <w:p w14:paraId="078B52B0" w14:textId="77777777" w:rsidR="00AF4F6E" w:rsidRPr="0007762F" w:rsidRDefault="00AF4F6E" w:rsidP="005B39DA">
            <w:pPr>
              <w:ind w:left="0" w:firstLine="0"/>
              <w:jc w:val="center"/>
              <w:rPr>
                <w:rFonts w:cs="Calibri"/>
                <w:b/>
                <w:bCs/>
                <w:color w:val="000000"/>
              </w:rPr>
            </w:pPr>
            <w:r w:rsidRPr="0007762F">
              <w:rPr>
                <w:rFonts w:cs="Calibri"/>
                <w:b/>
                <w:bCs/>
                <w:color w:val="000000"/>
              </w:rPr>
              <w:t>30</w:t>
            </w:r>
          </w:p>
        </w:tc>
      </w:tr>
      <w:tr w:rsidR="00AF4F6E" w:rsidRPr="0007762F" w14:paraId="50BF461B"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C640DCA"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w:t>
            </w:r>
          </w:p>
        </w:tc>
        <w:tc>
          <w:tcPr>
            <w:tcW w:w="1471" w:type="dxa"/>
            <w:tcBorders>
              <w:top w:val="nil"/>
              <w:left w:val="nil"/>
              <w:bottom w:val="single" w:sz="8" w:space="0" w:color="auto"/>
              <w:right w:val="single" w:sz="8" w:space="0" w:color="auto"/>
            </w:tcBorders>
            <w:shd w:val="clear" w:color="auto" w:fill="auto"/>
            <w:noWrap/>
            <w:vAlign w:val="center"/>
            <w:hideMark/>
          </w:tcPr>
          <w:p w14:paraId="6571E016"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balení 12 rolí, bal.</w:t>
            </w:r>
          </w:p>
        </w:tc>
        <w:tc>
          <w:tcPr>
            <w:tcW w:w="851" w:type="dxa"/>
            <w:tcBorders>
              <w:top w:val="nil"/>
              <w:left w:val="nil"/>
              <w:bottom w:val="single" w:sz="8" w:space="0" w:color="auto"/>
              <w:right w:val="single" w:sz="8" w:space="0" w:color="auto"/>
            </w:tcBorders>
            <w:shd w:val="clear" w:color="auto" w:fill="auto"/>
            <w:noWrap/>
            <w:vAlign w:val="center"/>
            <w:hideMark/>
          </w:tcPr>
          <w:p w14:paraId="5CAEA6CC"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3341D526"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7F9AE200"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73DD19FA"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043A6EF4" w14:textId="77777777" w:rsidR="00AF4F6E" w:rsidRPr="0007762F" w:rsidRDefault="00AF4F6E" w:rsidP="005B39DA">
            <w:pPr>
              <w:ind w:left="0" w:firstLine="0"/>
              <w:jc w:val="center"/>
              <w:rPr>
                <w:rFonts w:cs="Calibri"/>
                <w:b/>
                <w:bCs/>
                <w:color w:val="000000"/>
              </w:rPr>
            </w:pPr>
            <w:r w:rsidRPr="0007762F">
              <w:rPr>
                <w:rFonts w:cs="Calibri"/>
                <w:b/>
                <w:bCs/>
                <w:color w:val="000000"/>
              </w:rPr>
              <w:t> </w:t>
            </w:r>
          </w:p>
        </w:tc>
      </w:tr>
      <w:tr w:rsidR="00AF4F6E" w:rsidRPr="0007762F" w14:paraId="1FD820E4" w14:textId="77777777" w:rsidTr="005B39DA">
        <w:trPr>
          <w:trHeight w:val="360"/>
        </w:trPr>
        <w:tc>
          <w:tcPr>
            <w:tcW w:w="4057" w:type="dxa"/>
            <w:tcBorders>
              <w:top w:val="nil"/>
              <w:left w:val="single" w:sz="8" w:space="0" w:color="auto"/>
              <w:bottom w:val="nil"/>
              <w:right w:val="single" w:sz="8" w:space="0" w:color="auto"/>
            </w:tcBorders>
            <w:shd w:val="clear" w:color="auto" w:fill="auto"/>
            <w:noWrap/>
            <w:vAlign w:val="center"/>
            <w:hideMark/>
          </w:tcPr>
          <w:p w14:paraId="54F14DE1"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xml:space="preserve">Toaletní papír „ekonom“ jednovrstvý, bílý, malé roličky, </w:t>
            </w:r>
          </w:p>
        </w:tc>
        <w:tc>
          <w:tcPr>
            <w:tcW w:w="1471" w:type="dxa"/>
            <w:tcBorders>
              <w:top w:val="nil"/>
              <w:left w:val="nil"/>
              <w:bottom w:val="nil"/>
              <w:right w:val="single" w:sz="8" w:space="0" w:color="auto"/>
            </w:tcBorders>
            <w:shd w:val="clear" w:color="auto" w:fill="auto"/>
            <w:noWrap/>
            <w:vAlign w:val="center"/>
            <w:hideMark/>
          </w:tcPr>
          <w:p w14:paraId="484582EF"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bal.64rolí/bal.</w:t>
            </w:r>
          </w:p>
        </w:tc>
        <w:tc>
          <w:tcPr>
            <w:tcW w:w="851" w:type="dxa"/>
            <w:tcBorders>
              <w:top w:val="nil"/>
              <w:left w:val="nil"/>
              <w:bottom w:val="nil"/>
              <w:right w:val="single" w:sz="8" w:space="0" w:color="auto"/>
            </w:tcBorders>
            <w:shd w:val="clear" w:color="auto" w:fill="auto"/>
            <w:noWrap/>
            <w:vAlign w:val="center"/>
            <w:hideMark/>
          </w:tcPr>
          <w:p w14:paraId="2DBCEEA1"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nil"/>
              <w:right w:val="nil"/>
            </w:tcBorders>
            <w:shd w:val="clear" w:color="auto" w:fill="auto"/>
            <w:noWrap/>
            <w:vAlign w:val="center"/>
            <w:hideMark/>
          </w:tcPr>
          <w:p w14:paraId="441B6E3B" w14:textId="77777777" w:rsidR="00AF4F6E" w:rsidRPr="0007762F" w:rsidRDefault="00AF4F6E" w:rsidP="005B39DA">
            <w:pPr>
              <w:ind w:left="0" w:firstLine="0"/>
              <w:jc w:val="left"/>
              <w:rPr>
                <w:rFonts w:cs="Calibri"/>
                <w:b/>
                <w:bCs/>
                <w:color w:val="000000"/>
              </w:rPr>
            </w:pPr>
          </w:p>
        </w:tc>
        <w:tc>
          <w:tcPr>
            <w:tcW w:w="708" w:type="dxa"/>
            <w:tcBorders>
              <w:top w:val="nil"/>
              <w:left w:val="single" w:sz="8" w:space="0" w:color="auto"/>
              <w:bottom w:val="nil"/>
              <w:right w:val="single" w:sz="8" w:space="0" w:color="auto"/>
            </w:tcBorders>
            <w:shd w:val="clear" w:color="auto" w:fill="auto"/>
            <w:noWrap/>
            <w:vAlign w:val="center"/>
            <w:hideMark/>
          </w:tcPr>
          <w:p w14:paraId="6B609BCE"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nil"/>
              <w:right w:val="nil"/>
            </w:tcBorders>
            <w:shd w:val="clear" w:color="auto" w:fill="auto"/>
            <w:noWrap/>
            <w:vAlign w:val="center"/>
            <w:hideMark/>
          </w:tcPr>
          <w:p w14:paraId="74462DE3" w14:textId="77777777" w:rsidR="00AF4F6E" w:rsidRPr="0007762F" w:rsidRDefault="00AF4F6E" w:rsidP="005B39DA">
            <w:pPr>
              <w:ind w:left="0" w:firstLine="0"/>
              <w:jc w:val="left"/>
              <w:rPr>
                <w:rFonts w:cs="Calibri"/>
                <w:b/>
                <w:bCs/>
                <w:color w:val="000000"/>
              </w:rPr>
            </w:pPr>
          </w:p>
        </w:tc>
        <w:tc>
          <w:tcPr>
            <w:tcW w:w="1022" w:type="dxa"/>
            <w:tcBorders>
              <w:top w:val="nil"/>
              <w:left w:val="single" w:sz="8" w:space="0" w:color="auto"/>
              <w:bottom w:val="nil"/>
              <w:right w:val="single" w:sz="8" w:space="0" w:color="auto"/>
            </w:tcBorders>
            <w:shd w:val="clear" w:color="000000" w:fill="FFFF00"/>
            <w:noWrap/>
            <w:vAlign w:val="center"/>
            <w:hideMark/>
          </w:tcPr>
          <w:p w14:paraId="435B47A3" w14:textId="77777777" w:rsidR="00AF4F6E" w:rsidRPr="0007762F" w:rsidRDefault="00AF4F6E" w:rsidP="005B39DA">
            <w:pPr>
              <w:ind w:left="0" w:firstLine="0"/>
              <w:jc w:val="center"/>
              <w:rPr>
                <w:rFonts w:cs="Calibri"/>
                <w:b/>
                <w:bCs/>
                <w:color w:val="000000"/>
              </w:rPr>
            </w:pPr>
            <w:r w:rsidRPr="0007762F">
              <w:rPr>
                <w:rFonts w:cs="Calibri"/>
                <w:b/>
                <w:bCs/>
                <w:color w:val="000000"/>
              </w:rPr>
              <w:t>50</w:t>
            </w:r>
          </w:p>
        </w:tc>
      </w:tr>
      <w:tr w:rsidR="00AF4F6E" w:rsidRPr="0007762F" w14:paraId="14E1AB34"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41729B27"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délka návinu 50 m, šířka návinu 9,5 cm</w:t>
            </w:r>
          </w:p>
        </w:tc>
        <w:tc>
          <w:tcPr>
            <w:tcW w:w="1471" w:type="dxa"/>
            <w:tcBorders>
              <w:top w:val="nil"/>
              <w:left w:val="nil"/>
              <w:bottom w:val="single" w:sz="8" w:space="0" w:color="auto"/>
              <w:right w:val="single" w:sz="8" w:space="0" w:color="auto"/>
            </w:tcBorders>
            <w:shd w:val="clear" w:color="auto" w:fill="auto"/>
            <w:noWrap/>
            <w:vAlign w:val="center"/>
            <w:hideMark/>
          </w:tcPr>
          <w:p w14:paraId="64B6F637"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A108E05"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48254130"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5842B371"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11EACA33" w14:textId="77777777" w:rsidR="00AF4F6E" w:rsidRPr="0007762F" w:rsidRDefault="00AF4F6E" w:rsidP="005B39DA">
            <w:pPr>
              <w:ind w:left="0" w:firstLine="0"/>
              <w:jc w:val="left"/>
              <w:rPr>
                <w:rFonts w:ascii="Cambria" w:hAnsi="Cambria" w:cs="Calibri"/>
                <w:b/>
                <w:bCs/>
                <w:color w:val="000000"/>
                <w:sz w:val="28"/>
                <w:szCs w:val="28"/>
              </w:rPr>
            </w:pPr>
            <w:r w:rsidRPr="0007762F">
              <w:rPr>
                <w:rFonts w:ascii="Cambria" w:hAnsi="Cambria" w:cs="Calibri"/>
                <w:b/>
                <w:bCs/>
                <w:color w:val="000000"/>
                <w:sz w:val="28"/>
                <w:szCs w:val="28"/>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775BB953" w14:textId="77777777" w:rsidR="00AF4F6E" w:rsidRPr="0007762F" w:rsidRDefault="00AF4F6E" w:rsidP="005B39DA">
            <w:pPr>
              <w:ind w:left="0" w:firstLine="0"/>
              <w:jc w:val="center"/>
              <w:rPr>
                <w:rFonts w:cs="Calibri"/>
                <w:b/>
                <w:bCs/>
                <w:color w:val="000000"/>
              </w:rPr>
            </w:pPr>
            <w:r w:rsidRPr="0007762F">
              <w:rPr>
                <w:rFonts w:cs="Calibri"/>
                <w:b/>
                <w:bCs/>
                <w:color w:val="000000"/>
              </w:rPr>
              <w:t> </w:t>
            </w:r>
          </w:p>
        </w:tc>
      </w:tr>
      <w:tr w:rsidR="00AF4F6E" w:rsidRPr="0007762F" w14:paraId="2C793BCF" w14:textId="77777777" w:rsidTr="005B39DA">
        <w:trPr>
          <w:trHeight w:val="360"/>
        </w:trPr>
        <w:tc>
          <w:tcPr>
            <w:tcW w:w="4057" w:type="dxa"/>
            <w:tcBorders>
              <w:top w:val="nil"/>
              <w:left w:val="single" w:sz="8" w:space="0" w:color="auto"/>
              <w:bottom w:val="nil"/>
              <w:right w:val="single" w:sz="8" w:space="0" w:color="auto"/>
            </w:tcBorders>
            <w:shd w:val="clear" w:color="auto" w:fill="auto"/>
            <w:noWrap/>
            <w:vAlign w:val="center"/>
            <w:hideMark/>
          </w:tcPr>
          <w:p w14:paraId="30719BB8"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xml:space="preserve">Toaletní papír typu Flowers Excelent nebo obdobný </w:t>
            </w:r>
          </w:p>
        </w:tc>
        <w:tc>
          <w:tcPr>
            <w:tcW w:w="1471" w:type="dxa"/>
            <w:tcBorders>
              <w:top w:val="nil"/>
              <w:left w:val="nil"/>
              <w:bottom w:val="nil"/>
              <w:right w:val="single" w:sz="8" w:space="0" w:color="auto"/>
            </w:tcBorders>
            <w:shd w:val="clear" w:color="auto" w:fill="auto"/>
            <w:noWrap/>
            <w:vAlign w:val="center"/>
            <w:hideMark/>
          </w:tcPr>
          <w:p w14:paraId="116FB3AB"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bal.64rolí/bal.</w:t>
            </w:r>
          </w:p>
        </w:tc>
        <w:tc>
          <w:tcPr>
            <w:tcW w:w="851" w:type="dxa"/>
            <w:tcBorders>
              <w:top w:val="nil"/>
              <w:left w:val="nil"/>
              <w:bottom w:val="nil"/>
              <w:right w:val="single" w:sz="8" w:space="0" w:color="auto"/>
            </w:tcBorders>
            <w:shd w:val="clear" w:color="auto" w:fill="auto"/>
            <w:noWrap/>
            <w:vAlign w:val="center"/>
            <w:hideMark/>
          </w:tcPr>
          <w:p w14:paraId="054C6816"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nil"/>
              <w:right w:val="single" w:sz="8" w:space="0" w:color="auto"/>
            </w:tcBorders>
            <w:shd w:val="clear" w:color="auto" w:fill="auto"/>
            <w:noWrap/>
            <w:vAlign w:val="center"/>
            <w:hideMark/>
          </w:tcPr>
          <w:p w14:paraId="5F41D9F9"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nil"/>
              <w:bottom w:val="nil"/>
              <w:right w:val="single" w:sz="8" w:space="0" w:color="auto"/>
            </w:tcBorders>
            <w:shd w:val="clear" w:color="auto" w:fill="auto"/>
            <w:noWrap/>
            <w:vAlign w:val="center"/>
            <w:hideMark/>
          </w:tcPr>
          <w:p w14:paraId="7C541852"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nil"/>
              <w:right w:val="nil"/>
            </w:tcBorders>
            <w:shd w:val="clear" w:color="auto" w:fill="auto"/>
            <w:noWrap/>
            <w:vAlign w:val="center"/>
            <w:hideMark/>
          </w:tcPr>
          <w:p w14:paraId="4135ED16" w14:textId="77777777" w:rsidR="00AF4F6E" w:rsidRPr="0007762F" w:rsidRDefault="00AF4F6E" w:rsidP="005B39DA">
            <w:pPr>
              <w:ind w:left="0" w:firstLine="0"/>
              <w:jc w:val="left"/>
              <w:rPr>
                <w:rFonts w:cs="Calibri"/>
                <w:b/>
                <w:bCs/>
                <w:color w:val="000000"/>
              </w:rPr>
            </w:pPr>
          </w:p>
        </w:tc>
        <w:tc>
          <w:tcPr>
            <w:tcW w:w="1022" w:type="dxa"/>
            <w:tcBorders>
              <w:top w:val="nil"/>
              <w:left w:val="single" w:sz="8" w:space="0" w:color="auto"/>
              <w:bottom w:val="nil"/>
              <w:right w:val="single" w:sz="8" w:space="0" w:color="auto"/>
            </w:tcBorders>
            <w:shd w:val="clear" w:color="000000" w:fill="FFFF00"/>
            <w:noWrap/>
            <w:vAlign w:val="center"/>
            <w:hideMark/>
          </w:tcPr>
          <w:p w14:paraId="4CD54307" w14:textId="77777777" w:rsidR="00AF4F6E" w:rsidRPr="0007762F" w:rsidRDefault="00AF4F6E" w:rsidP="005B39DA">
            <w:pPr>
              <w:ind w:left="0" w:firstLine="0"/>
              <w:jc w:val="center"/>
              <w:rPr>
                <w:rFonts w:cs="Calibri"/>
                <w:b/>
                <w:bCs/>
                <w:color w:val="000000"/>
              </w:rPr>
            </w:pPr>
            <w:r w:rsidRPr="0007762F">
              <w:rPr>
                <w:rFonts w:cs="Calibri"/>
                <w:b/>
                <w:bCs/>
                <w:color w:val="000000"/>
              </w:rPr>
              <w:t>10</w:t>
            </w:r>
          </w:p>
        </w:tc>
      </w:tr>
      <w:tr w:rsidR="00AF4F6E" w:rsidRPr="0007762F" w14:paraId="6E290CAB"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41F84CFD"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4role v bal.x16</w:t>
            </w:r>
          </w:p>
        </w:tc>
        <w:tc>
          <w:tcPr>
            <w:tcW w:w="1471" w:type="dxa"/>
            <w:tcBorders>
              <w:top w:val="nil"/>
              <w:left w:val="nil"/>
              <w:bottom w:val="single" w:sz="8" w:space="0" w:color="auto"/>
              <w:right w:val="single" w:sz="8" w:space="0" w:color="auto"/>
            </w:tcBorders>
            <w:shd w:val="clear" w:color="auto" w:fill="auto"/>
            <w:noWrap/>
            <w:vAlign w:val="center"/>
            <w:hideMark/>
          </w:tcPr>
          <w:p w14:paraId="6DAE691D"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7036A41"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single" w:sz="8" w:space="0" w:color="auto"/>
            </w:tcBorders>
            <w:shd w:val="clear" w:color="auto" w:fill="auto"/>
            <w:noWrap/>
            <w:vAlign w:val="center"/>
            <w:hideMark/>
          </w:tcPr>
          <w:p w14:paraId="39102F0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nil"/>
              <w:bottom w:val="nil"/>
              <w:right w:val="single" w:sz="8" w:space="0" w:color="auto"/>
            </w:tcBorders>
            <w:shd w:val="clear" w:color="auto" w:fill="auto"/>
            <w:noWrap/>
            <w:vAlign w:val="center"/>
            <w:hideMark/>
          </w:tcPr>
          <w:p w14:paraId="3CE92391"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57064D76"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27D69544" w14:textId="77777777" w:rsidR="00AF4F6E" w:rsidRPr="0007762F" w:rsidRDefault="00AF4F6E" w:rsidP="005B39DA">
            <w:pPr>
              <w:ind w:left="0" w:firstLine="0"/>
              <w:jc w:val="center"/>
              <w:rPr>
                <w:rFonts w:cs="Calibri"/>
                <w:b/>
                <w:bCs/>
                <w:color w:val="000000"/>
              </w:rPr>
            </w:pPr>
            <w:r w:rsidRPr="0007762F">
              <w:rPr>
                <w:rFonts w:cs="Calibri"/>
                <w:b/>
                <w:bCs/>
                <w:color w:val="000000"/>
              </w:rPr>
              <w:t> </w:t>
            </w:r>
          </w:p>
        </w:tc>
      </w:tr>
      <w:tr w:rsidR="00AF4F6E" w:rsidRPr="0007762F" w14:paraId="38EBA90E" w14:textId="77777777" w:rsidTr="005B39DA">
        <w:trPr>
          <w:trHeight w:val="360"/>
        </w:trPr>
        <w:tc>
          <w:tcPr>
            <w:tcW w:w="4057" w:type="dxa"/>
            <w:tcBorders>
              <w:top w:val="nil"/>
              <w:left w:val="single" w:sz="8" w:space="0" w:color="auto"/>
              <w:bottom w:val="nil"/>
              <w:right w:val="single" w:sz="8" w:space="0" w:color="auto"/>
            </w:tcBorders>
            <w:shd w:val="clear" w:color="000000" w:fill="CCC0DA"/>
            <w:noWrap/>
            <w:vAlign w:val="center"/>
            <w:hideMark/>
          </w:tcPr>
          <w:p w14:paraId="37D7FA73"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Celkem</w:t>
            </w:r>
          </w:p>
        </w:tc>
        <w:tc>
          <w:tcPr>
            <w:tcW w:w="1471" w:type="dxa"/>
            <w:tcBorders>
              <w:top w:val="nil"/>
              <w:left w:val="nil"/>
              <w:bottom w:val="nil"/>
              <w:right w:val="single" w:sz="8" w:space="0" w:color="auto"/>
            </w:tcBorders>
            <w:shd w:val="clear" w:color="000000" w:fill="FFFFFF"/>
            <w:noWrap/>
            <w:vAlign w:val="center"/>
            <w:hideMark/>
          </w:tcPr>
          <w:p w14:paraId="73AFF134"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w:t>
            </w:r>
          </w:p>
        </w:tc>
        <w:tc>
          <w:tcPr>
            <w:tcW w:w="851" w:type="dxa"/>
            <w:tcBorders>
              <w:top w:val="nil"/>
              <w:left w:val="nil"/>
              <w:bottom w:val="nil"/>
              <w:right w:val="single" w:sz="8" w:space="0" w:color="auto"/>
            </w:tcBorders>
            <w:shd w:val="clear" w:color="000000" w:fill="FFFFFF"/>
            <w:noWrap/>
            <w:vAlign w:val="center"/>
            <w:hideMark/>
          </w:tcPr>
          <w:p w14:paraId="3FC55984"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nil"/>
              <w:right w:val="nil"/>
            </w:tcBorders>
            <w:shd w:val="clear" w:color="000000" w:fill="FFFFFF"/>
            <w:noWrap/>
            <w:vAlign w:val="center"/>
            <w:hideMark/>
          </w:tcPr>
          <w:p w14:paraId="11080016"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single" w:sz="8" w:space="0" w:color="auto"/>
              <w:left w:val="single" w:sz="8" w:space="0" w:color="auto"/>
              <w:bottom w:val="nil"/>
              <w:right w:val="single" w:sz="8" w:space="0" w:color="auto"/>
            </w:tcBorders>
            <w:shd w:val="clear" w:color="000000" w:fill="FFFFFF"/>
            <w:noWrap/>
            <w:vAlign w:val="center"/>
            <w:hideMark/>
          </w:tcPr>
          <w:p w14:paraId="7AF80B61"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nil"/>
              <w:right w:val="nil"/>
            </w:tcBorders>
            <w:shd w:val="clear" w:color="000000" w:fill="FFFFFF"/>
            <w:noWrap/>
            <w:vAlign w:val="center"/>
            <w:hideMark/>
          </w:tcPr>
          <w:p w14:paraId="18D97BB5"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nil"/>
              <w:right w:val="single" w:sz="8" w:space="0" w:color="auto"/>
            </w:tcBorders>
            <w:shd w:val="clear" w:color="000000" w:fill="FFFFFF"/>
            <w:noWrap/>
            <w:vAlign w:val="center"/>
            <w:hideMark/>
          </w:tcPr>
          <w:p w14:paraId="6A6B7EC8" w14:textId="77777777" w:rsidR="00AF4F6E" w:rsidRPr="0007762F" w:rsidRDefault="00AF4F6E" w:rsidP="005B39DA">
            <w:pPr>
              <w:ind w:left="0" w:firstLine="0"/>
              <w:jc w:val="center"/>
              <w:rPr>
                <w:rFonts w:cs="Calibri"/>
                <w:b/>
                <w:bCs/>
                <w:color w:val="000000"/>
              </w:rPr>
            </w:pPr>
            <w:r w:rsidRPr="0007762F">
              <w:rPr>
                <w:rFonts w:cs="Calibri"/>
                <w:b/>
                <w:bCs/>
                <w:color w:val="000000"/>
              </w:rPr>
              <w:t> </w:t>
            </w:r>
          </w:p>
        </w:tc>
      </w:tr>
      <w:tr w:rsidR="00AF4F6E" w:rsidRPr="0007762F" w14:paraId="7A275D2F" w14:textId="77777777" w:rsidTr="005B39DA">
        <w:trPr>
          <w:trHeight w:val="375"/>
        </w:trPr>
        <w:tc>
          <w:tcPr>
            <w:tcW w:w="4057" w:type="dxa"/>
            <w:tcBorders>
              <w:top w:val="nil"/>
              <w:left w:val="single" w:sz="8" w:space="0" w:color="auto"/>
              <w:bottom w:val="single" w:sz="8" w:space="0" w:color="auto"/>
              <w:right w:val="single" w:sz="8" w:space="0" w:color="auto"/>
            </w:tcBorders>
            <w:shd w:val="clear" w:color="000000" w:fill="CCC0DA"/>
            <w:noWrap/>
            <w:vAlign w:val="center"/>
            <w:hideMark/>
          </w:tcPr>
          <w:p w14:paraId="43C1553A"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w:t>
            </w:r>
          </w:p>
        </w:tc>
        <w:tc>
          <w:tcPr>
            <w:tcW w:w="1471" w:type="dxa"/>
            <w:tcBorders>
              <w:top w:val="nil"/>
              <w:left w:val="nil"/>
              <w:bottom w:val="single" w:sz="8" w:space="0" w:color="auto"/>
              <w:right w:val="single" w:sz="8" w:space="0" w:color="auto"/>
            </w:tcBorders>
            <w:shd w:val="clear" w:color="000000" w:fill="FFFFFF"/>
            <w:noWrap/>
            <w:vAlign w:val="center"/>
            <w:hideMark/>
          </w:tcPr>
          <w:p w14:paraId="6AEF756C"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w:t>
            </w:r>
          </w:p>
        </w:tc>
        <w:tc>
          <w:tcPr>
            <w:tcW w:w="851" w:type="dxa"/>
            <w:tcBorders>
              <w:top w:val="nil"/>
              <w:left w:val="nil"/>
              <w:bottom w:val="single" w:sz="8" w:space="0" w:color="auto"/>
              <w:right w:val="single" w:sz="8" w:space="0" w:color="auto"/>
            </w:tcBorders>
            <w:shd w:val="clear" w:color="000000" w:fill="FFFFFF"/>
            <w:noWrap/>
            <w:vAlign w:val="center"/>
            <w:hideMark/>
          </w:tcPr>
          <w:p w14:paraId="7F78AAE3"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000000" w:fill="FFFFFF"/>
            <w:noWrap/>
            <w:vAlign w:val="center"/>
            <w:hideMark/>
          </w:tcPr>
          <w:p w14:paraId="5340D401"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14:paraId="791208D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000000" w:fill="FFFFFF"/>
            <w:noWrap/>
            <w:vAlign w:val="center"/>
            <w:hideMark/>
          </w:tcPr>
          <w:p w14:paraId="43EA488B"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14:paraId="0DEDE2ED" w14:textId="77777777" w:rsidR="00AF4F6E" w:rsidRPr="0007762F" w:rsidRDefault="00AF4F6E" w:rsidP="005B39DA">
            <w:pPr>
              <w:ind w:left="0" w:firstLine="0"/>
              <w:jc w:val="center"/>
              <w:rPr>
                <w:rFonts w:cs="Calibri"/>
                <w:b/>
                <w:bCs/>
                <w:color w:val="000000"/>
              </w:rPr>
            </w:pPr>
            <w:r w:rsidRPr="0007762F">
              <w:rPr>
                <w:rFonts w:cs="Calibri"/>
                <w:b/>
                <w:bCs/>
                <w:color w:val="000000"/>
              </w:rPr>
              <w:t> </w:t>
            </w:r>
          </w:p>
        </w:tc>
      </w:tr>
      <w:tr w:rsidR="00AF4F6E" w:rsidRPr="0007762F" w14:paraId="520ADC90" w14:textId="77777777" w:rsidTr="005B39DA">
        <w:trPr>
          <w:trHeight w:val="360"/>
        </w:trPr>
        <w:tc>
          <w:tcPr>
            <w:tcW w:w="4057" w:type="dxa"/>
            <w:tcBorders>
              <w:top w:val="nil"/>
              <w:left w:val="nil"/>
              <w:bottom w:val="nil"/>
              <w:right w:val="nil"/>
            </w:tcBorders>
            <w:shd w:val="clear" w:color="auto" w:fill="auto"/>
            <w:noWrap/>
            <w:vAlign w:val="bottom"/>
            <w:hideMark/>
          </w:tcPr>
          <w:p w14:paraId="532ED207" w14:textId="77777777" w:rsidR="00AF4F6E" w:rsidRPr="0007762F" w:rsidRDefault="00AF4F6E" w:rsidP="005B39DA">
            <w:pPr>
              <w:ind w:left="0" w:firstLine="0"/>
              <w:jc w:val="center"/>
              <w:rPr>
                <w:rFonts w:cs="Calibri"/>
                <w:b/>
                <w:bCs/>
                <w:color w:val="000000"/>
                <w:sz w:val="16"/>
                <w:szCs w:val="16"/>
              </w:rPr>
            </w:pPr>
          </w:p>
        </w:tc>
        <w:tc>
          <w:tcPr>
            <w:tcW w:w="1471" w:type="dxa"/>
            <w:tcBorders>
              <w:top w:val="nil"/>
              <w:left w:val="nil"/>
              <w:bottom w:val="nil"/>
              <w:right w:val="nil"/>
            </w:tcBorders>
            <w:shd w:val="clear" w:color="auto" w:fill="auto"/>
            <w:noWrap/>
            <w:vAlign w:val="bottom"/>
            <w:hideMark/>
          </w:tcPr>
          <w:p w14:paraId="463C3D6B" w14:textId="77777777" w:rsidR="00AF4F6E" w:rsidRPr="0007762F" w:rsidRDefault="00AF4F6E" w:rsidP="005B39DA">
            <w:pPr>
              <w:ind w:left="0" w:firstLine="0"/>
              <w:jc w:val="left"/>
              <w:rPr>
                <w:rFonts w:ascii="Times New Roman" w:hAnsi="Times New Roman"/>
                <w:sz w:val="20"/>
                <w:szCs w:val="20"/>
              </w:rPr>
            </w:pPr>
          </w:p>
        </w:tc>
        <w:tc>
          <w:tcPr>
            <w:tcW w:w="851" w:type="dxa"/>
            <w:tcBorders>
              <w:top w:val="nil"/>
              <w:left w:val="nil"/>
              <w:bottom w:val="nil"/>
              <w:right w:val="nil"/>
            </w:tcBorders>
            <w:shd w:val="clear" w:color="auto" w:fill="auto"/>
            <w:noWrap/>
            <w:vAlign w:val="bottom"/>
            <w:hideMark/>
          </w:tcPr>
          <w:p w14:paraId="100D1AC6" w14:textId="77777777" w:rsidR="00AF4F6E" w:rsidRPr="0007762F" w:rsidRDefault="00AF4F6E" w:rsidP="005B39DA">
            <w:pPr>
              <w:ind w:left="0" w:firstLine="0"/>
              <w:jc w:val="left"/>
              <w:rPr>
                <w:rFonts w:ascii="Times New Roman" w:hAnsi="Times New Roman"/>
                <w:sz w:val="20"/>
                <w:szCs w:val="20"/>
              </w:rPr>
            </w:pPr>
          </w:p>
        </w:tc>
        <w:tc>
          <w:tcPr>
            <w:tcW w:w="709" w:type="dxa"/>
            <w:tcBorders>
              <w:top w:val="nil"/>
              <w:left w:val="nil"/>
              <w:bottom w:val="nil"/>
              <w:right w:val="nil"/>
            </w:tcBorders>
            <w:shd w:val="clear" w:color="auto" w:fill="auto"/>
            <w:noWrap/>
            <w:vAlign w:val="bottom"/>
            <w:hideMark/>
          </w:tcPr>
          <w:p w14:paraId="61C8DCCB" w14:textId="77777777" w:rsidR="00AF4F6E" w:rsidRPr="0007762F" w:rsidRDefault="00AF4F6E" w:rsidP="005B39DA">
            <w:pPr>
              <w:ind w:left="0" w:firstLine="0"/>
              <w:jc w:val="left"/>
              <w:rPr>
                <w:rFonts w:ascii="Times New Roman" w:hAnsi="Times New Roman"/>
                <w:sz w:val="20"/>
                <w:szCs w:val="20"/>
              </w:rPr>
            </w:pPr>
          </w:p>
        </w:tc>
        <w:tc>
          <w:tcPr>
            <w:tcW w:w="708" w:type="dxa"/>
            <w:tcBorders>
              <w:top w:val="nil"/>
              <w:left w:val="nil"/>
              <w:bottom w:val="nil"/>
              <w:right w:val="nil"/>
            </w:tcBorders>
            <w:shd w:val="clear" w:color="auto" w:fill="auto"/>
            <w:noWrap/>
            <w:vAlign w:val="bottom"/>
            <w:hideMark/>
          </w:tcPr>
          <w:p w14:paraId="71CB40CB" w14:textId="77777777" w:rsidR="00AF4F6E" w:rsidRPr="0007762F" w:rsidRDefault="00AF4F6E" w:rsidP="005B39DA">
            <w:pPr>
              <w:ind w:left="0" w:firstLine="0"/>
              <w:jc w:val="left"/>
              <w:rPr>
                <w:rFonts w:ascii="Times New Roman" w:hAnsi="Times New Roman"/>
                <w:sz w:val="20"/>
                <w:szCs w:val="20"/>
              </w:rPr>
            </w:pPr>
          </w:p>
        </w:tc>
        <w:tc>
          <w:tcPr>
            <w:tcW w:w="1000" w:type="dxa"/>
            <w:tcBorders>
              <w:top w:val="nil"/>
              <w:left w:val="nil"/>
              <w:bottom w:val="nil"/>
              <w:right w:val="nil"/>
            </w:tcBorders>
            <w:shd w:val="clear" w:color="auto" w:fill="auto"/>
            <w:noWrap/>
            <w:vAlign w:val="bottom"/>
            <w:hideMark/>
          </w:tcPr>
          <w:p w14:paraId="1D819EEA" w14:textId="77777777" w:rsidR="00AF4F6E" w:rsidRPr="0007762F" w:rsidRDefault="00AF4F6E" w:rsidP="005B39DA">
            <w:pPr>
              <w:ind w:left="0" w:firstLine="0"/>
              <w:jc w:val="left"/>
              <w:rPr>
                <w:rFonts w:ascii="Times New Roman" w:hAnsi="Times New Roman"/>
                <w:sz w:val="20"/>
                <w:szCs w:val="20"/>
              </w:rPr>
            </w:pPr>
          </w:p>
        </w:tc>
        <w:tc>
          <w:tcPr>
            <w:tcW w:w="1022" w:type="dxa"/>
            <w:tcBorders>
              <w:top w:val="nil"/>
              <w:left w:val="single" w:sz="8" w:space="0" w:color="auto"/>
              <w:bottom w:val="nil"/>
              <w:right w:val="single" w:sz="8" w:space="0" w:color="auto"/>
            </w:tcBorders>
            <w:shd w:val="clear" w:color="auto" w:fill="auto"/>
            <w:noWrap/>
            <w:vAlign w:val="center"/>
            <w:hideMark/>
          </w:tcPr>
          <w:p w14:paraId="10BA3188" w14:textId="77777777" w:rsidR="00AF4F6E" w:rsidRPr="0007762F" w:rsidRDefault="00AF4F6E" w:rsidP="005B39DA">
            <w:pPr>
              <w:ind w:left="0" w:firstLine="0"/>
              <w:jc w:val="left"/>
              <w:rPr>
                <w:rFonts w:ascii="Cambria" w:hAnsi="Cambria" w:cs="Calibri"/>
                <w:b/>
                <w:bCs/>
                <w:color w:val="000000"/>
                <w:sz w:val="28"/>
                <w:szCs w:val="28"/>
              </w:rPr>
            </w:pPr>
            <w:r w:rsidRPr="0007762F">
              <w:rPr>
                <w:rFonts w:ascii="Cambria" w:hAnsi="Cambria" w:cs="Calibri"/>
                <w:b/>
                <w:bCs/>
                <w:color w:val="000000"/>
                <w:sz w:val="28"/>
                <w:szCs w:val="28"/>
              </w:rPr>
              <w:t> </w:t>
            </w:r>
          </w:p>
        </w:tc>
      </w:tr>
      <w:tr w:rsidR="00AF4F6E" w:rsidRPr="0007762F" w14:paraId="5CBA4035" w14:textId="77777777" w:rsidTr="005B39DA">
        <w:trPr>
          <w:trHeight w:val="375"/>
        </w:trPr>
        <w:tc>
          <w:tcPr>
            <w:tcW w:w="4057" w:type="dxa"/>
            <w:tcBorders>
              <w:top w:val="nil"/>
              <w:left w:val="nil"/>
              <w:bottom w:val="nil"/>
              <w:right w:val="nil"/>
            </w:tcBorders>
            <w:shd w:val="clear" w:color="000000" w:fill="C4D79B"/>
            <w:noWrap/>
            <w:vAlign w:val="center"/>
            <w:hideMark/>
          </w:tcPr>
          <w:p w14:paraId="05BC55F6" w14:textId="77777777" w:rsidR="00AF4F6E" w:rsidRPr="0007762F" w:rsidRDefault="00AF4F6E" w:rsidP="005B39DA">
            <w:pPr>
              <w:ind w:left="0" w:firstLine="0"/>
              <w:jc w:val="left"/>
              <w:rPr>
                <w:rFonts w:cs="Calibri"/>
                <w:b/>
                <w:bCs/>
                <w:color w:val="FF0000"/>
                <w:sz w:val="16"/>
                <w:szCs w:val="16"/>
              </w:rPr>
            </w:pPr>
            <w:r w:rsidRPr="0007762F">
              <w:rPr>
                <w:rFonts w:cs="Calibri"/>
                <w:b/>
                <w:bCs/>
                <w:color w:val="FF0000"/>
                <w:sz w:val="16"/>
                <w:szCs w:val="16"/>
              </w:rPr>
              <w:t>ŠJ</w:t>
            </w:r>
          </w:p>
        </w:tc>
        <w:tc>
          <w:tcPr>
            <w:tcW w:w="1471" w:type="dxa"/>
            <w:tcBorders>
              <w:top w:val="nil"/>
              <w:left w:val="nil"/>
              <w:bottom w:val="nil"/>
              <w:right w:val="nil"/>
            </w:tcBorders>
            <w:shd w:val="clear" w:color="auto" w:fill="auto"/>
            <w:noWrap/>
            <w:vAlign w:val="bottom"/>
            <w:hideMark/>
          </w:tcPr>
          <w:p w14:paraId="253A6316" w14:textId="77777777" w:rsidR="00AF4F6E" w:rsidRPr="0007762F" w:rsidRDefault="00AF4F6E" w:rsidP="005B39DA">
            <w:pPr>
              <w:ind w:left="0" w:firstLine="0"/>
              <w:jc w:val="left"/>
              <w:rPr>
                <w:rFonts w:cs="Calibri"/>
                <w:b/>
                <w:bCs/>
                <w:color w:val="FF0000"/>
                <w:sz w:val="12"/>
                <w:szCs w:val="12"/>
              </w:rPr>
            </w:pPr>
          </w:p>
        </w:tc>
        <w:tc>
          <w:tcPr>
            <w:tcW w:w="851" w:type="dxa"/>
            <w:tcBorders>
              <w:top w:val="nil"/>
              <w:left w:val="nil"/>
              <w:bottom w:val="nil"/>
              <w:right w:val="nil"/>
            </w:tcBorders>
            <w:shd w:val="clear" w:color="auto" w:fill="auto"/>
            <w:noWrap/>
            <w:vAlign w:val="bottom"/>
            <w:hideMark/>
          </w:tcPr>
          <w:p w14:paraId="4BF7F69E" w14:textId="77777777" w:rsidR="00AF4F6E" w:rsidRPr="0007762F" w:rsidRDefault="00AF4F6E" w:rsidP="005B39DA">
            <w:pPr>
              <w:ind w:left="0" w:firstLine="0"/>
              <w:jc w:val="left"/>
              <w:rPr>
                <w:rFonts w:ascii="Times New Roman" w:hAnsi="Times New Roman"/>
                <w:sz w:val="20"/>
                <w:szCs w:val="20"/>
              </w:rPr>
            </w:pPr>
          </w:p>
        </w:tc>
        <w:tc>
          <w:tcPr>
            <w:tcW w:w="709" w:type="dxa"/>
            <w:tcBorders>
              <w:top w:val="nil"/>
              <w:left w:val="nil"/>
              <w:bottom w:val="nil"/>
              <w:right w:val="nil"/>
            </w:tcBorders>
            <w:shd w:val="clear" w:color="auto" w:fill="auto"/>
            <w:noWrap/>
            <w:vAlign w:val="bottom"/>
            <w:hideMark/>
          </w:tcPr>
          <w:p w14:paraId="02BCEB03" w14:textId="77777777" w:rsidR="00AF4F6E" w:rsidRPr="0007762F" w:rsidRDefault="00AF4F6E" w:rsidP="005B39DA">
            <w:pPr>
              <w:ind w:left="0" w:firstLine="0"/>
              <w:jc w:val="left"/>
              <w:rPr>
                <w:rFonts w:ascii="Times New Roman" w:hAnsi="Times New Roman"/>
                <w:sz w:val="20"/>
                <w:szCs w:val="20"/>
              </w:rPr>
            </w:pPr>
          </w:p>
        </w:tc>
        <w:tc>
          <w:tcPr>
            <w:tcW w:w="708" w:type="dxa"/>
            <w:tcBorders>
              <w:top w:val="nil"/>
              <w:left w:val="nil"/>
              <w:bottom w:val="nil"/>
              <w:right w:val="nil"/>
            </w:tcBorders>
            <w:shd w:val="clear" w:color="auto" w:fill="auto"/>
            <w:noWrap/>
            <w:vAlign w:val="bottom"/>
            <w:hideMark/>
          </w:tcPr>
          <w:p w14:paraId="24907CE0" w14:textId="77777777" w:rsidR="00AF4F6E" w:rsidRPr="0007762F" w:rsidRDefault="00AF4F6E" w:rsidP="005B39DA">
            <w:pPr>
              <w:ind w:left="0" w:firstLine="0"/>
              <w:jc w:val="left"/>
              <w:rPr>
                <w:rFonts w:ascii="Times New Roman" w:hAnsi="Times New Roman"/>
                <w:sz w:val="20"/>
                <w:szCs w:val="20"/>
              </w:rPr>
            </w:pPr>
          </w:p>
        </w:tc>
        <w:tc>
          <w:tcPr>
            <w:tcW w:w="1000" w:type="dxa"/>
            <w:tcBorders>
              <w:top w:val="nil"/>
              <w:left w:val="nil"/>
              <w:bottom w:val="nil"/>
              <w:right w:val="nil"/>
            </w:tcBorders>
            <w:shd w:val="clear" w:color="auto" w:fill="auto"/>
            <w:noWrap/>
            <w:vAlign w:val="bottom"/>
            <w:hideMark/>
          </w:tcPr>
          <w:p w14:paraId="56136C5A" w14:textId="77777777" w:rsidR="00AF4F6E" w:rsidRPr="0007762F" w:rsidRDefault="00AF4F6E" w:rsidP="005B39DA">
            <w:pPr>
              <w:ind w:left="0" w:firstLine="0"/>
              <w:jc w:val="left"/>
              <w:rPr>
                <w:rFonts w:ascii="Times New Roman" w:hAnsi="Times New Roman"/>
                <w:sz w:val="20"/>
                <w:szCs w:val="20"/>
              </w:rPr>
            </w:pPr>
          </w:p>
        </w:tc>
        <w:tc>
          <w:tcPr>
            <w:tcW w:w="1022" w:type="dxa"/>
            <w:tcBorders>
              <w:top w:val="nil"/>
              <w:left w:val="single" w:sz="8" w:space="0" w:color="auto"/>
              <w:bottom w:val="nil"/>
              <w:right w:val="single" w:sz="8" w:space="0" w:color="auto"/>
            </w:tcBorders>
            <w:shd w:val="clear" w:color="auto" w:fill="auto"/>
            <w:noWrap/>
            <w:vAlign w:val="center"/>
            <w:hideMark/>
          </w:tcPr>
          <w:p w14:paraId="42309468" w14:textId="77777777" w:rsidR="00AF4F6E" w:rsidRPr="0007762F" w:rsidRDefault="00AF4F6E" w:rsidP="005B39DA">
            <w:pPr>
              <w:ind w:left="0" w:firstLine="0"/>
              <w:jc w:val="left"/>
              <w:rPr>
                <w:rFonts w:ascii="Cambria" w:hAnsi="Cambria" w:cs="Calibri"/>
                <w:b/>
                <w:bCs/>
                <w:color w:val="000000"/>
                <w:sz w:val="28"/>
                <w:szCs w:val="28"/>
              </w:rPr>
            </w:pPr>
            <w:r w:rsidRPr="0007762F">
              <w:rPr>
                <w:rFonts w:ascii="Cambria" w:hAnsi="Cambria" w:cs="Calibri"/>
                <w:b/>
                <w:bCs/>
                <w:color w:val="000000"/>
                <w:sz w:val="28"/>
                <w:szCs w:val="28"/>
              </w:rPr>
              <w:t> </w:t>
            </w:r>
          </w:p>
        </w:tc>
      </w:tr>
      <w:tr w:rsidR="00AF4F6E" w:rsidRPr="0007762F" w14:paraId="5357745C" w14:textId="77777777" w:rsidTr="005B39DA">
        <w:trPr>
          <w:trHeight w:val="375"/>
        </w:trPr>
        <w:tc>
          <w:tcPr>
            <w:tcW w:w="40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3E16B4" w14:textId="77777777" w:rsidR="00AF4F6E" w:rsidRPr="0007762F" w:rsidRDefault="00AF4F6E" w:rsidP="005B39DA">
            <w:pPr>
              <w:ind w:left="0" w:firstLine="0"/>
              <w:jc w:val="left"/>
              <w:rPr>
                <w:rFonts w:cs="Calibri"/>
                <w:b/>
                <w:bCs/>
                <w:color w:val="FF0000"/>
                <w:sz w:val="16"/>
                <w:szCs w:val="16"/>
              </w:rPr>
            </w:pPr>
            <w:r w:rsidRPr="0007762F">
              <w:rPr>
                <w:rFonts w:cs="Calibri"/>
                <w:b/>
                <w:bCs/>
                <w:color w:val="FF0000"/>
                <w:sz w:val="16"/>
                <w:szCs w:val="16"/>
              </w:rPr>
              <w:t> </w:t>
            </w:r>
          </w:p>
        </w:tc>
        <w:tc>
          <w:tcPr>
            <w:tcW w:w="1471" w:type="dxa"/>
            <w:tcBorders>
              <w:top w:val="single" w:sz="8" w:space="0" w:color="auto"/>
              <w:left w:val="nil"/>
              <w:bottom w:val="single" w:sz="8" w:space="0" w:color="auto"/>
              <w:right w:val="nil"/>
            </w:tcBorders>
            <w:shd w:val="clear" w:color="auto" w:fill="auto"/>
            <w:noWrap/>
            <w:vAlign w:val="center"/>
            <w:hideMark/>
          </w:tcPr>
          <w:p w14:paraId="18F9F559" w14:textId="77777777" w:rsidR="00AF4F6E" w:rsidRPr="0007762F" w:rsidRDefault="00AF4F6E" w:rsidP="005B39DA">
            <w:pPr>
              <w:ind w:left="0" w:firstLine="0"/>
              <w:jc w:val="left"/>
              <w:rPr>
                <w:rFonts w:cs="Calibri"/>
                <w:b/>
                <w:bCs/>
                <w:color w:val="FF0000"/>
                <w:sz w:val="16"/>
                <w:szCs w:val="16"/>
              </w:rPr>
            </w:pPr>
            <w:r w:rsidRPr="0007762F">
              <w:rPr>
                <w:rFonts w:cs="Calibri"/>
                <w:b/>
                <w:bCs/>
                <w:color w:val="FF0000"/>
                <w:sz w:val="16"/>
                <w:szCs w:val="16"/>
              </w:rPr>
              <w:t> </w:t>
            </w:r>
          </w:p>
        </w:tc>
        <w:tc>
          <w:tcPr>
            <w:tcW w:w="851" w:type="dxa"/>
            <w:tcBorders>
              <w:top w:val="single" w:sz="8" w:space="0" w:color="auto"/>
              <w:left w:val="single" w:sz="8" w:space="0" w:color="auto"/>
              <w:bottom w:val="nil"/>
              <w:right w:val="single" w:sz="8" w:space="0" w:color="auto"/>
            </w:tcBorders>
            <w:shd w:val="clear" w:color="auto" w:fill="auto"/>
            <w:noWrap/>
            <w:vAlign w:val="center"/>
            <w:hideMark/>
          </w:tcPr>
          <w:p w14:paraId="484617D8" w14:textId="77777777" w:rsidR="00AF4F6E" w:rsidRPr="0007762F" w:rsidRDefault="00AF4F6E" w:rsidP="005B39DA">
            <w:pPr>
              <w:ind w:left="0" w:firstLine="0"/>
              <w:jc w:val="left"/>
              <w:rPr>
                <w:rFonts w:cs="Calibri"/>
                <w:b/>
                <w:bCs/>
                <w:color w:val="FF0000"/>
                <w:sz w:val="12"/>
                <w:szCs w:val="12"/>
              </w:rPr>
            </w:pPr>
            <w:r w:rsidRPr="0007762F">
              <w:rPr>
                <w:rFonts w:cs="Calibri"/>
                <w:b/>
                <w:bCs/>
                <w:color w:val="FF0000"/>
                <w:sz w:val="12"/>
                <w:szCs w:val="12"/>
              </w:rPr>
              <w:t>Cena bez DPH</w:t>
            </w:r>
          </w:p>
        </w:tc>
        <w:tc>
          <w:tcPr>
            <w:tcW w:w="709" w:type="dxa"/>
            <w:tcBorders>
              <w:top w:val="single" w:sz="8" w:space="0" w:color="auto"/>
              <w:left w:val="nil"/>
              <w:bottom w:val="nil"/>
              <w:right w:val="nil"/>
            </w:tcBorders>
            <w:shd w:val="clear" w:color="auto" w:fill="auto"/>
            <w:noWrap/>
            <w:vAlign w:val="center"/>
            <w:hideMark/>
          </w:tcPr>
          <w:p w14:paraId="440DA25E" w14:textId="77777777" w:rsidR="00AF4F6E" w:rsidRPr="0007762F" w:rsidRDefault="00AF4F6E" w:rsidP="005B39DA">
            <w:pPr>
              <w:ind w:left="0" w:firstLine="0"/>
              <w:jc w:val="left"/>
              <w:rPr>
                <w:rFonts w:cs="Calibri"/>
                <w:b/>
                <w:bCs/>
                <w:color w:val="FF0000"/>
                <w:sz w:val="14"/>
                <w:szCs w:val="14"/>
              </w:rPr>
            </w:pPr>
            <w:r w:rsidRPr="0007762F">
              <w:rPr>
                <w:rFonts w:cs="Calibri"/>
                <w:b/>
                <w:bCs/>
                <w:color w:val="FF0000"/>
                <w:sz w:val="14"/>
                <w:szCs w:val="14"/>
              </w:rPr>
              <w:t>DPH</w:t>
            </w:r>
          </w:p>
        </w:tc>
        <w:tc>
          <w:tcPr>
            <w:tcW w:w="708" w:type="dxa"/>
            <w:tcBorders>
              <w:top w:val="single" w:sz="8" w:space="0" w:color="auto"/>
              <w:left w:val="single" w:sz="8" w:space="0" w:color="auto"/>
              <w:bottom w:val="nil"/>
              <w:right w:val="single" w:sz="8" w:space="0" w:color="auto"/>
            </w:tcBorders>
            <w:shd w:val="clear" w:color="auto" w:fill="auto"/>
            <w:noWrap/>
            <w:vAlign w:val="center"/>
            <w:hideMark/>
          </w:tcPr>
          <w:p w14:paraId="5A1AD560" w14:textId="77777777" w:rsidR="00AF4F6E" w:rsidRPr="0007762F" w:rsidRDefault="00AF4F6E" w:rsidP="005B39DA">
            <w:pPr>
              <w:ind w:left="0" w:firstLine="0"/>
              <w:jc w:val="left"/>
              <w:rPr>
                <w:rFonts w:cs="Calibri"/>
                <w:b/>
                <w:bCs/>
                <w:color w:val="FF0000"/>
                <w:sz w:val="14"/>
                <w:szCs w:val="14"/>
              </w:rPr>
            </w:pPr>
            <w:r w:rsidRPr="0007762F">
              <w:rPr>
                <w:rFonts w:cs="Calibri"/>
                <w:b/>
                <w:bCs/>
                <w:color w:val="FF0000"/>
                <w:sz w:val="14"/>
                <w:szCs w:val="14"/>
              </w:rPr>
              <w:t>Náhradní</w:t>
            </w:r>
          </w:p>
        </w:tc>
        <w:tc>
          <w:tcPr>
            <w:tcW w:w="1000" w:type="dxa"/>
            <w:tcBorders>
              <w:top w:val="single" w:sz="8" w:space="0" w:color="auto"/>
              <w:left w:val="nil"/>
              <w:bottom w:val="nil"/>
              <w:right w:val="nil"/>
            </w:tcBorders>
            <w:shd w:val="clear" w:color="auto" w:fill="auto"/>
            <w:noWrap/>
            <w:vAlign w:val="center"/>
            <w:hideMark/>
          </w:tcPr>
          <w:p w14:paraId="5278ACEC" w14:textId="77777777" w:rsidR="00AF4F6E" w:rsidRPr="0007762F" w:rsidRDefault="00AF4F6E" w:rsidP="005B39DA">
            <w:pPr>
              <w:ind w:left="0" w:firstLine="0"/>
              <w:jc w:val="left"/>
              <w:rPr>
                <w:rFonts w:cs="Calibri"/>
                <w:b/>
                <w:bCs/>
                <w:color w:val="FF0000"/>
                <w:sz w:val="14"/>
                <w:szCs w:val="14"/>
              </w:rPr>
            </w:pPr>
            <w:r w:rsidRPr="0007762F">
              <w:rPr>
                <w:rFonts w:cs="Calibri"/>
                <w:b/>
                <w:bCs/>
                <w:color w:val="FF0000"/>
                <w:sz w:val="14"/>
                <w:szCs w:val="14"/>
              </w:rPr>
              <w:t>Cena vč.DPH</w:t>
            </w:r>
          </w:p>
        </w:tc>
        <w:tc>
          <w:tcPr>
            <w:tcW w:w="1022" w:type="dxa"/>
            <w:tcBorders>
              <w:top w:val="single" w:sz="8" w:space="0" w:color="auto"/>
              <w:left w:val="single" w:sz="8" w:space="0" w:color="auto"/>
              <w:bottom w:val="nil"/>
              <w:right w:val="single" w:sz="8" w:space="0" w:color="auto"/>
            </w:tcBorders>
            <w:shd w:val="clear" w:color="000000" w:fill="FFFF00"/>
            <w:noWrap/>
            <w:vAlign w:val="center"/>
            <w:hideMark/>
          </w:tcPr>
          <w:p w14:paraId="7A8ECCE5" w14:textId="77777777" w:rsidR="00AF4F6E" w:rsidRPr="0007762F" w:rsidRDefault="00AF4F6E" w:rsidP="005B39DA">
            <w:pPr>
              <w:ind w:left="0" w:firstLine="0"/>
              <w:jc w:val="left"/>
              <w:rPr>
                <w:rFonts w:cs="Calibri"/>
                <w:b/>
                <w:bCs/>
                <w:color w:val="FF0000"/>
                <w:sz w:val="14"/>
                <w:szCs w:val="14"/>
              </w:rPr>
            </w:pPr>
            <w:r w:rsidRPr="0007762F">
              <w:rPr>
                <w:rFonts w:cs="Calibri"/>
                <w:b/>
                <w:bCs/>
                <w:color w:val="FF0000"/>
                <w:sz w:val="14"/>
                <w:szCs w:val="14"/>
              </w:rPr>
              <w:t>Poptávka</w:t>
            </w:r>
          </w:p>
        </w:tc>
      </w:tr>
      <w:tr w:rsidR="00AF4F6E" w:rsidRPr="0007762F" w14:paraId="3FD11B83"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5D17E156" w14:textId="77777777" w:rsidR="00AF4F6E" w:rsidRPr="0007762F" w:rsidRDefault="00AF4F6E" w:rsidP="005B39DA">
            <w:pPr>
              <w:ind w:left="0" w:firstLine="0"/>
              <w:jc w:val="left"/>
              <w:rPr>
                <w:rFonts w:cs="Calibri"/>
                <w:b/>
                <w:bCs/>
                <w:color w:val="FF0000"/>
                <w:sz w:val="16"/>
                <w:szCs w:val="16"/>
              </w:rPr>
            </w:pPr>
            <w:r w:rsidRPr="0007762F">
              <w:rPr>
                <w:rFonts w:cs="Calibri"/>
                <w:b/>
                <w:bCs/>
                <w:color w:val="FF0000"/>
                <w:sz w:val="16"/>
                <w:szCs w:val="16"/>
              </w:rPr>
              <w:t>Druh výrobku</w:t>
            </w:r>
          </w:p>
        </w:tc>
        <w:tc>
          <w:tcPr>
            <w:tcW w:w="1471" w:type="dxa"/>
            <w:tcBorders>
              <w:top w:val="nil"/>
              <w:left w:val="nil"/>
              <w:bottom w:val="single" w:sz="8" w:space="0" w:color="auto"/>
              <w:right w:val="nil"/>
            </w:tcBorders>
            <w:shd w:val="clear" w:color="auto" w:fill="auto"/>
            <w:noWrap/>
            <w:vAlign w:val="center"/>
            <w:hideMark/>
          </w:tcPr>
          <w:p w14:paraId="782C7A01" w14:textId="77777777" w:rsidR="00AF4F6E" w:rsidRPr="0007762F" w:rsidRDefault="00AF4F6E" w:rsidP="005B39DA">
            <w:pPr>
              <w:ind w:left="0" w:firstLine="0"/>
              <w:jc w:val="left"/>
              <w:rPr>
                <w:rFonts w:cs="Calibri"/>
                <w:b/>
                <w:bCs/>
                <w:color w:val="FF0000"/>
                <w:sz w:val="16"/>
                <w:szCs w:val="16"/>
              </w:rPr>
            </w:pPr>
            <w:r w:rsidRPr="0007762F">
              <w:rPr>
                <w:rFonts w:cs="Calibri"/>
                <w:b/>
                <w:bCs/>
                <w:color w:val="FF0000"/>
                <w:sz w:val="16"/>
                <w:szCs w:val="16"/>
              </w:rPr>
              <w:t>Popis</w:t>
            </w:r>
          </w:p>
        </w:tc>
        <w:tc>
          <w:tcPr>
            <w:tcW w:w="851" w:type="dxa"/>
            <w:tcBorders>
              <w:top w:val="nil"/>
              <w:left w:val="single" w:sz="8" w:space="0" w:color="auto"/>
              <w:bottom w:val="nil"/>
              <w:right w:val="single" w:sz="8" w:space="0" w:color="auto"/>
            </w:tcBorders>
            <w:shd w:val="clear" w:color="auto" w:fill="auto"/>
            <w:noWrap/>
            <w:vAlign w:val="center"/>
            <w:hideMark/>
          </w:tcPr>
          <w:p w14:paraId="5D51696E" w14:textId="77777777" w:rsidR="00AF4F6E" w:rsidRPr="0007762F" w:rsidRDefault="00AF4F6E" w:rsidP="005B39DA">
            <w:pPr>
              <w:ind w:left="0" w:firstLine="0"/>
              <w:jc w:val="left"/>
              <w:rPr>
                <w:rFonts w:cs="Calibri"/>
                <w:b/>
                <w:bCs/>
                <w:color w:val="FF0000"/>
                <w:sz w:val="12"/>
                <w:szCs w:val="12"/>
              </w:rPr>
            </w:pPr>
            <w:r w:rsidRPr="0007762F">
              <w:rPr>
                <w:rFonts w:cs="Calibri"/>
                <w:b/>
                <w:bCs/>
                <w:color w:val="FF0000"/>
                <w:sz w:val="12"/>
                <w:szCs w:val="12"/>
              </w:rPr>
              <w:t>jednotková</w:t>
            </w:r>
          </w:p>
        </w:tc>
        <w:tc>
          <w:tcPr>
            <w:tcW w:w="709" w:type="dxa"/>
            <w:tcBorders>
              <w:top w:val="nil"/>
              <w:left w:val="nil"/>
              <w:bottom w:val="nil"/>
              <w:right w:val="nil"/>
            </w:tcBorders>
            <w:shd w:val="clear" w:color="auto" w:fill="auto"/>
            <w:noWrap/>
            <w:vAlign w:val="center"/>
            <w:hideMark/>
          </w:tcPr>
          <w:p w14:paraId="17467E8D" w14:textId="77777777" w:rsidR="00AF4F6E" w:rsidRPr="0007762F" w:rsidRDefault="00AF4F6E" w:rsidP="005B39DA">
            <w:pPr>
              <w:ind w:left="0" w:firstLine="0"/>
              <w:jc w:val="left"/>
              <w:rPr>
                <w:rFonts w:cs="Calibri"/>
                <w:b/>
                <w:bCs/>
                <w:color w:val="FF0000"/>
                <w:sz w:val="12"/>
                <w:szCs w:val="12"/>
              </w:rPr>
            </w:pPr>
          </w:p>
        </w:tc>
        <w:tc>
          <w:tcPr>
            <w:tcW w:w="708" w:type="dxa"/>
            <w:tcBorders>
              <w:top w:val="nil"/>
              <w:left w:val="single" w:sz="8" w:space="0" w:color="auto"/>
              <w:bottom w:val="nil"/>
              <w:right w:val="single" w:sz="8" w:space="0" w:color="auto"/>
            </w:tcBorders>
            <w:shd w:val="clear" w:color="auto" w:fill="auto"/>
            <w:noWrap/>
            <w:vAlign w:val="center"/>
            <w:hideMark/>
          </w:tcPr>
          <w:p w14:paraId="067195AF" w14:textId="77777777" w:rsidR="00AF4F6E" w:rsidRPr="0007762F" w:rsidRDefault="00AF4F6E" w:rsidP="005B39DA">
            <w:pPr>
              <w:ind w:left="0" w:firstLine="0"/>
              <w:jc w:val="left"/>
              <w:rPr>
                <w:rFonts w:cs="Calibri"/>
                <w:b/>
                <w:bCs/>
                <w:color w:val="FF0000"/>
                <w:sz w:val="14"/>
                <w:szCs w:val="14"/>
              </w:rPr>
            </w:pPr>
            <w:r w:rsidRPr="0007762F">
              <w:rPr>
                <w:rFonts w:cs="Calibri"/>
                <w:b/>
                <w:bCs/>
                <w:color w:val="FF0000"/>
                <w:sz w:val="14"/>
                <w:szCs w:val="14"/>
              </w:rPr>
              <w:t>plnění</w:t>
            </w:r>
          </w:p>
        </w:tc>
        <w:tc>
          <w:tcPr>
            <w:tcW w:w="1000" w:type="dxa"/>
            <w:tcBorders>
              <w:top w:val="nil"/>
              <w:left w:val="nil"/>
              <w:bottom w:val="nil"/>
              <w:right w:val="nil"/>
            </w:tcBorders>
            <w:shd w:val="clear" w:color="auto" w:fill="auto"/>
            <w:noWrap/>
            <w:vAlign w:val="center"/>
            <w:hideMark/>
          </w:tcPr>
          <w:p w14:paraId="4E87FF5D" w14:textId="77777777" w:rsidR="00AF4F6E" w:rsidRPr="0007762F" w:rsidRDefault="00AF4F6E" w:rsidP="005B39DA">
            <w:pPr>
              <w:ind w:left="0" w:firstLine="0"/>
              <w:jc w:val="left"/>
              <w:rPr>
                <w:rFonts w:cs="Calibri"/>
                <w:b/>
                <w:bCs/>
                <w:color w:val="FF0000"/>
                <w:sz w:val="14"/>
                <w:szCs w:val="14"/>
              </w:rPr>
            </w:pPr>
            <w:r w:rsidRPr="0007762F">
              <w:rPr>
                <w:rFonts w:cs="Calibri"/>
                <w:b/>
                <w:bCs/>
                <w:color w:val="FF0000"/>
                <w:sz w:val="14"/>
                <w:szCs w:val="14"/>
              </w:rPr>
              <w:t>1 kus/bal./l.</w:t>
            </w:r>
          </w:p>
        </w:tc>
        <w:tc>
          <w:tcPr>
            <w:tcW w:w="1022" w:type="dxa"/>
            <w:tcBorders>
              <w:top w:val="nil"/>
              <w:left w:val="single" w:sz="8" w:space="0" w:color="auto"/>
              <w:bottom w:val="nil"/>
              <w:right w:val="single" w:sz="8" w:space="0" w:color="auto"/>
            </w:tcBorders>
            <w:shd w:val="clear" w:color="000000" w:fill="FFFF00"/>
            <w:noWrap/>
            <w:vAlign w:val="center"/>
            <w:hideMark/>
          </w:tcPr>
          <w:p w14:paraId="525C73BE" w14:textId="77777777" w:rsidR="00AF4F6E" w:rsidRPr="0007762F" w:rsidRDefault="00AF4F6E" w:rsidP="005B39DA">
            <w:pPr>
              <w:ind w:left="0" w:firstLine="0"/>
              <w:jc w:val="left"/>
              <w:rPr>
                <w:rFonts w:cs="Calibri"/>
                <w:b/>
                <w:bCs/>
                <w:color w:val="FF0000"/>
                <w:sz w:val="16"/>
                <w:szCs w:val="16"/>
              </w:rPr>
            </w:pPr>
            <w:r w:rsidRPr="0007762F">
              <w:rPr>
                <w:rFonts w:cs="Calibri"/>
                <w:b/>
                <w:bCs/>
                <w:color w:val="FF0000"/>
                <w:sz w:val="16"/>
                <w:szCs w:val="16"/>
              </w:rPr>
              <w:t> </w:t>
            </w:r>
          </w:p>
        </w:tc>
      </w:tr>
      <w:tr w:rsidR="00AF4F6E" w:rsidRPr="0007762F" w14:paraId="57321FE9"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5419421C"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w:t>
            </w:r>
          </w:p>
        </w:tc>
        <w:tc>
          <w:tcPr>
            <w:tcW w:w="1471" w:type="dxa"/>
            <w:tcBorders>
              <w:top w:val="nil"/>
              <w:left w:val="nil"/>
              <w:bottom w:val="single" w:sz="8" w:space="0" w:color="auto"/>
              <w:right w:val="single" w:sz="8" w:space="0" w:color="auto"/>
            </w:tcBorders>
            <w:shd w:val="clear" w:color="auto" w:fill="auto"/>
            <w:noWrap/>
            <w:vAlign w:val="center"/>
            <w:hideMark/>
          </w:tcPr>
          <w:p w14:paraId="680A1DFC"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72D4960"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4F64D93E"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6AEEF28B"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6BDBA239"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vč. náhr.pl.</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63EB5BEB"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r>
      <w:tr w:rsidR="00AF4F6E" w:rsidRPr="0007762F" w14:paraId="6B10FF31"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8FF09CF"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Saponát na podlahu</w:t>
            </w:r>
          </w:p>
        </w:tc>
        <w:tc>
          <w:tcPr>
            <w:tcW w:w="1471" w:type="dxa"/>
            <w:tcBorders>
              <w:top w:val="nil"/>
              <w:left w:val="nil"/>
              <w:bottom w:val="single" w:sz="8" w:space="0" w:color="auto"/>
              <w:right w:val="single" w:sz="8" w:space="0" w:color="auto"/>
            </w:tcBorders>
            <w:shd w:val="clear" w:color="auto" w:fill="auto"/>
            <w:noWrap/>
            <w:vAlign w:val="center"/>
            <w:hideMark/>
          </w:tcPr>
          <w:p w14:paraId="2B280DB6"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5 litrové balení</w:t>
            </w:r>
          </w:p>
        </w:tc>
        <w:tc>
          <w:tcPr>
            <w:tcW w:w="851" w:type="dxa"/>
            <w:tcBorders>
              <w:top w:val="nil"/>
              <w:left w:val="nil"/>
              <w:bottom w:val="single" w:sz="8" w:space="0" w:color="auto"/>
              <w:right w:val="single" w:sz="8" w:space="0" w:color="auto"/>
            </w:tcBorders>
            <w:shd w:val="clear" w:color="auto" w:fill="auto"/>
            <w:noWrap/>
            <w:vAlign w:val="center"/>
            <w:hideMark/>
          </w:tcPr>
          <w:p w14:paraId="3AA2CBD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1272F750"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5F86635F"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419F0CE7"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0DBEC826" w14:textId="77777777" w:rsidR="00AF4F6E" w:rsidRPr="0007762F" w:rsidRDefault="00AF4F6E" w:rsidP="005B39DA">
            <w:pPr>
              <w:ind w:left="0" w:firstLine="0"/>
              <w:jc w:val="center"/>
              <w:rPr>
                <w:rFonts w:cs="Calibri"/>
                <w:b/>
                <w:bCs/>
                <w:color w:val="000000"/>
              </w:rPr>
            </w:pPr>
            <w:r>
              <w:rPr>
                <w:rFonts w:cs="Calibri"/>
                <w:b/>
                <w:bCs/>
                <w:color w:val="000000"/>
              </w:rPr>
              <w:t>5</w:t>
            </w:r>
          </w:p>
        </w:tc>
      </w:tr>
      <w:tr w:rsidR="00AF4F6E" w:rsidRPr="0007762F" w14:paraId="0EF19D2D"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061AED25"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Prostředek na rez a vodní kámen (typu Larrin)</w:t>
            </w:r>
          </w:p>
        </w:tc>
        <w:tc>
          <w:tcPr>
            <w:tcW w:w="1471" w:type="dxa"/>
            <w:tcBorders>
              <w:top w:val="nil"/>
              <w:left w:val="nil"/>
              <w:bottom w:val="single" w:sz="8" w:space="0" w:color="auto"/>
              <w:right w:val="single" w:sz="8" w:space="0" w:color="auto"/>
            </w:tcBorders>
            <w:shd w:val="clear" w:color="auto" w:fill="auto"/>
            <w:noWrap/>
            <w:vAlign w:val="center"/>
            <w:hideMark/>
          </w:tcPr>
          <w:p w14:paraId="52085F1C"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0,5l</w:t>
            </w:r>
          </w:p>
        </w:tc>
        <w:tc>
          <w:tcPr>
            <w:tcW w:w="851" w:type="dxa"/>
            <w:tcBorders>
              <w:top w:val="nil"/>
              <w:left w:val="nil"/>
              <w:bottom w:val="single" w:sz="8" w:space="0" w:color="auto"/>
              <w:right w:val="single" w:sz="8" w:space="0" w:color="auto"/>
            </w:tcBorders>
            <w:shd w:val="clear" w:color="auto" w:fill="auto"/>
            <w:noWrap/>
            <w:vAlign w:val="center"/>
            <w:hideMark/>
          </w:tcPr>
          <w:p w14:paraId="263597A1"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7106C8E3"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2C559EA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6BB465F9"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02B90496" w14:textId="77777777" w:rsidR="00AF4F6E" w:rsidRPr="0007762F" w:rsidRDefault="00AF4F6E" w:rsidP="005B39DA">
            <w:pPr>
              <w:ind w:left="0" w:firstLine="0"/>
              <w:jc w:val="center"/>
              <w:rPr>
                <w:rFonts w:cs="Calibri"/>
                <w:b/>
                <w:bCs/>
                <w:color w:val="000000"/>
              </w:rPr>
            </w:pPr>
            <w:r w:rsidRPr="0007762F">
              <w:rPr>
                <w:rFonts w:cs="Calibri"/>
                <w:b/>
                <w:bCs/>
                <w:color w:val="000000"/>
              </w:rPr>
              <w:t>10</w:t>
            </w:r>
          </w:p>
        </w:tc>
      </w:tr>
      <w:tr w:rsidR="00AF4F6E" w:rsidRPr="0007762F" w14:paraId="0E8BDDC1"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6627810B"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Prostředek na úklid (typu FIXINELA)</w:t>
            </w:r>
          </w:p>
        </w:tc>
        <w:tc>
          <w:tcPr>
            <w:tcW w:w="1471" w:type="dxa"/>
            <w:tcBorders>
              <w:top w:val="nil"/>
              <w:left w:val="nil"/>
              <w:bottom w:val="single" w:sz="8" w:space="0" w:color="auto"/>
              <w:right w:val="single" w:sz="8" w:space="0" w:color="auto"/>
            </w:tcBorders>
            <w:shd w:val="clear" w:color="auto" w:fill="auto"/>
            <w:noWrap/>
            <w:vAlign w:val="center"/>
            <w:hideMark/>
          </w:tcPr>
          <w:p w14:paraId="148E6E99"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0,5l</w:t>
            </w:r>
          </w:p>
        </w:tc>
        <w:tc>
          <w:tcPr>
            <w:tcW w:w="851" w:type="dxa"/>
            <w:tcBorders>
              <w:top w:val="nil"/>
              <w:left w:val="nil"/>
              <w:bottom w:val="single" w:sz="8" w:space="0" w:color="auto"/>
              <w:right w:val="single" w:sz="8" w:space="0" w:color="auto"/>
            </w:tcBorders>
            <w:shd w:val="clear" w:color="auto" w:fill="auto"/>
            <w:noWrap/>
            <w:vAlign w:val="center"/>
            <w:hideMark/>
          </w:tcPr>
          <w:p w14:paraId="373590C4"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1CFF76FD"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0F847BD7"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688F95DC"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6774FFF2" w14:textId="77777777" w:rsidR="00AF4F6E" w:rsidRPr="0007762F" w:rsidRDefault="00AF4F6E" w:rsidP="005B39DA">
            <w:pPr>
              <w:ind w:left="0" w:firstLine="0"/>
              <w:jc w:val="center"/>
              <w:rPr>
                <w:rFonts w:cs="Calibri"/>
                <w:b/>
                <w:bCs/>
                <w:color w:val="000000"/>
              </w:rPr>
            </w:pPr>
            <w:r w:rsidRPr="0007762F">
              <w:rPr>
                <w:rFonts w:cs="Calibri"/>
                <w:b/>
                <w:bCs/>
                <w:color w:val="000000"/>
              </w:rPr>
              <w:t>30 </w:t>
            </w:r>
          </w:p>
        </w:tc>
      </w:tr>
      <w:tr w:rsidR="00AF4F6E" w:rsidRPr="0007762F" w14:paraId="351A3990"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26C6EBBD"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xml:space="preserve">Tekutý písek na mytí (typu Real) </w:t>
            </w:r>
          </w:p>
        </w:tc>
        <w:tc>
          <w:tcPr>
            <w:tcW w:w="1471" w:type="dxa"/>
            <w:tcBorders>
              <w:top w:val="nil"/>
              <w:left w:val="nil"/>
              <w:bottom w:val="single" w:sz="8" w:space="0" w:color="auto"/>
              <w:right w:val="single" w:sz="8" w:space="0" w:color="auto"/>
            </w:tcBorders>
            <w:shd w:val="clear" w:color="auto" w:fill="auto"/>
            <w:noWrap/>
            <w:vAlign w:val="center"/>
            <w:hideMark/>
          </w:tcPr>
          <w:p w14:paraId="384E7519"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600 g</w:t>
            </w:r>
          </w:p>
        </w:tc>
        <w:tc>
          <w:tcPr>
            <w:tcW w:w="851" w:type="dxa"/>
            <w:tcBorders>
              <w:top w:val="nil"/>
              <w:left w:val="nil"/>
              <w:bottom w:val="single" w:sz="8" w:space="0" w:color="auto"/>
              <w:right w:val="single" w:sz="8" w:space="0" w:color="auto"/>
            </w:tcBorders>
            <w:shd w:val="clear" w:color="auto" w:fill="auto"/>
            <w:noWrap/>
            <w:vAlign w:val="center"/>
            <w:hideMark/>
          </w:tcPr>
          <w:p w14:paraId="34EF05D7"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50BFE711"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6D10487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24B926DF"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6E14F57A" w14:textId="77777777" w:rsidR="00AF4F6E" w:rsidRPr="0007762F" w:rsidRDefault="00AF4F6E" w:rsidP="005B39DA">
            <w:pPr>
              <w:ind w:left="0" w:firstLine="0"/>
              <w:jc w:val="center"/>
              <w:rPr>
                <w:rFonts w:cs="Calibri"/>
                <w:b/>
                <w:bCs/>
                <w:color w:val="000000"/>
              </w:rPr>
            </w:pPr>
            <w:r w:rsidRPr="0007762F">
              <w:rPr>
                <w:rFonts w:cs="Calibri"/>
                <w:b/>
                <w:bCs/>
                <w:color w:val="000000"/>
              </w:rPr>
              <w:t>20</w:t>
            </w:r>
          </w:p>
        </w:tc>
      </w:tr>
      <w:tr w:rsidR="00AF4F6E" w:rsidRPr="0007762F" w14:paraId="1C06389C"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4A1F270C"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xml:space="preserve">Dezinfekční prostředek na mytí (typu SAVO originál)  </w:t>
            </w:r>
          </w:p>
        </w:tc>
        <w:tc>
          <w:tcPr>
            <w:tcW w:w="1471" w:type="dxa"/>
            <w:tcBorders>
              <w:top w:val="nil"/>
              <w:left w:val="nil"/>
              <w:bottom w:val="single" w:sz="8" w:space="0" w:color="auto"/>
              <w:right w:val="single" w:sz="8" w:space="0" w:color="auto"/>
            </w:tcBorders>
            <w:shd w:val="clear" w:color="auto" w:fill="auto"/>
            <w:noWrap/>
            <w:vAlign w:val="center"/>
            <w:hideMark/>
          </w:tcPr>
          <w:p w14:paraId="2829DA1E"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1l</w:t>
            </w:r>
          </w:p>
        </w:tc>
        <w:tc>
          <w:tcPr>
            <w:tcW w:w="851" w:type="dxa"/>
            <w:tcBorders>
              <w:top w:val="nil"/>
              <w:left w:val="nil"/>
              <w:bottom w:val="single" w:sz="8" w:space="0" w:color="auto"/>
              <w:right w:val="single" w:sz="8" w:space="0" w:color="auto"/>
            </w:tcBorders>
            <w:shd w:val="clear" w:color="auto" w:fill="auto"/>
            <w:noWrap/>
            <w:vAlign w:val="center"/>
            <w:hideMark/>
          </w:tcPr>
          <w:p w14:paraId="68A173CF"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14E4ADE9"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23F071BA"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5A47BB3E"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0CE72F17" w14:textId="77777777" w:rsidR="00AF4F6E" w:rsidRPr="0007762F" w:rsidRDefault="00AF4F6E" w:rsidP="005B39DA">
            <w:pPr>
              <w:ind w:left="0" w:firstLine="0"/>
              <w:jc w:val="center"/>
              <w:rPr>
                <w:rFonts w:cs="Calibri"/>
                <w:b/>
                <w:bCs/>
                <w:color w:val="000000"/>
              </w:rPr>
            </w:pPr>
            <w:r w:rsidRPr="0007762F">
              <w:rPr>
                <w:rFonts w:cs="Calibri"/>
                <w:b/>
                <w:bCs/>
                <w:color w:val="000000"/>
              </w:rPr>
              <w:t>10</w:t>
            </w:r>
          </w:p>
        </w:tc>
      </w:tr>
      <w:tr w:rsidR="00AF4F6E" w:rsidRPr="0007762F" w14:paraId="0024F2E2"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5B67571"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xml:space="preserve">Saponát na podlahu s dezinfekcí </w:t>
            </w:r>
          </w:p>
        </w:tc>
        <w:tc>
          <w:tcPr>
            <w:tcW w:w="1471" w:type="dxa"/>
            <w:tcBorders>
              <w:top w:val="nil"/>
              <w:left w:val="nil"/>
              <w:bottom w:val="single" w:sz="8" w:space="0" w:color="auto"/>
              <w:right w:val="single" w:sz="8" w:space="0" w:color="auto"/>
            </w:tcBorders>
            <w:shd w:val="clear" w:color="auto" w:fill="auto"/>
            <w:noWrap/>
            <w:vAlign w:val="center"/>
            <w:hideMark/>
          </w:tcPr>
          <w:p w14:paraId="33C42F71"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5 l</w:t>
            </w:r>
          </w:p>
        </w:tc>
        <w:tc>
          <w:tcPr>
            <w:tcW w:w="851" w:type="dxa"/>
            <w:tcBorders>
              <w:top w:val="nil"/>
              <w:left w:val="nil"/>
              <w:bottom w:val="single" w:sz="8" w:space="0" w:color="auto"/>
              <w:right w:val="single" w:sz="8" w:space="0" w:color="auto"/>
            </w:tcBorders>
            <w:shd w:val="clear" w:color="auto" w:fill="auto"/>
            <w:noWrap/>
            <w:vAlign w:val="center"/>
            <w:hideMark/>
          </w:tcPr>
          <w:p w14:paraId="085CCF2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6B83E17C"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3D6E357A"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480664A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38506AFB" w14:textId="77777777" w:rsidR="00AF4F6E" w:rsidRPr="0007762F" w:rsidRDefault="00AF4F6E" w:rsidP="005B39DA">
            <w:pPr>
              <w:ind w:left="0" w:firstLine="0"/>
              <w:jc w:val="center"/>
              <w:rPr>
                <w:rFonts w:cs="Calibri"/>
                <w:b/>
                <w:bCs/>
                <w:color w:val="000000"/>
              </w:rPr>
            </w:pPr>
            <w:r w:rsidRPr="0007762F">
              <w:rPr>
                <w:rFonts w:cs="Calibri"/>
                <w:b/>
                <w:bCs/>
                <w:color w:val="000000"/>
              </w:rPr>
              <w:t>10</w:t>
            </w:r>
          </w:p>
        </w:tc>
      </w:tr>
      <w:tr w:rsidR="00AF4F6E" w:rsidRPr="0007762F" w14:paraId="0371E3C3"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24867775"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Dezinfekční prostředek na mytí s vůní (typu SAVO univerzál - Jarní louka)</w:t>
            </w:r>
          </w:p>
        </w:tc>
        <w:tc>
          <w:tcPr>
            <w:tcW w:w="1471" w:type="dxa"/>
            <w:tcBorders>
              <w:top w:val="nil"/>
              <w:left w:val="nil"/>
              <w:bottom w:val="single" w:sz="8" w:space="0" w:color="auto"/>
              <w:right w:val="single" w:sz="8" w:space="0" w:color="auto"/>
            </w:tcBorders>
            <w:shd w:val="clear" w:color="auto" w:fill="auto"/>
            <w:noWrap/>
            <w:vAlign w:val="center"/>
            <w:hideMark/>
          </w:tcPr>
          <w:p w14:paraId="55A1958D"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1l</w:t>
            </w:r>
          </w:p>
        </w:tc>
        <w:tc>
          <w:tcPr>
            <w:tcW w:w="851" w:type="dxa"/>
            <w:tcBorders>
              <w:top w:val="nil"/>
              <w:left w:val="nil"/>
              <w:bottom w:val="single" w:sz="8" w:space="0" w:color="auto"/>
              <w:right w:val="single" w:sz="8" w:space="0" w:color="auto"/>
            </w:tcBorders>
            <w:shd w:val="clear" w:color="auto" w:fill="auto"/>
            <w:noWrap/>
            <w:vAlign w:val="center"/>
            <w:hideMark/>
          </w:tcPr>
          <w:p w14:paraId="32F3267A"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3517F182"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7298E43C"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6E78D41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2C6D9821" w14:textId="77777777" w:rsidR="00AF4F6E" w:rsidRPr="0007762F" w:rsidRDefault="00AF4F6E" w:rsidP="005B39DA">
            <w:pPr>
              <w:ind w:left="0" w:firstLine="0"/>
              <w:jc w:val="center"/>
              <w:rPr>
                <w:rFonts w:cs="Calibri"/>
                <w:b/>
                <w:bCs/>
                <w:color w:val="000000"/>
              </w:rPr>
            </w:pPr>
            <w:r w:rsidRPr="0007762F">
              <w:rPr>
                <w:rFonts w:cs="Calibri"/>
                <w:b/>
                <w:bCs/>
                <w:color w:val="000000"/>
              </w:rPr>
              <w:t>20</w:t>
            </w:r>
          </w:p>
        </w:tc>
      </w:tr>
      <w:tr w:rsidR="00AF4F6E" w:rsidRPr="0007762F" w14:paraId="6DEAAF10"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433B650A"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Dezinfekční prostředek na čištění WC (typu SAVO WC čistič)</w:t>
            </w:r>
          </w:p>
        </w:tc>
        <w:tc>
          <w:tcPr>
            <w:tcW w:w="1471" w:type="dxa"/>
            <w:tcBorders>
              <w:top w:val="nil"/>
              <w:left w:val="nil"/>
              <w:bottom w:val="single" w:sz="8" w:space="0" w:color="auto"/>
              <w:right w:val="single" w:sz="8" w:space="0" w:color="auto"/>
            </w:tcBorders>
            <w:shd w:val="clear" w:color="auto" w:fill="auto"/>
            <w:noWrap/>
            <w:vAlign w:val="center"/>
            <w:hideMark/>
          </w:tcPr>
          <w:p w14:paraId="58A0091F"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750ml</w:t>
            </w:r>
          </w:p>
        </w:tc>
        <w:tc>
          <w:tcPr>
            <w:tcW w:w="851" w:type="dxa"/>
            <w:tcBorders>
              <w:top w:val="nil"/>
              <w:left w:val="nil"/>
              <w:bottom w:val="single" w:sz="8" w:space="0" w:color="auto"/>
              <w:right w:val="single" w:sz="8" w:space="0" w:color="auto"/>
            </w:tcBorders>
            <w:shd w:val="clear" w:color="auto" w:fill="auto"/>
            <w:noWrap/>
            <w:vAlign w:val="center"/>
            <w:hideMark/>
          </w:tcPr>
          <w:p w14:paraId="0E8AD7F6"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7F8BA8D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2BD95451"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4B8465FE"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31498E73" w14:textId="77777777" w:rsidR="00AF4F6E" w:rsidRPr="0007762F" w:rsidRDefault="00AF4F6E" w:rsidP="005B39DA">
            <w:pPr>
              <w:ind w:left="0" w:firstLine="0"/>
              <w:jc w:val="center"/>
              <w:rPr>
                <w:rFonts w:cs="Calibri"/>
                <w:b/>
                <w:bCs/>
                <w:color w:val="000000"/>
              </w:rPr>
            </w:pPr>
            <w:r w:rsidRPr="0007762F">
              <w:rPr>
                <w:rFonts w:cs="Calibri"/>
                <w:b/>
                <w:bCs/>
                <w:color w:val="000000"/>
              </w:rPr>
              <w:t>10</w:t>
            </w:r>
          </w:p>
        </w:tc>
      </w:tr>
      <w:tr w:rsidR="00AF4F6E" w:rsidRPr="0007762F" w14:paraId="3C0D4D7E"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5F4AD81F"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Dezinfekční prostředek proti plísni - SAVO proti plísni</w:t>
            </w:r>
          </w:p>
        </w:tc>
        <w:tc>
          <w:tcPr>
            <w:tcW w:w="1471" w:type="dxa"/>
            <w:tcBorders>
              <w:top w:val="nil"/>
              <w:left w:val="nil"/>
              <w:bottom w:val="single" w:sz="8" w:space="0" w:color="auto"/>
              <w:right w:val="single" w:sz="8" w:space="0" w:color="auto"/>
            </w:tcBorders>
            <w:shd w:val="clear" w:color="auto" w:fill="auto"/>
            <w:noWrap/>
            <w:vAlign w:val="center"/>
            <w:hideMark/>
          </w:tcPr>
          <w:p w14:paraId="5551F8E6"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4C66F03"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0B9DAFAB"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3B68E3FA"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41FEB1C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62F715D4" w14:textId="77777777" w:rsidR="00AF4F6E" w:rsidRPr="0007762F" w:rsidRDefault="00AF4F6E" w:rsidP="005B39DA">
            <w:pPr>
              <w:ind w:left="0" w:firstLine="0"/>
              <w:jc w:val="center"/>
              <w:rPr>
                <w:rFonts w:cs="Calibri"/>
                <w:b/>
                <w:bCs/>
                <w:color w:val="000000"/>
              </w:rPr>
            </w:pPr>
            <w:r w:rsidRPr="0007762F">
              <w:rPr>
                <w:rFonts w:cs="Calibri"/>
                <w:b/>
                <w:bCs/>
                <w:color w:val="000000"/>
              </w:rPr>
              <w:t>5</w:t>
            </w:r>
          </w:p>
        </w:tc>
      </w:tr>
      <w:tr w:rsidR="00AF4F6E" w:rsidRPr="0007762F" w14:paraId="6A6F1482"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6562AEB1"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xml:space="preserve">Jar </w:t>
            </w:r>
            <w:r>
              <w:rPr>
                <w:rFonts w:cs="Calibri"/>
                <w:b/>
                <w:bCs/>
                <w:color w:val="000000"/>
                <w:sz w:val="16"/>
                <w:szCs w:val="16"/>
              </w:rPr>
              <w:t>(prosíme dodržet)</w:t>
            </w:r>
          </w:p>
        </w:tc>
        <w:tc>
          <w:tcPr>
            <w:tcW w:w="1471" w:type="dxa"/>
            <w:tcBorders>
              <w:top w:val="nil"/>
              <w:left w:val="nil"/>
              <w:bottom w:val="single" w:sz="8" w:space="0" w:color="auto"/>
              <w:right w:val="single" w:sz="8" w:space="0" w:color="auto"/>
            </w:tcBorders>
            <w:shd w:val="clear" w:color="auto" w:fill="auto"/>
            <w:noWrap/>
            <w:vAlign w:val="center"/>
            <w:hideMark/>
          </w:tcPr>
          <w:p w14:paraId="15D4A6ED"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5 litrové balení</w:t>
            </w:r>
          </w:p>
        </w:tc>
        <w:tc>
          <w:tcPr>
            <w:tcW w:w="851" w:type="dxa"/>
            <w:tcBorders>
              <w:top w:val="nil"/>
              <w:left w:val="nil"/>
              <w:bottom w:val="single" w:sz="8" w:space="0" w:color="auto"/>
              <w:right w:val="single" w:sz="8" w:space="0" w:color="auto"/>
            </w:tcBorders>
            <w:shd w:val="clear" w:color="auto" w:fill="auto"/>
            <w:noWrap/>
            <w:vAlign w:val="center"/>
            <w:hideMark/>
          </w:tcPr>
          <w:p w14:paraId="1A1497C9"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230FAAA6"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2B1277B9"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7E87D0BD"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3B5FEF60" w14:textId="77777777" w:rsidR="00AF4F6E" w:rsidRPr="0007762F" w:rsidRDefault="00AF4F6E" w:rsidP="005B39DA">
            <w:pPr>
              <w:ind w:left="0" w:firstLine="0"/>
              <w:jc w:val="center"/>
              <w:rPr>
                <w:rFonts w:cs="Calibri"/>
                <w:b/>
                <w:bCs/>
                <w:color w:val="000000"/>
              </w:rPr>
            </w:pPr>
            <w:r w:rsidRPr="0007762F">
              <w:rPr>
                <w:rFonts w:cs="Calibri"/>
                <w:b/>
                <w:bCs/>
                <w:color w:val="000000"/>
              </w:rPr>
              <w:t>30</w:t>
            </w:r>
          </w:p>
        </w:tc>
      </w:tr>
      <w:tr w:rsidR="00AF4F6E" w:rsidRPr="0007762F" w14:paraId="49FE8193"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4272A8E0"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xml:space="preserve">Tekuté mýdlo – dezinfekční </w:t>
            </w:r>
          </w:p>
        </w:tc>
        <w:tc>
          <w:tcPr>
            <w:tcW w:w="1471" w:type="dxa"/>
            <w:tcBorders>
              <w:top w:val="nil"/>
              <w:left w:val="nil"/>
              <w:bottom w:val="single" w:sz="8" w:space="0" w:color="auto"/>
              <w:right w:val="single" w:sz="8" w:space="0" w:color="auto"/>
            </w:tcBorders>
            <w:shd w:val="clear" w:color="auto" w:fill="auto"/>
            <w:noWrap/>
            <w:vAlign w:val="center"/>
            <w:hideMark/>
          </w:tcPr>
          <w:p w14:paraId="43C5778F"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5 litrové balení</w:t>
            </w:r>
          </w:p>
        </w:tc>
        <w:tc>
          <w:tcPr>
            <w:tcW w:w="851" w:type="dxa"/>
            <w:tcBorders>
              <w:top w:val="nil"/>
              <w:left w:val="nil"/>
              <w:bottom w:val="single" w:sz="8" w:space="0" w:color="auto"/>
              <w:right w:val="single" w:sz="8" w:space="0" w:color="auto"/>
            </w:tcBorders>
            <w:shd w:val="clear" w:color="auto" w:fill="auto"/>
            <w:noWrap/>
            <w:vAlign w:val="center"/>
            <w:hideMark/>
          </w:tcPr>
          <w:p w14:paraId="09888F2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56E89BB7"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34AA9F70"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10B34B01"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49512B7F" w14:textId="77777777" w:rsidR="00AF4F6E" w:rsidRPr="0007762F" w:rsidRDefault="00AF4F6E" w:rsidP="005B39DA">
            <w:pPr>
              <w:ind w:left="0" w:firstLine="0"/>
              <w:jc w:val="center"/>
              <w:rPr>
                <w:rFonts w:cs="Calibri"/>
                <w:b/>
                <w:bCs/>
                <w:color w:val="000000"/>
              </w:rPr>
            </w:pPr>
            <w:r w:rsidRPr="0007762F">
              <w:rPr>
                <w:rFonts w:cs="Calibri"/>
                <w:b/>
                <w:bCs/>
                <w:color w:val="000000"/>
              </w:rPr>
              <w:t>4</w:t>
            </w:r>
          </w:p>
        </w:tc>
      </w:tr>
      <w:tr w:rsidR="00AF4F6E" w:rsidRPr="0007762F" w14:paraId="13BE0009"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43BDC775" w14:textId="77777777" w:rsidR="00AF4F6E" w:rsidRPr="0007762F" w:rsidRDefault="00AF4F6E" w:rsidP="005B39DA">
            <w:pPr>
              <w:ind w:left="0" w:firstLine="0"/>
              <w:jc w:val="left"/>
              <w:rPr>
                <w:rFonts w:cs="Calibri"/>
                <w:b/>
                <w:bCs/>
                <w:color w:val="000000"/>
                <w:sz w:val="16"/>
                <w:szCs w:val="16"/>
              </w:rPr>
            </w:pPr>
            <w:r>
              <w:rPr>
                <w:rFonts w:cs="Calibri"/>
                <w:b/>
                <w:bCs/>
                <w:color w:val="000000"/>
                <w:sz w:val="16"/>
                <w:szCs w:val="16"/>
              </w:rPr>
              <w:t>Sanytol dezinfekce univerzální čistič s rozprašovačem</w:t>
            </w:r>
          </w:p>
        </w:tc>
        <w:tc>
          <w:tcPr>
            <w:tcW w:w="1471" w:type="dxa"/>
            <w:tcBorders>
              <w:top w:val="nil"/>
              <w:left w:val="nil"/>
              <w:bottom w:val="single" w:sz="8" w:space="0" w:color="auto"/>
              <w:right w:val="single" w:sz="8" w:space="0" w:color="auto"/>
            </w:tcBorders>
            <w:shd w:val="clear" w:color="auto" w:fill="auto"/>
            <w:noWrap/>
            <w:vAlign w:val="center"/>
            <w:hideMark/>
          </w:tcPr>
          <w:p w14:paraId="6299B249" w14:textId="77777777" w:rsidR="00AF4F6E" w:rsidRPr="0007762F" w:rsidRDefault="00AF4F6E" w:rsidP="005B39DA">
            <w:pPr>
              <w:ind w:left="0" w:firstLine="0"/>
              <w:jc w:val="left"/>
              <w:rPr>
                <w:rFonts w:cs="Calibri"/>
                <w:b/>
                <w:bCs/>
                <w:color w:val="000000"/>
                <w:sz w:val="16"/>
                <w:szCs w:val="16"/>
              </w:rPr>
            </w:pPr>
            <w:r>
              <w:rPr>
                <w:rFonts w:cs="Calibri"/>
                <w:b/>
                <w:bCs/>
                <w:color w:val="000000"/>
                <w:sz w:val="16"/>
                <w:szCs w:val="16"/>
              </w:rPr>
              <w:t>0,5 l</w:t>
            </w:r>
          </w:p>
        </w:tc>
        <w:tc>
          <w:tcPr>
            <w:tcW w:w="851" w:type="dxa"/>
            <w:tcBorders>
              <w:top w:val="nil"/>
              <w:left w:val="nil"/>
              <w:bottom w:val="single" w:sz="8" w:space="0" w:color="auto"/>
              <w:right w:val="single" w:sz="8" w:space="0" w:color="auto"/>
            </w:tcBorders>
            <w:shd w:val="clear" w:color="auto" w:fill="auto"/>
            <w:noWrap/>
            <w:vAlign w:val="center"/>
            <w:hideMark/>
          </w:tcPr>
          <w:p w14:paraId="3D59921B" w14:textId="77777777" w:rsidR="00AF4F6E" w:rsidRPr="0007762F" w:rsidRDefault="00AF4F6E" w:rsidP="005B39DA">
            <w:pPr>
              <w:ind w:left="0" w:firstLine="0"/>
              <w:jc w:val="left"/>
              <w:rPr>
                <w:rFonts w:cs="Calibri"/>
                <w:b/>
                <w:bCs/>
                <w:color w:val="000000"/>
              </w:rPr>
            </w:pPr>
          </w:p>
        </w:tc>
        <w:tc>
          <w:tcPr>
            <w:tcW w:w="709" w:type="dxa"/>
            <w:tcBorders>
              <w:top w:val="nil"/>
              <w:left w:val="nil"/>
              <w:bottom w:val="single" w:sz="8" w:space="0" w:color="auto"/>
              <w:right w:val="nil"/>
            </w:tcBorders>
            <w:shd w:val="clear" w:color="auto" w:fill="auto"/>
            <w:noWrap/>
            <w:vAlign w:val="center"/>
            <w:hideMark/>
          </w:tcPr>
          <w:p w14:paraId="3046EBC1" w14:textId="77777777" w:rsidR="00AF4F6E" w:rsidRPr="0007762F" w:rsidRDefault="00AF4F6E" w:rsidP="005B39DA">
            <w:pPr>
              <w:ind w:left="0" w:firstLine="0"/>
              <w:jc w:val="left"/>
              <w:rPr>
                <w:rFonts w:cs="Calibri"/>
                <w:b/>
                <w:bCs/>
                <w:color w:val="000000"/>
              </w:rPr>
            </w:pP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2BCF0BB4" w14:textId="77777777" w:rsidR="00AF4F6E" w:rsidRPr="0007762F" w:rsidRDefault="00AF4F6E" w:rsidP="005B39DA">
            <w:pPr>
              <w:ind w:left="0" w:firstLine="0"/>
              <w:jc w:val="left"/>
              <w:rPr>
                <w:rFonts w:cs="Calibri"/>
                <w:b/>
                <w:bCs/>
                <w:color w:val="000000"/>
              </w:rPr>
            </w:pPr>
          </w:p>
        </w:tc>
        <w:tc>
          <w:tcPr>
            <w:tcW w:w="1000" w:type="dxa"/>
            <w:tcBorders>
              <w:top w:val="nil"/>
              <w:left w:val="nil"/>
              <w:bottom w:val="single" w:sz="8" w:space="0" w:color="auto"/>
              <w:right w:val="nil"/>
            </w:tcBorders>
            <w:shd w:val="clear" w:color="auto" w:fill="auto"/>
            <w:noWrap/>
            <w:vAlign w:val="center"/>
            <w:hideMark/>
          </w:tcPr>
          <w:p w14:paraId="4100C1E5" w14:textId="77777777" w:rsidR="00AF4F6E" w:rsidRPr="0007762F" w:rsidRDefault="00AF4F6E" w:rsidP="005B39DA">
            <w:pPr>
              <w:ind w:left="0" w:firstLine="0"/>
              <w:jc w:val="left"/>
              <w:rPr>
                <w:rFonts w:cs="Calibri"/>
                <w:b/>
                <w:bCs/>
                <w:color w:val="000000"/>
              </w:rPr>
            </w:pP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551B4F4C" w14:textId="77777777" w:rsidR="00AF4F6E" w:rsidRDefault="00AF4F6E" w:rsidP="005B39DA">
            <w:pPr>
              <w:ind w:left="0" w:firstLine="0"/>
              <w:jc w:val="center"/>
              <w:rPr>
                <w:rFonts w:cs="Calibri"/>
                <w:b/>
                <w:bCs/>
                <w:color w:val="000000"/>
              </w:rPr>
            </w:pPr>
            <w:r>
              <w:rPr>
                <w:rFonts w:cs="Calibri"/>
                <w:b/>
                <w:bCs/>
                <w:color w:val="000000"/>
              </w:rPr>
              <w:t>20</w:t>
            </w:r>
          </w:p>
        </w:tc>
      </w:tr>
      <w:tr w:rsidR="00AF4F6E" w:rsidRPr="0007762F" w14:paraId="343C149A"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7B14228C"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Clin s rozprašovačem</w:t>
            </w:r>
          </w:p>
        </w:tc>
        <w:tc>
          <w:tcPr>
            <w:tcW w:w="1471" w:type="dxa"/>
            <w:tcBorders>
              <w:top w:val="nil"/>
              <w:left w:val="nil"/>
              <w:bottom w:val="single" w:sz="8" w:space="0" w:color="auto"/>
              <w:right w:val="single" w:sz="8" w:space="0" w:color="auto"/>
            </w:tcBorders>
            <w:shd w:val="clear" w:color="auto" w:fill="auto"/>
            <w:noWrap/>
            <w:vAlign w:val="center"/>
            <w:hideMark/>
          </w:tcPr>
          <w:p w14:paraId="4E7E476D"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D86F01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1CB5BE35"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034EC9E7"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00A463CF"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3D95BB37" w14:textId="77777777" w:rsidR="00AF4F6E" w:rsidRPr="0007762F" w:rsidRDefault="00AF4F6E" w:rsidP="005B39DA">
            <w:pPr>
              <w:ind w:left="0" w:firstLine="0"/>
              <w:jc w:val="center"/>
              <w:rPr>
                <w:rFonts w:cs="Calibri"/>
                <w:b/>
                <w:bCs/>
                <w:color w:val="000000"/>
              </w:rPr>
            </w:pPr>
            <w:r>
              <w:rPr>
                <w:rFonts w:cs="Calibri"/>
                <w:b/>
                <w:bCs/>
                <w:color w:val="000000"/>
              </w:rPr>
              <w:t>10</w:t>
            </w:r>
          </w:p>
        </w:tc>
      </w:tr>
      <w:tr w:rsidR="00AF4F6E" w:rsidRPr="0007762F" w14:paraId="6A28D716" w14:textId="77777777" w:rsidTr="005B39DA">
        <w:trPr>
          <w:trHeight w:val="375"/>
        </w:trPr>
        <w:tc>
          <w:tcPr>
            <w:tcW w:w="4057" w:type="dxa"/>
            <w:tcBorders>
              <w:top w:val="nil"/>
              <w:left w:val="single" w:sz="8" w:space="0" w:color="auto"/>
              <w:bottom w:val="single" w:sz="8" w:space="0" w:color="auto"/>
              <w:right w:val="single" w:sz="8" w:space="0" w:color="auto"/>
            </w:tcBorders>
            <w:shd w:val="clear" w:color="000000" w:fill="FFFF00"/>
            <w:noWrap/>
            <w:vAlign w:val="center"/>
            <w:hideMark/>
          </w:tcPr>
          <w:p w14:paraId="7FEF26B1"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Vyplňte dle počtu pytlů v balení</w:t>
            </w:r>
          </w:p>
        </w:tc>
        <w:tc>
          <w:tcPr>
            <w:tcW w:w="1471" w:type="dxa"/>
            <w:tcBorders>
              <w:top w:val="nil"/>
              <w:left w:val="nil"/>
              <w:bottom w:val="single" w:sz="8" w:space="0" w:color="auto"/>
              <w:right w:val="single" w:sz="8" w:space="0" w:color="auto"/>
            </w:tcBorders>
            <w:shd w:val="clear" w:color="auto" w:fill="auto"/>
            <w:noWrap/>
            <w:vAlign w:val="center"/>
            <w:hideMark/>
          </w:tcPr>
          <w:p w14:paraId="14AC50D6"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1A5D106"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41509E42"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4CD423F7"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01749A5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7151CCC0" w14:textId="77777777" w:rsidR="00AF4F6E" w:rsidRPr="0007762F" w:rsidRDefault="00AF4F6E" w:rsidP="005B39DA">
            <w:pPr>
              <w:ind w:left="0" w:firstLine="0"/>
              <w:jc w:val="center"/>
              <w:rPr>
                <w:rFonts w:cs="Calibri"/>
                <w:b/>
                <w:bCs/>
                <w:color w:val="000000"/>
              </w:rPr>
            </w:pPr>
            <w:r w:rsidRPr="0007762F">
              <w:rPr>
                <w:rFonts w:cs="Calibri"/>
                <w:b/>
                <w:bCs/>
                <w:color w:val="000000"/>
              </w:rPr>
              <w:t> </w:t>
            </w:r>
          </w:p>
        </w:tc>
      </w:tr>
      <w:tr w:rsidR="00AF4F6E" w:rsidRPr="0007762F" w14:paraId="250A9C6D"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BD05D9B"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Pytle do košů – 100 ks v bal.</w:t>
            </w:r>
          </w:p>
        </w:tc>
        <w:tc>
          <w:tcPr>
            <w:tcW w:w="1471" w:type="dxa"/>
            <w:tcBorders>
              <w:top w:val="nil"/>
              <w:left w:val="nil"/>
              <w:bottom w:val="single" w:sz="8" w:space="0" w:color="auto"/>
              <w:right w:val="single" w:sz="8" w:space="0" w:color="auto"/>
            </w:tcBorders>
            <w:shd w:val="clear" w:color="auto" w:fill="auto"/>
            <w:noWrap/>
            <w:vAlign w:val="center"/>
            <w:hideMark/>
          </w:tcPr>
          <w:p w14:paraId="43A3CB64"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60l</w:t>
            </w:r>
          </w:p>
        </w:tc>
        <w:tc>
          <w:tcPr>
            <w:tcW w:w="851" w:type="dxa"/>
            <w:tcBorders>
              <w:top w:val="nil"/>
              <w:left w:val="nil"/>
              <w:bottom w:val="single" w:sz="8" w:space="0" w:color="auto"/>
              <w:right w:val="single" w:sz="8" w:space="0" w:color="auto"/>
            </w:tcBorders>
            <w:shd w:val="clear" w:color="auto" w:fill="auto"/>
            <w:noWrap/>
            <w:vAlign w:val="center"/>
            <w:hideMark/>
          </w:tcPr>
          <w:p w14:paraId="7DBE8B20"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11EC35A0"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2DD1FD4A"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6BEEC244"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419FA85C" w14:textId="77777777" w:rsidR="00AF4F6E" w:rsidRPr="0007762F" w:rsidRDefault="00AF4F6E" w:rsidP="005B39DA">
            <w:pPr>
              <w:ind w:left="0" w:firstLine="0"/>
              <w:jc w:val="center"/>
              <w:rPr>
                <w:rFonts w:cs="Calibri"/>
                <w:b/>
                <w:bCs/>
                <w:color w:val="000000"/>
              </w:rPr>
            </w:pPr>
            <w:r w:rsidRPr="0007762F">
              <w:rPr>
                <w:rFonts w:cs="Calibri"/>
                <w:b/>
                <w:bCs/>
                <w:color w:val="000000"/>
              </w:rPr>
              <w:t>50</w:t>
            </w:r>
          </w:p>
        </w:tc>
      </w:tr>
      <w:tr w:rsidR="00AF4F6E" w:rsidRPr="0007762F" w14:paraId="09B24598"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231FD49F"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Pytle do košů – 20 ks v bal.</w:t>
            </w:r>
          </w:p>
        </w:tc>
        <w:tc>
          <w:tcPr>
            <w:tcW w:w="1471" w:type="dxa"/>
            <w:tcBorders>
              <w:top w:val="nil"/>
              <w:left w:val="nil"/>
              <w:bottom w:val="single" w:sz="8" w:space="0" w:color="auto"/>
              <w:right w:val="single" w:sz="8" w:space="0" w:color="auto"/>
            </w:tcBorders>
            <w:shd w:val="clear" w:color="auto" w:fill="auto"/>
            <w:noWrap/>
            <w:vAlign w:val="center"/>
            <w:hideMark/>
          </w:tcPr>
          <w:p w14:paraId="172C9521"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60l</w:t>
            </w:r>
          </w:p>
        </w:tc>
        <w:tc>
          <w:tcPr>
            <w:tcW w:w="851" w:type="dxa"/>
            <w:tcBorders>
              <w:top w:val="nil"/>
              <w:left w:val="nil"/>
              <w:bottom w:val="single" w:sz="8" w:space="0" w:color="auto"/>
              <w:right w:val="single" w:sz="8" w:space="0" w:color="auto"/>
            </w:tcBorders>
            <w:shd w:val="clear" w:color="auto" w:fill="auto"/>
            <w:noWrap/>
            <w:vAlign w:val="center"/>
            <w:hideMark/>
          </w:tcPr>
          <w:p w14:paraId="2461E3C3"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5A6B8256"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6973F68E"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20C69335"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7D0A2820" w14:textId="77777777" w:rsidR="00AF4F6E" w:rsidRPr="0007762F" w:rsidRDefault="00AF4F6E" w:rsidP="005B39DA">
            <w:pPr>
              <w:ind w:left="0" w:firstLine="0"/>
              <w:jc w:val="center"/>
              <w:rPr>
                <w:rFonts w:cs="Calibri"/>
                <w:b/>
                <w:bCs/>
                <w:color w:val="000000"/>
              </w:rPr>
            </w:pPr>
            <w:r w:rsidRPr="0007762F">
              <w:rPr>
                <w:rFonts w:cs="Calibri"/>
                <w:b/>
                <w:bCs/>
                <w:color w:val="000000"/>
              </w:rPr>
              <w:t>200</w:t>
            </w:r>
          </w:p>
        </w:tc>
      </w:tr>
      <w:tr w:rsidR="00AF4F6E" w:rsidRPr="0007762F" w14:paraId="0B5E5376"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17249656"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xml:space="preserve">Pytle do popelnice -  balení 10 kusů </w:t>
            </w:r>
          </w:p>
        </w:tc>
        <w:tc>
          <w:tcPr>
            <w:tcW w:w="1471" w:type="dxa"/>
            <w:tcBorders>
              <w:top w:val="nil"/>
              <w:left w:val="nil"/>
              <w:bottom w:val="single" w:sz="8" w:space="0" w:color="auto"/>
              <w:right w:val="single" w:sz="8" w:space="0" w:color="auto"/>
            </w:tcBorders>
            <w:shd w:val="clear" w:color="auto" w:fill="auto"/>
            <w:noWrap/>
            <w:vAlign w:val="center"/>
            <w:hideMark/>
          </w:tcPr>
          <w:p w14:paraId="71A82AF8"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Min. 110 l silnější gramáž</w:t>
            </w:r>
          </w:p>
        </w:tc>
        <w:tc>
          <w:tcPr>
            <w:tcW w:w="851" w:type="dxa"/>
            <w:tcBorders>
              <w:top w:val="nil"/>
              <w:left w:val="nil"/>
              <w:bottom w:val="single" w:sz="8" w:space="0" w:color="auto"/>
              <w:right w:val="single" w:sz="8" w:space="0" w:color="auto"/>
            </w:tcBorders>
            <w:shd w:val="clear" w:color="auto" w:fill="auto"/>
            <w:noWrap/>
            <w:vAlign w:val="center"/>
            <w:hideMark/>
          </w:tcPr>
          <w:p w14:paraId="5B85621B" w14:textId="77777777" w:rsidR="00AF4F6E" w:rsidRPr="0007762F" w:rsidRDefault="00AF4F6E" w:rsidP="005B39DA">
            <w:pPr>
              <w:ind w:left="0" w:firstLine="0"/>
              <w:jc w:val="left"/>
              <w:rPr>
                <w:rFonts w:cs="Calibri"/>
                <w:b/>
                <w:bCs/>
                <w:color w:val="000000"/>
                <w:sz w:val="12"/>
                <w:szCs w:val="12"/>
              </w:rPr>
            </w:pPr>
            <w:r w:rsidRPr="0007762F">
              <w:rPr>
                <w:rFonts w:cs="Calibri"/>
                <w:b/>
                <w:bCs/>
                <w:color w:val="000000"/>
                <w:sz w:val="12"/>
                <w:szCs w:val="12"/>
              </w:rPr>
              <w:t> </w:t>
            </w:r>
          </w:p>
        </w:tc>
        <w:tc>
          <w:tcPr>
            <w:tcW w:w="709" w:type="dxa"/>
            <w:tcBorders>
              <w:top w:val="nil"/>
              <w:left w:val="nil"/>
              <w:bottom w:val="single" w:sz="8" w:space="0" w:color="auto"/>
              <w:right w:val="nil"/>
            </w:tcBorders>
            <w:shd w:val="clear" w:color="auto" w:fill="auto"/>
            <w:noWrap/>
            <w:vAlign w:val="center"/>
            <w:hideMark/>
          </w:tcPr>
          <w:p w14:paraId="271182F2"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65D94F49"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5CC38766"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542E32C3" w14:textId="77777777" w:rsidR="00AF4F6E" w:rsidRPr="0007762F" w:rsidRDefault="00AF4F6E" w:rsidP="005B39DA">
            <w:pPr>
              <w:ind w:left="0" w:firstLine="0"/>
              <w:jc w:val="center"/>
              <w:rPr>
                <w:rFonts w:cs="Calibri"/>
                <w:b/>
                <w:bCs/>
                <w:color w:val="000000"/>
              </w:rPr>
            </w:pPr>
            <w:r w:rsidRPr="0007762F">
              <w:rPr>
                <w:rFonts w:cs="Calibri"/>
                <w:b/>
                <w:bCs/>
                <w:color w:val="000000"/>
              </w:rPr>
              <w:t>50</w:t>
            </w:r>
          </w:p>
        </w:tc>
      </w:tr>
      <w:tr w:rsidR="00AF4F6E" w:rsidRPr="0007762F" w14:paraId="0CE0540D"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CB48991"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Hadr na podlahu - tmavý</w:t>
            </w:r>
          </w:p>
        </w:tc>
        <w:tc>
          <w:tcPr>
            <w:tcW w:w="1471" w:type="dxa"/>
            <w:tcBorders>
              <w:top w:val="nil"/>
              <w:left w:val="nil"/>
              <w:bottom w:val="single" w:sz="8" w:space="0" w:color="auto"/>
              <w:right w:val="single" w:sz="8" w:space="0" w:color="auto"/>
            </w:tcBorders>
            <w:shd w:val="clear" w:color="auto" w:fill="auto"/>
            <w:noWrap/>
            <w:vAlign w:val="center"/>
            <w:hideMark/>
          </w:tcPr>
          <w:p w14:paraId="750E6640"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80x50 tmavý</w:t>
            </w:r>
          </w:p>
        </w:tc>
        <w:tc>
          <w:tcPr>
            <w:tcW w:w="851" w:type="dxa"/>
            <w:tcBorders>
              <w:top w:val="nil"/>
              <w:left w:val="nil"/>
              <w:bottom w:val="single" w:sz="8" w:space="0" w:color="auto"/>
              <w:right w:val="single" w:sz="8" w:space="0" w:color="auto"/>
            </w:tcBorders>
            <w:shd w:val="clear" w:color="auto" w:fill="auto"/>
            <w:noWrap/>
            <w:vAlign w:val="center"/>
            <w:hideMark/>
          </w:tcPr>
          <w:p w14:paraId="447598A4"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6E6D9AED"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7DDD5DA5"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305E845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3507F21F" w14:textId="77777777" w:rsidR="00AF4F6E" w:rsidRPr="0007762F" w:rsidRDefault="00AF4F6E" w:rsidP="005B39DA">
            <w:pPr>
              <w:ind w:left="0" w:firstLine="0"/>
              <w:jc w:val="center"/>
              <w:rPr>
                <w:rFonts w:cs="Calibri"/>
                <w:b/>
                <w:bCs/>
                <w:color w:val="000000"/>
              </w:rPr>
            </w:pPr>
            <w:r w:rsidRPr="0007762F">
              <w:rPr>
                <w:rFonts w:cs="Calibri"/>
                <w:b/>
                <w:bCs/>
                <w:color w:val="000000"/>
              </w:rPr>
              <w:t>15</w:t>
            </w:r>
          </w:p>
        </w:tc>
      </w:tr>
      <w:tr w:rsidR="00AF4F6E" w:rsidRPr="0007762F" w14:paraId="4351DCBB"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15052076"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Hadr zelený</w:t>
            </w:r>
          </w:p>
        </w:tc>
        <w:tc>
          <w:tcPr>
            <w:tcW w:w="1471" w:type="dxa"/>
            <w:tcBorders>
              <w:top w:val="nil"/>
              <w:left w:val="nil"/>
              <w:bottom w:val="single" w:sz="8" w:space="0" w:color="auto"/>
              <w:right w:val="single" w:sz="8" w:space="0" w:color="auto"/>
            </w:tcBorders>
            <w:shd w:val="clear" w:color="auto" w:fill="auto"/>
            <w:noWrap/>
            <w:vAlign w:val="center"/>
            <w:hideMark/>
          </w:tcPr>
          <w:p w14:paraId="00BB0904"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68 cm x 60cm</w:t>
            </w:r>
          </w:p>
        </w:tc>
        <w:tc>
          <w:tcPr>
            <w:tcW w:w="851" w:type="dxa"/>
            <w:tcBorders>
              <w:top w:val="nil"/>
              <w:left w:val="nil"/>
              <w:bottom w:val="single" w:sz="8" w:space="0" w:color="auto"/>
              <w:right w:val="single" w:sz="8" w:space="0" w:color="auto"/>
            </w:tcBorders>
            <w:shd w:val="clear" w:color="auto" w:fill="auto"/>
            <w:noWrap/>
            <w:vAlign w:val="center"/>
            <w:hideMark/>
          </w:tcPr>
          <w:p w14:paraId="22559022"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47872C3D"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27B8F4DE"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7D96BC91"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1ACCF14D" w14:textId="77777777" w:rsidR="00AF4F6E" w:rsidRPr="0007762F" w:rsidRDefault="00AF4F6E" w:rsidP="005B39DA">
            <w:pPr>
              <w:ind w:left="0" w:firstLine="0"/>
              <w:jc w:val="center"/>
              <w:rPr>
                <w:rFonts w:cs="Calibri"/>
                <w:b/>
                <w:bCs/>
                <w:color w:val="000000"/>
              </w:rPr>
            </w:pPr>
            <w:r w:rsidRPr="0007762F">
              <w:rPr>
                <w:rFonts w:cs="Calibri"/>
                <w:b/>
                <w:bCs/>
                <w:color w:val="000000"/>
              </w:rPr>
              <w:t>30</w:t>
            </w:r>
          </w:p>
        </w:tc>
      </w:tr>
      <w:tr w:rsidR="00AF4F6E" w:rsidRPr="0007762F" w14:paraId="521E759F"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68DCFE5"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Papírové ručníky skládané jednovrstvé</w:t>
            </w:r>
          </w:p>
        </w:tc>
        <w:tc>
          <w:tcPr>
            <w:tcW w:w="1471" w:type="dxa"/>
            <w:tcBorders>
              <w:top w:val="nil"/>
              <w:left w:val="nil"/>
              <w:bottom w:val="single" w:sz="8" w:space="0" w:color="auto"/>
              <w:right w:val="single" w:sz="8" w:space="0" w:color="auto"/>
            </w:tcBorders>
            <w:shd w:val="clear" w:color="auto" w:fill="auto"/>
            <w:noWrap/>
            <w:vAlign w:val="center"/>
            <w:hideMark/>
          </w:tcPr>
          <w:p w14:paraId="796D557C"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krabice, 5000ks</w:t>
            </w:r>
          </w:p>
        </w:tc>
        <w:tc>
          <w:tcPr>
            <w:tcW w:w="851" w:type="dxa"/>
            <w:tcBorders>
              <w:top w:val="nil"/>
              <w:left w:val="nil"/>
              <w:bottom w:val="single" w:sz="8" w:space="0" w:color="auto"/>
              <w:right w:val="single" w:sz="8" w:space="0" w:color="auto"/>
            </w:tcBorders>
            <w:shd w:val="clear" w:color="auto" w:fill="auto"/>
            <w:noWrap/>
            <w:vAlign w:val="center"/>
            <w:hideMark/>
          </w:tcPr>
          <w:p w14:paraId="72757952"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1FBC219F"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0F629AB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54D64309"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3AD680F8" w14:textId="77777777" w:rsidR="00AF4F6E" w:rsidRPr="0007762F" w:rsidRDefault="00AF4F6E" w:rsidP="005B39DA">
            <w:pPr>
              <w:ind w:left="0" w:firstLine="0"/>
              <w:jc w:val="center"/>
              <w:rPr>
                <w:rFonts w:cs="Calibri"/>
                <w:b/>
                <w:bCs/>
                <w:color w:val="000000"/>
              </w:rPr>
            </w:pPr>
            <w:r w:rsidRPr="0007762F">
              <w:rPr>
                <w:rFonts w:cs="Calibri"/>
                <w:b/>
                <w:bCs/>
                <w:color w:val="000000"/>
              </w:rPr>
              <w:t>5</w:t>
            </w:r>
          </w:p>
        </w:tc>
      </w:tr>
      <w:tr w:rsidR="00AF4F6E" w:rsidRPr="0007762F" w14:paraId="0521868D"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75933232"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Rukavice gumové vel. M</w:t>
            </w:r>
          </w:p>
        </w:tc>
        <w:tc>
          <w:tcPr>
            <w:tcW w:w="1471" w:type="dxa"/>
            <w:tcBorders>
              <w:top w:val="nil"/>
              <w:left w:val="nil"/>
              <w:bottom w:val="single" w:sz="8" w:space="0" w:color="auto"/>
              <w:right w:val="single" w:sz="8" w:space="0" w:color="auto"/>
            </w:tcBorders>
            <w:shd w:val="clear" w:color="auto" w:fill="auto"/>
            <w:noWrap/>
            <w:vAlign w:val="center"/>
            <w:hideMark/>
          </w:tcPr>
          <w:p w14:paraId="2AF99569"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3E5B0B1"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5DB83E15"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003285EC"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2D485D7E"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4C376B70" w14:textId="77777777" w:rsidR="00AF4F6E" w:rsidRPr="0007762F" w:rsidRDefault="00AF4F6E" w:rsidP="005B39DA">
            <w:pPr>
              <w:ind w:left="0" w:firstLine="0"/>
              <w:jc w:val="center"/>
              <w:rPr>
                <w:rFonts w:cs="Calibri"/>
                <w:b/>
                <w:bCs/>
                <w:color w:val="000000"/>
              </w:rPr>
            </w:pPr>
            <w:r w:rsidRPr="0007762F">
              <w:rPr>
                <w:rFonts w:cs="Calibri"/>
                <w:b/>
                <w:bCs/>
                <w:color w:val="000000"/>
              </w:rPr>
              <w:t>10</w:t>
            </w:r>
          </w:p>
        </w:tc>
      </w:tr>
      <w:tr w:rsidR="00AF4F6E" w:rsidRPr="0007762F" w14:paraId="2EA646DC"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7233810C"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Houbičky na nádobí velké</w:t>
            </w:r>
          </w:p>
        </w:tc>
        <w:tc>
          <w:tcPr>
            <w:tcW w:w="1471" w:type="dxa"/>
            <w:tcBorders>
              <w:top w:val="nil"/>
              <w:left w:val="nil"/>
              <w:bottom w:val="single" w:sz="8" w:space="0" w:color="auto"/>
              <w:right w:val="single" w:sz="8" w:space="0" w:color="auto"/>
            </w:tcBorders>
            <w:shd w:val="clear" w:color="auto" w:fill="auto"/>
            <w:noWrap/>
            <w:vAlign w:val="center"/>
            <w:hideMark/>
          </w:tcPr>
          <w:p w14:paraId="3CEAA18B"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Ks</w:t>
            </w:r>
          </w:p>
        </w:tc>
        <w:tc>
          <w:tcPr>
            <w:tcW w:w="851" w:type="dxa"/>
            <w:tcBorders>
              <w:top w:val="nil"/>
              <w:left w:val="nil"/>
              <w:bottom w:val="single" w:sz="8" w:space="0" w:color="auto"/>
              <w:right w:val="single" w:sz="8" w:space="0" w:color="auto"/>
            </w:tcBorders>
            <w:shd w:val="clear" w:color="auto" w:fill="auto"/>
            <w:noWrap/>
            <w:vAlign w:val="center"/>
            <w:hideMark/>
          </w:tcPr>
          <w:p w14:paraId="104438D3"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2444BCA3"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7C0585B7"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7AE7A8C6"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2442B854" w14:textId="77777777" w:rsidR="00AF4F6E" w:rsidRPr="0007762F" w:rsidRDefault="00AF4F6E" w:rsidP="005B39DA">
            <w:pPr>
              <w:ind w:left="0" w:firstLine="0"/>
              <w:jc w:val="center"/>
              <w:rPr>
                <w:rFonts w:cs="Calibri"/>
                <w:b/>
                <w:bCs/>
                <w:color w:val="000000"/>
              </w:rPr>
            </w:pPr>
            <w:r w:rsidRPr="0007762F">
              <w:rPr>
                <w:rFonts w:cs="Calibri"/>
                <w:b/>
                <w:bCs/>
                <w:color w:val="000000"/>
              </w:rPr>
              <w:t>20</w:t>
            </w:r>
          </w:p>
        </w:tc>
      </w:tr>
      <w:tr w:rsidR="00AF4F6E" w:rsidRPr="0007762F" w14:paraId="570C19B2"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BF91F51"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Arkonela</w:t>
            </w:r>
          </w:p>
        </w:tc>
        <w:tc>
          <w:tcPr>
            <w:tcW w:w="1471" w:type="dxa"/>
            <w:tcBorders>
              <w:top w:val="nil"/>
              <w:left w:val="nil"/>
              <w:bottom w:val="single" w:sz="8" w:space="0" w:color="auto"/>
              <w:right w:val="single" w:sz="8" w:space="0" w:color="auto"/>
            </w:tcBorders>
            <w:shd w:val="clear" w:color="auto" w:fill="auto"/>
            <w:noWrap/>
            <w:vAlign w:val="center"/>
            <w:hideMark/>
          </w:tcPr>
          <w:p w14:paraId="5F334582"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Ks</w:t>
            </w:r>
          </w:p>
        </w:tc>
        <w:tc>
          <w:tcPr>
            <w:tcW w:w="851" w:type="dxa"/>
            <w:tcBorders>
              <w:top w:val="nil"/>
              <w:left w:val="nil"/>
              <w:bottom w:val="single" w:sz="8" w:space="0" w:color="auto"/>
              <w:right w:val="single" w:sz="8" w:space="0" w:color="auto"/>
            </w:tcBorders>
            <w:shd w:val="clear" w:color="auto" w:fill="auto"/>
            <w:noWrap/>
            <w:vAlign w:val="center"/>
            <w:hideMark/>
          </w:tcPr>
          <w:p w14:paraId="4CFE7952"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59812A9C"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4B4C8B1F"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5282060B"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612EAF68" w14:textId="77777777" w:rsidR="00AF4F6E" w:rsidRPr="0007762F" w:rsidRDefault="00AF4F6E" w:rsidP="005B39DA">
            <w:pPr>
              <w:ind w:left="0" w:firstLine="0"/>
              <w:jc w:val="center"/>
              <w:rPr>
                <w:rFonts w:cs="Calibri"/>
                <w:b/>
                <w:bCs/>
                <w:color w:val="000000"/>
              </w:rPr>
            </w:pPr>
            <w:r w:rsidRPr="0007762F">
              <w:rPr>
                <w:rFonts w:cs="Calibri"/>
                <w:b/>
                <w:bCs/>
                <w:color w:val="000000"/>
              </w:rPr>
              <w:t>8</w:t>
            </w:r>
          </w:p>
        </w:tc>
      </w:tr>
      <w:tr w:rsidR="00AF4F6E" w:rsidRPr="0007762F" w14:paraId="6FE0A9EE"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0642B79B"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lastRenderedPageBreak/>
              <w:t xml:space="preserve">Alobal - alufix extra silný </w:t>
            </w:r>
          </w:p>
        </w:tc>
        <w:tc>
          <w:tcPr>
            <w:tcW w:w="1471" w:type="dxa"/>
            <w:tcBorders>
              <w:top w:val="nil"/>
              <w:left w:val="nil"/>
              <w:bottom w:val="single" w:sz="8" w:space="0" w:color="auto"/>
              <w:right w:val="single" w:sz="8" w:space="0" w:color="auto"/>
            </w:tcBorders>
            <w:shd w:val="clear" w:color="auto" w:fill="auto"/>
            <w:noWrap/>
            <w:vAlign w:val="center"/>
            <w:hideMark/>
          </w:tcPr>
          <w:p w14:paraId="488A650A"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30 cm- 150 m, ks</w:t>
            </w:r>
          </w:p>
        </w:tc>
        <w:tc>
          <w:tcPr>
            <w:tcW w:w="851" w:type="dxa"/>
            <w:tcBorders>
              <w:top w:val="nil"/>
              <w:left w:val="nil"/>
              <w:bottom w:val="single" w:sz="8" w:space="0" w:color="auto"/>
              <w:right w:val="single" w:sz="8" w:space="0" w:color="auto"/>
            </w:tcBorders>
            <w:shd w:val="clear" w:color="auto" w:fill="auto"/>
            <w:noWrap/>
            <w:vAlign w:val="center"/>
            <w:hideMark/>
          </w:tcPr>
          <w:p w14:paraId="0052FF29"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0B138929"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0781A565"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13B2B7BA"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4A3F0CF3" w14:textId="77777777" w:rsidR="00AF4F6E" w:rsidRPr="0007762F" w:rsidRDefault="00AF4F6E" w:rsidP="005B39DA">
            <w:pPr>
              <w:ind w:left="0" w:firstLine="0"/>
              <w:jc w:val="center"/>
              <w:rPr>
                <w:rFonts w:ascii="Cambria" w:hAnsi="Cambria" w:cs="Calibri"/>
                <w:b/>
                <w:bCs/>
                <w:color w:val="000000"/>
              </w:rPr>
            </w:pPr>
            <w:r w:rsidRPr="0007762F">
              <w:rPr>
                <w:rFonts w:ascii="Cambria" w:hAnsi="Cambria" w:cs="Calibri"/>
                <w:b/>
                <w:bCs/>
                <w:color w:val="000000"/>
              </w:rPr>
              <w:t> 10</w:t>
            </w:r>
          </w:p>
        </w:tc>
      </w:tr>
      <w:tr w:rsidR="00AF4F6E" w:rsidRPr="0007762F" w14:paraId="10751EF7"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18E3FFA2"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Soda krystalická</w:t>
            </w:r>
          </w:p>
        </w:tc>
        <w:tc>
          <w:tcPr>
            <w:tcW w:w="1471" w:type="dxa"/>
            <w:tcBorders>
              <w:top w:val="nil"/>
              <w:left w:val="nil"/>
              <w:bottom w:val="single" w:sz="8" w:space="0" w:color="auto"/>
              <w:right w:val="single" w:sz="8" w:space="0" w:color="auto"/>
            </w:tcBorders>
            <w:shd w:val="clear" w:color="auto" w:fill="auto"/>
            <w:noWrap/>
            <w:vAlign w:val="center"/>
            <w:hideMark/>
          </w:tcPr>
          <w:p w14:paraId="7DD29A2D"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1 kg</w:t>
            </w:r>
          </w:p>
        </w:tc>
        <w:tc>
          <w:tcPr>
            <w:tcW w:w="851" w:type="dxa"/>
            <w:tcBorders>
              <w:top w:val="nil"/>
              <w:left w:val="nil"/>
              <w:bottom w:val="single" w:sz="8" w:space="0" w:color="auto"/>
              <w:right w:val="single" w:sz="8" w:space="0" w:color="auto"/>
            </w:tcBorders>
            <w:shd w:val="clear" w:color="auto" w:fill="auto"/>
            <w:noWrap/>
            <w:vAlign w:val="center"/>
            <w:hideMark/>
          </w:tcPr>
          <w:p w14:paraId="1371B69F"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0C77B86C"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67EAC5B9"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34B036C7"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673251B3" w14:textId="77777777" w:rsidR="00AF4F6E" w:rsidRPr="0007762F" w:rsidRDefault="00AF4F6E" w:rsidP="005B39DA">
            <w:pPr>
              <w:ind w:left="0" w:firstLine="0"/>
              <w:jc w:val="center"/>
              <w:rPr>
                <w:rFonts w:cs="Calibri"/>
                <w:b/>
                <w:bCs/>
                <w:color w:val="000000"/>
              </w:rPr>
            </w:pPr>
            <w:r w:rsidRPr="0007762F">
              <w:rPr>
                <w:rFonts w:cs="Calibri"/>
                <w:b/>
                <w:bCs/>
                <w:color w:val="000000"/>
              </w:rPr>
              <w:t>5</w:t>
            </w:r>
          </w:p>
        </w:tc>
      </w:tr>
      <w:tr w:rsidR="00AF4F6E" w:rsidRPr="0007762F" w14:paraId="250B103E"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7831A286"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Chloramin</w:t>
            </w:r>
          </w:p>
        </w:tc>
        <w:tc>
          <w:tcPr>
            <w:tcW w:w="1471" w:type="dxa"/>
            <w:tcBorders>
              <w:top w:val="nil"/>
              <w:left w:val="nil"/>
              <w:bottom w:val="single" w:sz="8" w:space="0" w:color="auto"/>
              <w:right w:val="single" w:sz="8" w:space="0" w:color="auto"/>
            </w:tcBorders>
            <w:shd w:val="clear" w:color="auto" w:fill="auto"/>
            <w:noWrap/>
            <w:vAlign w:val="center"/>
            <w:hideMark/>
          </w:tcPr>
          <w:p w14:paraId="2334E2BF"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1 kg</w:t>
            </w:r>
          </w:p>
        </w:tc>
        <w:tc>
          <w:tcPr>
            <w:tcW w:w="851" w:type="dxa"/>
            <w:tcBorders>
              <w:top w:val="nil"/>
              <w:left w:val="nil"/>
              <w:bottom w:val="single" w:sz="8" w:space="0" w:color="auto"/>
              <w:right w:val="single" w:sz="8" w:space="0" w:color="auto"/>
            </w:tcBorders>
            <w:shd w:val="clear" w:color="auto" w:fill="auto"/>
            <w:noWrap/>
            <w:vAlign w:val="center"/>
            <w:hideMark/>
          </w:tcPr>
          <w:p w14:paraId="3EEB7ACD"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6AD2D3E6"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35181F0F"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796C49B4"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4A5474A1" w14:textId="77777777" w:rsidR="00AF4F6E" w:rsidRPr="0007762F" w:rsidRDefault="00AF4F6E" w:rsidP="005B39DA">
            <w:pPr>
              <w:ind w:left="0" w:firstLine="0"/>
              <w:jc w:val="center"/>
              <w:rPr>
                <w:rFonts w:cs="Calibri"/>
                <w:b/>
                <w:bCs/>
                <w:color w:val="000000"/>
              </w:rPr>
            </w:pPr>
            <w:r>
              <w:rPr>
                <w:rFonts w:cs="Calibri"/>
                <w:b/>
                <w:bCs/>
                <w:color w:val="000000"/>
              </w:rPr>
              <w:t>1</w:t>
            </w:r>
          </w:p>
        </w:tc>
      </w:tr>
      <w:tr w:rsidR="00AF4F6E" w:rsidRPr="0007762F" w14:paraId="6E9AF542"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47AE680"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WC deodorant</w:t>
            </w:r>
          </w:p>
        </w:tc>
        <w:tc>
          <w:tcPr>
            <w:tcW w:w="1471" w:type="dxa"/>
            <w:tcBorders>
              <w:top w:val="nil"/>
              <w:left w:val="nil"/>
              <w:bottom w:val="single" w:sz="8" w:space="0" w:color="auto"/>
              <w:right w:val="single" w:sz="8" w:space="0" w:color="auto"/>
            </w:tcBorders>
            <w:shd w:val="clear" w:color="auto" w:fill="auto"/>
            <w:noWrap/>
            <w:vAlign w:val="center"/>
            <w:hideMark/>
          </w:tcPr>
          <w:p w14:paraId="69E99D61"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Ks</w:t>
            </w:r>
          </w:p>
        </w:tc>
        <w:tc>
          <w:tcPr>
            <w:tcW w:w="851" w:type="dxa"/>
            <w:tcBorders>
              <w:top w:val="nil"/>
              <w:left w:val="nil"/>
              <w:bottom w:val="single" w:sz="8" w:space="0" w:color="auto"/>
              <w:right w:val="single" w:sz="8" w:space="0" w:color="auto"/>
            </w:tcBorders>
            <w:shd w:val="clear" w:color="auto" w:fill="auto"/>
            <w:noWrap/>
            <w:vAlign w:val="center"/>
            <w:hideMark/>
          </w:tcPr>
          <w:p w14:paraId="42478D1F"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4DFDB3E7"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18EB965D"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20F4216A"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50B298C1" w14:textId="77777777" w:rsidR="00AF4F6E" w:rsidRPr="0007762F" w:rsidRDefault="00AF4F6E" w:rsidP="005B39DA">
            <w:pPr>
              <w:ind w:left="0" w:firstLine="0"/>
              <w:jc w:val="center"/>
              <w:rPr>
                <w:rFonts w:cs="Calibri"/>
                <w:b/>
                <w:bCs/>
                <w:color w:val="000000"/>
              </w:rPr>
            </w:pPr>
            <w:r w:rsidRPr="0007762F">
              <w:rPr>
                <w:rFonts w:cs="Calibri"/>
                <w:b/>
                <w:bCs/>
                <w:color w:val="000000"/>
              </w:rPr>
              <w:t>10</w:t>
            </w:r>
          </w:p>
        </w:tc>
      </w:tr>
      <w:tr w:rsidR="00AF4F6E" w:rsidRPr="0007762F" w14:paraId="05AFBAA4"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49BFDA50"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Mikrotenové sáčky 25x35 silnější mikroten (ne úplně slabý)  12mikr.</w:t>
            </w:r>
          </w:p>
        </w:tc>
        <w:tc>
          <w:tcPr>
            <w:tcW w:w="1471" w:type="dxa"/>
            <w:tcBorders>
              <w:top w:val="nil"/>
              <w:left w:val="nil"/>
              <w:bottom w:val="single" w:sz="8" w:space="0" w:color="auto"/>
              <w:right w:val="single" w:sz="8" w:space="0" w:color="auto"/>
            </w:tcBorders>
            <w:shd w:val="clear" w:color="auto" w:fill="auto"/>
            <w:noWrap/>
            <w:vAlign w:val="center"/>
            <w:hideMark/>
          </w:tcPr>
          <w:p w14:paraId="60271A49"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bal. role 500 ks</w:t>
            </w:r>
          </w:p>
        </w:tc>
        <w:tc>
          <w:tcPr>
            <w:tcW w:w="851" w:type="dxa"/>
            <w:tcBorders>
              <w:top w:val="nil"/>
              <w:left w:val="nil"/>
              <w:bottom w:val="single" w:sz="8" w:space="0" w:color="auto"/>
              <w:right w:val="single" w:sz="8" w:space="0" w:color="auto"/>
            </w:tcBorders>
            <w:shd w:val="clear" w:color="auto" w:fill="auto"/>
            <w:noWrap/>
            <w:vAlign w:val="center"/>
            <w:hideMark/>
          </w:tcPr>
          <w:p w14:paraId="57283996"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3D360BE1"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5D728F27"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0EEAB1E6"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5CB77927" w14:textId="77777777" w:rsidR="00AF4F6E" w:rsidRPr="0007762F" w:rsidRDefault="00AF4F6E" w:rsidP="005B39DA">
            <w:pPr>
              <w:ind w:left="0" w:firstLine="0"/>
              <w:jc w:val="center"/>
              <w:rPr>
                <w:rFonts w:cs="Calibri"/>
                <w:b/>
                <w:bCs/>
                <w:color w:val="000000"/>
              </w:rPr>
            </w:pPr>
            <w:r w:rsidRPr="0007762F">
              <w:rPr>
                <w:rFonts w:cs="Calibri"/>
                <w:b/>
                <w:bCs/>
                <w:color w:val="000000"/>
              </w:rPr>
              <w:t>50</w:t>
            </w:r>
          </w:p>
        </w:tc>
      </w:tr>
      <w:tr w:rsidR="00AF4F6E" w:rsidRPr="0007762F" w14:paraId="00735A75"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4197E784"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Mikrotenové sáčky 20x30 (silnější mikroten, ne úplně slabý) 12mikr.</w:t>
            </w:r>
          </w:p>
        </w:tc>
        <w:tc>
          <w:tcPr>
            <w:tcW w:w="1471" w:type="dxa"/>
            <w:tcBorders>
              <w:top w:val="nil"/>
              <w:left w:val="nil"/>
              <w:bottom w:val="single" w:sz="8" w:space="0" w:color="auto"/>
              <w:right w:val="single" w:sz="8" w:space="0" w:color="auto"/>
            </w:tcBorders>
            <w:shd w:val="clear" w:color="auto" w:fill="auto"/>
            <w:noWrap/>
            <w:vAlign w:val="center"/>
            <w:hideMark/>
          </w:tcPr>
          <w:p w14:paraId="7B9986CB"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bal. role 500 ks</w:t>
            </w:r>
          </w:p>
        </w:tc>
        <w:tc>
          <w:tcPr>
            <w:tcW w:w="851" w:type="dxa"/>
            <w:tcBorders>
              <w:top w:val="nil"/>
              <w:left w:val="nil"/>
              <w:bottom w:val="single" w:sz="8" w:space="0" w:color="auto"/>
              <w:right w:val="single" w:sz="8" w:space="0" w:color="auto"/>
            </w:tcBorders>
            <w:shd w:val="clear" w:color="auto" w:fill="auto"/>
            <w:noWrap/>
            <w:vAlign w:val="center"/>
            <w:hideMark/>
          </w:tcPr>
          <w:p w14:paraId="4BD523C3"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4AC9E02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3DA94316"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217F73B1"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318618D4" w14:textId="77777777" w:rsidR="00AF4F6E" w:rsidRPr="0007762F" w:rsidRDefault="00AF4F6E" w:rsidP="005B39DA">
            <w:pPr>
              <w:ind w:left="0" w:firstLine="0"/>
              <w:jc w:val="center"/>
              <w:rPr>
                <w:rFonts w:cs="Calibri"/>
                <w:b/>
                <w:bCs/>
                <w:color w:val="000000"/>
              </w:rPr>
            </w:pPr>
            <w:r w:rsidRPr="0007762F">
              <w:rPr>
                <w:rFonts w:cs="Calibri"/>
                <w:b/>
                <w:bCs/>
                <w:color w:val="000000"/>
              </w:rPr>
              <w:t>60</w:t>
            </w:r>
          </w:p>
        </w:tc>
      </w:tr>
      <w:tr w:rsidR="00AF4F6E" w:rsidRPr="0007762F" w14:paraId="03CFA908"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tcPr>
          <w:p w14:paraId="6461DB05" w14:textId="77777777" w:rsidR="00AF4F6E" w:rsidRPr="0007762F" w:rsidRDefault="00AF4F6E" w:rsidP="005B39DA">
            <w:pPr>
              <w:ind w:left="0" w:firstLine="0"/>
              <w:jc w:val="left"/>
              <w:rPr>
                <w:rFonts w:cs="Calibri"/>
                <w:b/>
                <w:bCs/>
                <w:color w:val="000000"/>
                <w:sz w:val="16"/>
                <w:szCs w:val="16"/>
              </w:rPr>
            </w:pPr>
            <w:r>
              <w:rPr>
                <w:rFonts w:cs="Calibri"/>
                <w:b/>
                <w:bCs/>
                <w:color w:val="000000"/>
                <w:sz w:val="16"/>
                <w:szCs w:val="16"/>
              </w:rPr>
              <w:t>Lžičky „ekologické“ 12,5 cm</w:t>
            </w:r>
          </w:p>
        </w:tc>
        <w:tc>
          <w:tcPr>
            <w:tcW w:w="1471" w:type="dxa"/>
            <w:tcBorders>
              <w:top w:val="nil"/>
              <w:left w:val="nil"/>
              <w:bottom w:val="single" w:sz="8" w:space="0" w:color="auto"/>
              <w:right w:val="single" w:sz="8" w:space="0" w:color="auto"/>
            </w:tcBorders>
            <w:shd w:val="clear" w:color="auto" w:fill="auto"/>
            <w:noWrap/>
            <w:vAlign w:val="center"/>
          </w:tcPr>
          <w:p w14:paraId="191C4894"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bal. 100 ks</w:t>
            </w:r>
          </w:p>
        </w:tc>
        <w:tc>
          <w:tcPr>
            <w:tcW w:w="851" w:type="dxa"/>
            <w:tcBorders>
              <w:top w:val="nil"/>
              <w:left w:val="nil"/>
              <w:bottom w:val="single" w:sz="8" w:space="0" w:color="auto"/>
              <w:right w:val="single" w:sz="8" w:space="0" w:color="auto"/>
            </w:tcBorders>
            <w:shd w:val="clear" w:color="auto" w:fill="auto"/>
            <w:noWrap/>
            <w:vAlign w:val="center"/>
          </w:tcPr>
          <w:p w14:paraId="6D191B12" w14:textId="77777777" w:rsidR="00AF4F6E" w:rsidRPr="0007762F" w:rsidRDefault="00AF4F6E" w:rsidP="005B39DA">
            <w:pPr>
              <w:ind w:left="0" w:firstLine="0"/>
              <w:jc w:val="left"/>
              <w:rPr>
                <w:rFonts w:cs="Calibri"/>
                <w:b/>
                <w:bCs/>
                <w:color w:val="000000"/>
              </w:rPr>
            </w:pPr>
          </w:p>
        </w:tc>
        <w:tc>
          <w:tcPr>
            <w:tcW w:w="709" w:type="dxa"/>
            <w:tcBorders>
              <w:top w:val="nil"/>
              <w:left w:val="nil"/>
              <w:bottom w:val="single" w:sz="8" w:space="0" w:color="auto"/>
              <w:right w:val="nil"/>
            </w:tcBorders>
            <w:shd w:val="clear" w:color="auto" w:fill="auto"/>
            <w:noWrap/>
            <w:vAlign w:val="center"/>
          </w:tcPr>
          <w:p w14:paraId="7730826A" w14:textId="77777777" w:rsidR="00AF4F6E" w:rsidRPr="0007762F" w:rsidRDefault="00AF4F6E" w:rsidP="005B39DA">
            <w:pPr>
              <w:ind w:left="0" w:firstLine="0"/>
              <w:jc w:val="left"/>
              <w:rPr>
                <w:rFonts w:cs="Calibri"/>
                <w:b/>
                <w:bCs/>
                <w:color w:val="000000"/>
              </w:rPr>
            </w:pPr>
          </w:p>
        </w:tc>
        <w:tc>
          <w:tcPr>
            <w:tcW w:w="708" w:type="dxa"/>
            <w:tcBorders>
              <w:top w:val="nil"/>
              <w:left w:val="single" w:sz="8" w:space="0" w:color="auto"/>
              <w:bottom w:val="single" w:sz="8" w:space="0" w:color="auto"/>
              <w:right w:val="single" w:sz="8" w:space="0" w:color="auto"/>
            </w:tcBorders>
            <w:shd w:val="clear" w:color="auto" w:fill="auto"/>
            <w:noWrap/>
            <w:vAlign w:val="center"/>
          </w:tcPr>
          <w:p w14:paraId="1B080689" w14:textId="77777777" w:rsidR="00AF4F6E" w:rsidRPr="0007762F" w:rsidRDefault="00AF4F6E" w:rsidP="005B39DA">
            <w:pPr>
              <w:ind w:left="0" w:firstLine="0"/>
              <w:jc w:val="left"/>
              <w:rPr>
                <w:rFonts w:cs="Calibri"/>
                <w:b/>
                <w:bCs/>
                <w:color w:val="000000"/>
              </w:rPr>
            </w:pPr>
          </w:p>
        </w:tc>
        <w:tc>
          <w:tcPr>
            <w:tcW w:w="1000" w:type="dxa"/>
            <w:tcBorders>
              <w:top w:val="nil"/>
              <w:left w:val="nil"/>
              <w:bottom w:val="single" w:sz="8" w:space="0" w:color="auto"/>
              <w:right w:val="nil"/>
            </w:tcBorders>
            <w:shd w:val="clear" w:color="auto" w:fill="auto"/>
            <w:noWrap/>
            <w:vAlign w:val="center"/>
          </w:tcPr>
          <w:p w14:paraId="1DEF6A26" w14:textId="77777777" w:rsidR="00AF4F6E" w:rsidRPr="0007762F" w:rsidRDefault="00AF4F6E" w:rsidP="005B39DA">
            <w:pPr>
              <w:ind w:left="0" w:firstLine="0"/>
              <w:jc w:val="left"/>
              <w:rPr>
                <w:rFonts w:cs="Calibri"/>
                <w:b/>
                <w:bCs/>
                <w:color w:val="000000"/>
              </w:rPr>
            </w:pPr>
          </w:p>
        </w:tc>
        <w:tc>
          <w:tcPr>
            <w:tcW w:w="1022" w:type="dxa"/>
            <w:tcBorders>
              <w:top w:val="nil"/>
              <w:left w:val="single" w:sz="8" w:space="0" w:color="auto"/>
              <w:bottom w:val="single" w:sz="8" w:space="0" w:color="auto"/>
              <w:right w:val="single" w:sz="8" w:space="0" w:color="auto"/>
            </w:tcBorders>
            <w:shd w:val="clear" w:color="000000" w:fill="FFFF00"/>
            <w:noWrap/>
            <w:vAlign w:val="center"/>
          </w:tcPr>
          <w:p w14:paraId="04C7E603" w14:textId="77777777" w:rsidR="00AF4F6E" w:rsidRPr="0007762F" w:rsidRDefault="00AF4F6E" w:rsidP="005B39DA">
            <w:pPr>
              <w:ind w:left="0" w:firstLine="0"/>
              <w:jc w:val="center"/>
              <w:rPr>
                <w:rFonts w:cs="Calibri"/>
                <w:b/>
                <w:bCs/>
                <w:color w:val="000000"/>
              </w:rPr>
            </w:pPr>
            <w:r>
              <w:rPr>
                <w:rFonts w:cs="Calibri"/>
                <w:b/>
                <w:bCs/>
                <w:color w:val="000000"/>
              </w:rPr>
              <w:t>100</w:t>
            </w:r>
          </w:p>
        </w:tc>
      </w:tr>
      <w:tr w:rsidR="00AF4F6E" w:rsidRPr="0007762F" w14:paraId="418F4E9F"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tcPr>
          <w:p w14:paraId="50944443" w14:textId="77777777" w:rsidR="00AF4F6E" w:rsidRPr="0007762F" w:rsidRDefault="00AF4F6E" w:rsidP="005B39DA">
            <w:pPr>
              <w:ind w:left="0" w:firstLine="0"/>
              <w:jc w:val="left"/>
              <w:rPr>
                <w:rFonts w:cs="Calibri"/>
                <w:b/>
                <w:bCs/>
                <w:color w:val="000000"/>
                <w:sz w:val="16"/>
                <w:szCs w:val="16"/>
              </w:rPr>
            </w:pPr>
            <w:r>
              <w:rPr>
                <w:rFonts w:cs="Calibri"/>
                <w:b/>
                <w:bCs/>
                <w:color w:val="000000"/>
                <w:sz w:val="16"/>
                <w:szCs w:val="16"/>
              </w:rPr>
              <w:t>Nože „ekologické“</w:t>
            </w:r>
          </w:p>
        </w:tc>
        <w:tc>
          <w:tcPr>
            <w:tcW w:w="1471" w:type="dxa"/>
            <w:tcBorders>
              <w:top w:val="nil"/>
              <w:left w:val="nil"/>
              <w:bottom w:val="single" w:sz="8" w:space="0" w:color="auto"/>
              <w:right w:val="single" w:sz="8" w:space="0" w:color="auto"/>
            </w:tcBorders>
            <w:shd w:val="clear" w:color="auto" w:fill="auto"/>
            <w:noWrap/>
            <w:vAlign w:val="center"/>
          </w:tcPr>
          <w:p w14:paraId="630BAC8F"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bal. 100 ks</w:t>
            </w:r>
          </w:p>
        </w:tc>
        <w:tc>
          <w:tcPr>
            <w:tcW w:w="851" w:type="dxa"/>
            <w:tcBorders>
              <w:top w:val="nil"/>
              <w:left w:val="nil"/>
              <w:bottom w:val="single" w:sz="8" w:space="0" w:color="auto"/>
              <w:right w:val="single" w:sz="8" w:space="0" w:color="auto"/>
            </w:tcBorders>
            <w:shd w:val="clear" w:color="auto" w:fill="auto"/>
            <w:noWrap/>
            <w:vAlign w:val="center"/>
          </w:tcPr>
          <w:p w14:paraId="51E7CB35" w14:textId="77777777" w:rsidR="00AF4F6E" w:rsidRPr="0007762F" w:rsidRDefault="00AF4F6E" w:rsidP="005B39DA">
            <w:pPr>
              <w:ind w:left="0" w:firstLine="0"/>
              <w:jc w:val="left"/>
              <w:rPr>
                <w:rFonts w:cs="Calibri"/>
                <w:b/>
                <w:bCs/>
                <w:color w:val="000000"/>
              </w:rPr>
            </w:pPr>
          </w:p>
        </w:tc>
        <w:tc>
          <w:tcPr>
            <w:tcW w:w="709" w:type="dxa"/>
            <w:tcBorders>
              <w:top w:val="nil"/>
              <w:left w:val="nil"/>
              <w:bottom w:val="single" w:sz="8" w:space="0" w:color="auto"/>
              <w:right w:val="nil"/>
            </w:tcBorders>
            <w:shd w:val="clear" w:color="auto" w:fill="auto"/>
            <w:noWrap/>
            <w:vAlign w:val="center"/>
          </w:tcPr>
          <w:p w14:paraId="446B8140" w14:textId="77777777" w:rsidR="00AF4F6E" w:rsidRPr="0007762F" w:rsidRDefault="00AF4F6E" w:rsidP="005B39DA">
            <w:pPr>
              <w:ind w:left="0" w:firstLine="0"/>
              <w:jc w:val="left"/>
              <w:rPr>
                <w:rFonts w:cs="Calibri"/>
                <w:b/>
                <w:bCs/>
                <w:color w:val="000000"/>
              </w:rPr>
            </w:pPr>
          </w:p>
        </w:tc>
        <w:tc>
          <w:tcPr>
            <w:tcW w:w="708" w:type="dxa"/>
            <w:tcBorders>
              <w:top w:val="nil"/>
              <w:left w:val="single" w:sz="8" w:space="0" w:color="auto"/>
              <w:bottom w:val="single" w:sz="8" w:space="0" w:color="auto"/>
              <w:right w:val="single" w:sz="8" w:space="0" w:color="auto"/>
            </w:tcBorders>
            <w:shd w:val="clear" w:color="auto" w:fill="auto"/>
            <w:noWrap/>
            <w:vAlign w:val="center"/>
          </w:tcPr>
          <w:p w14:paraId="6B4A5BA6" w14:textId="77777777" w:rsidR="00AF4F6E" w:rsidRPr="0007762F" w:rsidRDefault="00AF4F6E" w:rsidP="005B39DA">
            <w:pPr>
              <w:ind w:left="0" w:firstLine="0"/>
              <w:jc w:val="left"/>
              <w:rPr>
                <w:rFonts w:cs="Calibri"/>
                <w:b/>
                <w:bCs/>
                <w:color w:val="000000"/>
              </w:rPr>
            </w:pPr>
          </w:p>
        </w:tc>
        <w:tc>
          <w:tcPr>
            <w:tcW w:w="1000" w:type="dxa"/>
            <w:tcBorders>
              <w:top w:val="nil"/>
              <w:left w:val="nil"/>
              <w:bottom w:val="single" w:sz="8" w:space="0" w:color="auto"/>
              <w:right w:val="nil"/>
            </w:tcBorders>
            <w:shd w:val="clear" w:color="auto" w:fill="auto"/>
            <w:noWrap/>
            <w:vAlign w:val="center"/>
          </w:tcPr>
          <w:p w14:paraId="1EAAE29F" w14:textId="77777777" w:rsidR="00AF4F6E" w:rsidRPr="0007762F" w:rsidRDefault="00AF4F6E" w:rsidP="005B39DA">
            <w:pPr>
              <w:ind w:left="0" w:firstLine="0"/>
              <w:jc w:val="left"/>
              <w:rPr>
                <w:rFonts w:cs="Calibri"/>
                <w:b/>
                <w:bCs/>
                <w:color w:val="000000"/>
              </w:rPr>
            </w:pPr>
          </w:p>
        </w:tc>
        <w:tc>
          <w:tcPr>
            <w:tcW w:w="1022" w:type="dxa"/>
            <w:tcBorders>
              <w:top w:val="nil"/>
              <w:left w:val="single" w:sz="8" w:space="0" w:color="auto"/>
              <w:bottom w:val="single" w:sz="8" w:space="0" w:color="auto"/>
              <w:right w:val="single" w:sz="8" w:space="0" w:color="auto"/>
            </w:tcBorders>
            <w:shd w:val="clear" w:color="000000" w:fill="FFFF00"/>
            <w:noWrap/>
            <w:vAlign w:val="center"/>
          </w:tcPr>
          <w:p w14:paraId="1CC4B638" w14:textId="77777777" w:rsidR="00AF4F6E" w:rsidRPr="0007762F" w:rsidRDefault="00AF4F6E" w:rsidP="005B39DA">
            <w:pPr>
              <w:ind w:left="0" w:firstLine="0"/>
              <w:jc w:val="center"/>
              <w:rPr>
                <w:rFonts w:cs="Calibri"/>
                <w:b/>
                <w:bCs/>
                <w:color w:val="000000"/>
              </w:rPr>
            </w:pPr>
            <w:r>
              <w:rPr>
                <w:rFonts w:cs="Calibri"/>
                <w:b/>
                <w:bCs/>
                <w:color w:val="000000"/>
              </w:rPr>
              <w:t>80</w:t>
            </w:r>
          </w:p>
        </w:tc>
      </w:tr>
      <w:tr w:rsidR="00AF4F6E" w:rsidRPr="0007762F" w14:paraId="293C8CFC"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1C80028"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Toaletní papír  typu Flowers Excelent , 4 role v balení</w:t>
            </w:r>
          </w:p>
        </w:tc>
        <w:tc>
          <w:tcPr>
            <w:tcW w:w="1471" w:type="dxa"/>
            <w:tcBorders>
              <w:top w:val="nil"/>
              <w:left w:val="nil"/>
              <w:bottom w:val="single" w:sz="8" w:space="0" w:color="auto"/>
              <w:right w:val="single" w:sz="8" w:space="0" w:color="auto"/>
            </w:tcBorders>
            <w:shd w:val="clear" w:color="auto" w:fill="auto"/>
            <w:noWrap/>
            <w:vAlign w:val="center"/>
            <w:hideMark/>
          </w:tcPr>
          <w:p w14:paraId="60BAC291"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bal.64rolí/bal.</w:t>
            </w:r>
          </w:p>
        </w:tc>
        <w:tc>
          <w:tcPr>
            <w:tcW w:w="851" w:type="dxa"/>
            <w:tcBorders>
              <w:top w:val="nil"/>
              <w:left w:val="nil"/>
              <w:bottom w:val="single" w:sz="8" w:space="0" w:color="auto"/>
              <w:right w:val="single" w:sz="8" w:space="0" w:color="auto"/>
            </w:tcBorders>
            <w:shd w:val="clear" w:color="auto" w:fill="auto"/>
            <w:noWrap/>
            <w:vAlign w:val="center"/>
            <w:hideMark/>
          </w:tcPr>
          <w:p w14:paraId="77C70BD0"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2A1D3448"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3D6B829A"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607E1C9E"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611CCEF6" w14:textId="77777777" w:rsidR="00AF4F6E" w:rsidRPr="0007762F" w:rsidRDefault="00AF4F6E" w:rsidP="005B39DA">
            <w:pPr>
              <w:ind w:left="0" w:firstLine="0"/>
              <w:jc w:val="center"/>
              <w:rPr>
                <w:rFonts w:cs="Calibri"/>
                <w:b/>
                <w:bCs/>
                <w:color w:val="000000"/>
              </w:rPr>
            </w:pPr>
            <w:r w:rsidRPr="0007762F">
              <w:rPr>
                <w:rFonts w:cs="Calibri"/>
                <w:b/>
                <w:bCs/>
                <w:color w:val="000000"/>
              </w:rPr>
              <w:t>10</w:t>
            </w:r>
          </w:p>
        </w:tc>
      </w:tr>
      <w:tr w:rsidR="00AF4F6E" w:rsidRPr="0007762F" w14:paraId="2D9A995D" w14:textId="77777777" w:rsidTr="005B39DA">
        <w:trPr>
          <w:trHeight w:val="375"/>
        </w:trPr>
        <w:tc>
          <w:tcPr>
            <w:tcW w:w="4057" w:type="dxa"/>
            <w:tcBorders>
              <w:top w:val="nil"/>
              <w:left w:val="single" w:sz="8" w:space="0" w:color="auto"/>
              <w:bottom w:val="single" w:sz="8" w:space="0" w:color="auto"/>
              <w:right w:val="single" w:sz="8" w:space="0" w:color="auto"/>
            </w:tcBorders>
            <w:shd w:val="clear" w:color="000000" w:fill="CCC0DA"/>
            <w:noWrap/>
            <w:vAlign w:val="center"/>
            <w:hideMark/>
          </w:tcPr>
          <w:p w14:paraId="12F95C51"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w:t>
            </w:r>
          </w:p>
        </w:tc>
        <w:tc>
          <w:tcPr>
            <w:tcW w:w="1471" w:type="dxa"/>
            <w:tcBorders>
              <w:top w:val="nil"/>
              <w:left w:val="nil"/>
              <w:bottom w:val="single" w:sz="8" w:space="0" w:color="auto"/>
              <w:right w:val="single" w:sz="8" w:space="0" w:color="auto"/>
            </w:tcBorders>
            <w:shd w:val="clear" w:color="auto" w:fill="auto"/>
            <w:noWrap/>
            <w:vAlign w:val="center"/>
            <w:hideMark/>
          </w:tcPr>
          <w:p w14:paraId="03574ED2"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7777507"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nil"/>
            </w:tcBorders>
            <w:shd w:val="clear" w:color="auto" w:fill="auto"/>
            <w:noWrap/>
            <w:vAlign w:val="center"/>
            <w:hideMark/>
          </w:tcPr>
          <w:p w14:paraId="4CD163DC"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17F0D25B"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0CC2A1F6"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auto" w:fill="auto"/>
            <w:noWrap/>
            <w:vAlign w:val="center"/>
            <w:hideMark/>
          </w:tcPr>
          <w:p w14:paraId="21CC16FD"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r>
      <w:tr w:rsidR="00AF4F6E" w:rsidRPr="0007762F" w14:paraId="0000C926" w14:textId="77777777" w:rsidTr="005B39DA">
        <w:trPr>
          <w:trHeight w:val="360"/>
        </w:trPr>
        <w:tc>
          <w:tcPr>
            <w:tcW w:w="4057" w:type="dxa"/>
            <w:vMerge w:val="restart"/>
            <w:tcBorders>
              <w:top w:val="nil"/>
              <w:left w:val="nil"/>
              <w:bottom w:val="nil"/>
              <w:right w:val="nil"/>
            </w:tcBorders>
            <w:shd w:val="clear" w:color="auto" w:fill="auto"/>
            <w:noWrap/>
            <w:vAlign w:val="center"/>
            <w:hideMark/>
          </w:tcPr>
          <w:p w14:paraId="1EFA5A21" w14:textId="77777777" w:rsidR="00AF4F6E" w:rsidRPr="0007762F" w:rsidRDefault="00AF4F6E" w:rsidP="005B39DA">
            <w:pPr>
              <w:ind w:left="0" w:firstLine="0"/>
              <w:jc w:val="left"/>
              <w:rPr>
                <w:rFonts w:cs="Calibri"/>
                <w:b/>
                <w:bCs/>
                <w:color w:val="000000"/>
                <w:sz w:val="12"/>
                <w:szCs w:val="12"/>
              </w:rPr>
            </w:pPr>
            <w:r w:rsidRPr="0007762F">
              <w:rPr>
                <w:rFonts w:cs="Calibri"/>
                <w:b/>
                <w:bCs/>
                <w:color w:val="000000"/>
                <w:sz w:val="12"/>
                <w:szCs w:val="12"/>
              </w:rPr>
              <w:t> </w:t>
            </w:r>
          </w:p>
        </w:tc>
        <w:tc>
          <w:tcPr>
            <w:tcW w:w="1471" w:type="dxa"/>
            <w:vMerge w:val="restart"/>
            <w:tcBorders>
              <w:top w:val="nil"/>
              <w:left w:val="nil"/>
              <w:bottom w:val="nil"/>
              <w:right w:val="nil"/>
            </w:tcBorders>
            <w:shd w:val="clear" w:color="auto" w:fill="auto"/>
            <w:noWrap/>
            <w:vAlign w:val="center"/>
            <w:hideMark/>
          </w:tcPr>
          <w:p w14:paraId="0560798F" w14:textId="77777777" w:rsidR="00AF4F6E" w:rsidRPr="0007762F" w:rsidRDefault="00AF4F6E" w:rsidP="005B39DA">
            <w:pPr>
              <w:ind w:left="0" w:firstLine="0"/>
              <w:jc w:val="left"/>
              <w:rPr>
                <w:rFonts w:ascii="Cambria" w:hAnsi="Cambria" w:cs="Calibri"/>
                <w:b/>
                <w:bCs/>
                <w:color w:val="000000"/>
                <w:sz w:val="16"/>
                <w:szCs w:val="16"/>
              </w:rPr>
            </w:pPr>
            <w:r w:rsidRPr="0007762F">
              <w:rPr>
                <w:rFonts w:ascii="Cambria" w:hAnsi="Cambria" w:cs="Calibri"/>
                <w:b/>
                <w:bCs/>
                <w:color w:val="000000"/>
                <w:sz w:val="16"/>
                <w:szCs w:val="16"/>
              </w:rPr>
              <w:t> </w:t>
            </w:r>
          </w:p>
        </w:tc>
        <w:tc>
          <w:tcPr>
            <w:tcW w:w="851" w:type="dxa"/>
            <w:vMerge w:val="restart"/>
            <w:tcBorders>
              <w:top w:val="nil"/>
              <w:left w:val="nil"/>
              <w:bottom w:val="nil"/>
              <w:right w:val="nil"/>
            </w:tcBorders>
            <w:shd w:val="clear" w:color="auto" w:fill="auto"/>
            <w:noWrap/>
            <w:vAlign w:val="center"/>
            <w:hideMark/>
          </w:tcPr>
          <w:p w14:paraId="6124270F" w14:textId="77777777" w:rsidR="00AF4F6E" w:rsidRPr="0007762F" w:rsidRDefault="00AF4F6E" w:rsidP="005B39DA">
            <w:pPr>
              <w:ind w:left="0" w:firstLine="0"/>
              <w:jc w:val="left"/>
              <w:rPr>
                <w:rFonts w:ascii="Cambria" w:hAnsi="Cambria" w:cs="Calibri"/>
                <w:b/>
                <w:bCs/>
                <w:color w:val="000000"/>
                <w:sz w:val="28"/>
                <w:szCs w:val="28"/>
              </w:rPr>
            </w:pPr>
            <w:r w:rsidRPr="0007762F">
              <w:rPr>
                <w:rFonts w:ascii="Cambria" w:hAnsi="Cambria" w:cs="Calibri"/>
                <w:b/>
                <w:bCs/>
                <w:color w:val="000000"/>
                <w:sz w:val="28"/>
                <w:szCs w:val="28"/>
              </w:rPr>
              <w:t> </w:t>
            </w:r>
          </w:p>
        </w:tc>
        <w:tc>
          <w:tcPr>
            <w:tcW w:w="709" w:type="dxa"/>
            <w:vMerge w:val="restart"/>
            <w:tcBorders>
              <w:top w:val="nil"/>
              <w:left w:val="nil"/>
              <w:bottom w:val="nil"/>
              <w:right w:val="nil"/>
            </w:tcBorders>
            <w:shd w:val="clear" w:color="auto" w:fill="auto"/>
            <w:noWrap/>
            <w:vAlign w:val="center"/>
            <w:hideMark/>
          </w:tcPr>
          <w:p w14:paraId="42FB488F" w14:textId="77777777" w:rsidR="00AF4F6E" w:rsidRPr="0007762F" w:rsidRDefault="00AF4F6E" w:rsidP="005B39DA">
            <w:pPr>
              <w:ind w:left="0" w:firstLine="0"/>
              <w:jc w:val="left"/>
              <w:rPr>
                <w:rFonts w:ascii="Cambria" w:hAnsi="Cambria" w:cs="Calibri"/>
                <w:b/>
                <w:bCs/>
                <w:color w:val="000000"/>
                <w:sz w:val="28"/>
                <w:szCs w:val="28"/>
              </w:rPr>
            </w:pPr>
            <w:r w:rsidRPr="0007762F">
              <w:rPr>
                <w:rFonts w:ascii="Cambria" w:hAnsi="Cambria" w:cs="Calibri"/>
                <w:b/>
                <w:bCs/>
                <w:color w:val="000000"/>
                <w:sz w:val="28"/>
                <w:szCs w:val="28"/>
              </w:rPr>
              <w:t> </w:t>
            </w:r>
          </w:p>
        </w:tc>
        <w:tc>
          <w:tcPr>
            <w:tcW w:w="708" w:type="dxa"/>
            <w:tcBorders>
              <w:top w:val="nil"/>
              <w:left w:val="nil"/>
              <w:bottom w:val="nil"/>
              <w:right w:val="nil"/>
            </w:tcBorders>
            <w:shd w:val="clear" w:color="auto" w:fill="auto"/>
            <w:noWrap/>
            <w:vAlign w:val="center"/>
            <w:hideMark/>
          </w:tcPr>
          <w:p w14:paraId="3D1B752F" w14:textId="77777777" w:rsidR="00AF4F6E" w:rsidRPr="0007762F" w:rsidRDefault="00AF4F6E" w:rsidP="005B39DA">
            <w:pPr>
              <w:ind w:left="0" w:firstLine="0"/>
              <w:jc w:val="left"/>
              <w:rPr>
                <w:rFonts w:ascii="Cambria" w:hAnsi="Cambria" w:cs="Calibri"/>
                <w:b/>
                <w:bCs/>
                <w:color w:val="000000"/>
                <w:sz w:val="28"/>
                <w:szCs w:val="28"/>
              </w:rPr>
            </w:pPr>
          </w:p>
        </w:tc>
        <w:tc>
          <w:tcPr>
            <w:tcW w:w="1000" w:type="dxa"/>
            <w:tcBorders>
              <w:top w:val="nil"/>
              <w:left w:val="nil"/>
              <w:bottom w:val="nil"/>
              <w:right w:val="nil"/>
            </w:tcBorders>
            <w:shd w:val="clear" w:color="auto" w:fill="auto"/>
            <w:noWrap/>
            <w:vAlign w:val="center"/>
            <w:hideMark/>
          </w:tcPr>
          <w:p w14:paraId="616B60BE" w14:textId="77777777" w:rsidR="00AF4F6E" w:rsidRPr="0007762F" w:rsidRDefault="00AF4F6E" w:rsidP="005B39DA">
            <w:pPr>
              <w:ind w:left="0" w:firstLine="0"/>
              <w:jc w:val="left"/>
              <w:rPr>
                <w:rFonts w:ascii="Times New Roman" w:hAnsi="Times New Roman"/>
                <w:sz w:val="20"/>
                <w:szCs w:val="20"/>
              </w:rPr>
            </w:pPr>
          </w:p>
        </w:tc>
        <w:tc>
          <w:tcPr>
            <w:tcW w:w="1022" w:type="dxa"/>
            <w:vMerge w:val="restart"/>
            <w:tcBorders>
              <w:top w:val="nil"/>
              <w:left w:val="nil"/>
              <w:bottom w:val="nil"/>
              <w:right w:val="nil"/>
            </w:tcBorders>
            <w:shd w:val="clear" w:color="auto" w:fill="auto"/>
            <w:noWrap/>
            <w:vAlign w:val="center"/>
            <w:hideMark/>
          </w:tcPr>
          <w:p w14:paraId="6F6B3C9A" w14:textId="77777777" w:rsidR="00AF4F6E" w:rsidRPr="0007762F" w:rsidRDefault="00AF4F6E" w:rsidP="005B39DA">
            <w:pPr>
              <w:ind w:left="0" w:firstLine="0"/>
              <w:jc w:val="left"/>
              <w:rPr>
                <w:rFonts w:ascii="Times New Roman" w:hAnsi="Times New Roman"/>
                <w:sz w:val="20"/>
                <w:szCs w:val="20"/>
              </w:rPr>
            </w:pPr>
          </w:p>
        </w:tc>
      </w:tr>
      <w:tr w:rsidR="00AF4F6E" w:rsidRPr="0007762F" w14:paraId="050C0EEB" w14:textId="77777777" w:rsidTr="005B39DA">
        <w:trPr>
          <w:trHeight w:val="360"/>
        </w:trPr>
        <w:tc>
          <w:tcPr>
            <w:tcW w:w="4057" w:type="dxa"/>
            <w:vMerge/>
            <w:tcBorders>
              <w:top w:val="nil"/>
              <w:left w:val="nil"/>
              <w:bottom w:val="nil"/>
              <w:right w:val="nil"/>
            </w:tcBorders>
            <w:vAlign w:val="center"/>
            <w:hideMark/>
          </w:tcPr>
          <w:p w14:paraId="39316B2E" w14:textId="77777777" w:rsidR="00AF4F6E" w:rsidRPr="0007762F" w:rsidRDefault="00AF4F6E" w:rsidP="005B39DA">
            <w:pPr>
              <w:ind w:left="0" w:firstLine="0"/>
              <w:jc w:val="left"/>
              <w:rPr>
                <w:rFonts w:cs="Calibri"/>
                <w:b/>
                <w:bCs/>
                <w:color w:val="000000"/>
                <w:sz w:val="12"/>
                <w:szCs w:val="12"/>
              </w:rPr>
            </w:pPr>
          </w:p>
        </w:tc>
        <w:tc>
          <w:tcPr>
            <w:tcW w:w="1471" w:type="dxa"/>
            <w:vMerge/>
            <w:tcBorders>
              <w:top w:val="nil"/>
              <w:left w:val="nil"/>
              <w:bottom w:val="nil"/>
              <w:right w:val="nil"/>
            </w:tcBorders>
            <w:vAlign w:val="center"/>
            <w:hideMark/>
          </w:tcPr>
          <w:p w14:paraId="37E99C47" w14:textId="77777777" w:rsidR="00AF4F6E" w:rsidRPr="0007762F" w:rsidRDefault="00AF4F6E" w:rsidP="005B39DA">
            <w:pPr>
              <w:ind w:left="0" w:firstLine="0"/>
              <w:jc w:val="left"/>
              <w:rPr>
                <w:rFonts w:ascii="Cambria" w:hAnsi="Cambria" w:cs="Calibri"/>
                <w:b/>
                <w:bCs/>
                <w:color w:val="000000"/>
                <w:sz w:val="16"/>
                <w:szCs w:val="16"/>
              </w:rPr>
            </w:pPr>
          </w:p>
        </w:tc>
        <w:tc>
          <w:tcPr>
            <w:tcW w:w="851" w:type="dxa"/>
            <w:vMerge/>
            <w:tcBorders>
              <w:top w:val="nil"/>
              <w:left w:val="nil"/>
              <w:bottom w:val="nil"/>
              <w:right w:val="nil"/>
            </w:tcBorders>
            <w:vAlign w:val="center"/>
            <w:hideMark/>
          </w:tcPr>
          <w:p w14:paraId="181D2BE2" w14:textId="77777777" w:rsidR="00AF4F6E" w:rsidRPr="0007762F" w:rsidRDefault="00AF4F6E" w:rsidP="005B39DA">
            <w:pPr>
              <w:ind w:left="0" w:firstLine="0"/>
              <w:jc w:val="left"/>
              <w:rPr>
                <w:rFonts w:ascii="Cambria" w:hAnsi="Cambria" w:cs="Calibri"/>
                <w:b/>
                <w:bCs/>
                <w:color w:val="000000"/>
                <w:sz w:val="28"/>
                <w:szCs w:val="28"/>
              </w:rPr>
            </w:pPr>
          </w:p>
        </w:tc>
        <w:tc>
          <w:tcPr>
            <w:tcW w:w="709" w:type="dxa"/>
            <w:vMerge/>
            <w:tcBorders>
              <w:top w:val="nil"/>
              <w:left w:val="nil"/>
              <w:bottom w:val="nil"/>
              <w:right w:val="nil"/>
            </w:tcBorders>
            <w:vAlign w:val="center"/>
            <w:hideMark/>
          </w:tcPr>
          <w:p w14:paraId="322939A5" w14:textId="77777777" w:rsidR="00AF4F6E" w:rsidRPr="0007762F" w:rsidRDefault="00AF4F6E" w:rsidP="005B39DA">
            <w:pPr>
              <w:ind w:left="0" w:firstLine="0"/>
              <w:jc w:val="left"/>
              <w:rPr>
                <w:rFonts w:ascii="Cambria" w:hAnsi="Cambria" w:cs="Calibri"/>
                <w:b/>
                <w:bCs/>
                <w:color w:val="000000"/>
                <w:sz w:val="28"/>
                <w:szCs w:val="28"/>
              </w:rPr>
            </w:pPr>
          </w:p>
        </w:tc>
        <w:tc>
          <w:tcPr>
            <w:tcW w:w="708" w:type="dxa"/>
            <w:tcBorders>
              <w:top w:val="nil"/>
              <w:left w:val="nil"/>
              <w:bottom w:val="nil"/>
              <w:right w:val="nil"/>
            </w:tcBorders>
            <w:shd w:val="clear" w:color="auto" w:fill="auto"/>
            <w:noWrap/>
            <w:vAlign w:val="center"/>
            <w:hideMark/>
          </w:tcPr>
          <w:p w14:paraId="72953FC9" w14:textId="77777777" w:rsidR="00AF4F6E" w:rsidRPr="0007762F" w:rsidRDefault="00AF4F6E" w:rsidP="005B39DA">
            <w:pPr>
              <w:ind w:left="0" w:firstLine="0"/>
              <w:jc w:val="left"/>
              <w:rPr>
                <w:rFonts w:ascii="Times New Roman" w:hAnsi="Times New Roman"/>
                <w:sz w:val="20"/>
                <w:szCs w:val="20"/>
              </w:rPr>
            </w:pPr>
          </w:p>
        </w:tc>
        <w:tc>
          <w:tcPr>
            <w:tcW w:w="1000" w:type="dxa"/>
            <w:tcBorders>
              <w:top w:val="nil"/>
              <w:left w:val="nil"/>
              <w:bottom w:val="nil"/>
              <w:right w:val="nil"/>
            </w:tcBorders>
            <w:shd w:val="clear" w:color="auto" w:fill="auto"/>
            <w:noWrap/>
            <w:vAlign w:val="center"/>
            <w:hideMark/>
          </w:tcPr>
          <w:p w14:paraId="62BD01D8" w14:textId="77777777" w:rsidR="00AF4F6E" w:rsidRPr="0007762F" w:rsidRDefault="00AF4F6E" w:rsidP="005B39DA">
            <w:pPr>
              <w:ind w:left="0" w:firstLine="0"/>
              <w:jc w:val="left"/>
              <w:rPr>
                <w:rFonts w:ascii="Times New Roman" w:hAnsi="Times New Roman"/>
                <w:sz w:val="20"/>
                <w:szCs w:val="20"/>
              </w:rPr>
            </w:pPr>
          </w:p>
        </w:tc>
        <w:tc>
          <w:tcPr>
            <w:tcW w:w="1022" w:type="dxa"/>
            <w:vMerge/>
            <w:tcBorders>
              <w:top w:val="nil"/>
              <w:left w:val="nil"/>
              <w:bottom w:val="nil"/>
              <w:right w:val="nil"/>
            </w:tcBorders>
            <w:vAlign w:val="center"/>
            <w:hideMark/>
          </w:tcPr>
          <w:p w14:paraId="07FCB72E" w14:textId="77777777" w:rsidR="00AF4F6E" w:rsidRPr="0007762F" w:rsidRDefault="00AF4F6E" w:rsidP="005B39DA">
            <w:pPr>
              <w:ind w:left="0" w:firstLine="0"/>
              <w:jc w:val="left"/>
              <w:rPr>
                <w:rFonts w:ascii="Times New Roman" w:hAnsi="Times New Roman"/>
                <w:sz w:val="20"/>
                <w:szCs w:val="20"/>
              </w:rPr>
            </w:pPr>
          </w:p>
        </w:tc>
      </w:tr>
      <w:tr w:rsidR="00AF4F6E" w:rsidRPr="0007762F" w14:paraId="59D42B22" w14:textId="77777777" w:rsidTr="005B39DA">
        <w:trPr>
          <w:trHeight w:val="375"/>
        </w:trPr>
        <w:tc>
          <w:tcPr>
            <w:tcW w:w="4057" w:type="dxa"/>
            <w:tcBorders>
              <w:top w:val="nil"/>
              <w:left w:val="nil"/>
              <w:bottom w:val="nil"/>
              <w:right w:val="nil"/>
            </w:tcBorders>
            <w:shd w:val="clear" w:color="000000" w:fill="D8E4BC"/>
            <w:noWrap/>
            <w:vAlign w:val="center"/>
            <w:hideMark/>
          </w:tcPr>
          <w:p w14:paraId="3AA5117B" w14:textId="77777777" w:rsidR="00AF4F6E" w:rsidRPr="0007762F" w:rsidRDefault="00AF4F6E" w:rsidP="005B39DA">
            <w:pPr>
              <w:ind w:left="0" w:firstLine="0"/>
              <w:jc w:val="left"/>
              <w:rPr>
                <w:rFonts w:cs="Calibri"/>
                <w:b/>
                <w:bCs/>
                <w:color w:val="000000"/>
                <w:sz w:val="12"/>
                <w:szCs w:val="12"/>
              </w:rPr>
            </w:pPr>
            <w:r w:rsidRPr="0007762F">
              <w:rPr>
                <w:rFonts w:cs="Calibri"/>
                <w:b/>
                <w:bCs/>
                <w:color w:val="000000"/>
                <w:sz w:val="12"/>
                <w:szCs w:val="12"/>
              </w:rPr>
              <w:t>Odborný výcvik + DM</w:t>
            </w:r>
          </w:p>
        </w:tc>
        <w:tc>
          <w:tcPr>
            <w:tcW w:w="1471" w:type="dxa"/>
            <w:tcBorders>
              <w:top w:val="nil"/>
              <w:left w:val="nil"/>
              <w:bottom w:val="nil"/>
              <w:right w:val="nil"/>
            </w:tcBorders>
            <w:shd w:val="clear" w:color="auto" w:fill="auto"/>
            <w:noWrap/>
            <w:vAlign w:val="bottom"/>
            <w:hideMark/>
          </w:tcPr>
          <w:p w14:paraId="699C79CB" w14:textId="77777777" w:rsidR="00AF4F6E" w:rsidRPr="0007762F" w:rsidRDefault="00AF4F6E" w:rsidP="005B39DA">
            <w:pPr>
              <w:ind w:left="0" w:firstLine="0"/>
              <w:jc w:val="left"/>
              <w:rPr>
                <w:rFonts w:cs="Calibri"/>
                <w:b/>
                <w:bCs/>
                <w:color w:val="000000"/>
                <w:sz w:val="12"/>
                <w:szCs w:val="12"/>
              </w:rPr>
            </w:pPr>
          </w:p>
        </w:tc>
        <w:tc>
          <w:tcPr>
            <w:tcW w:w="851" w:type="dxa"/>
            <w:tcBorders>
              <w:top w:val="nil"/>
              <w:left w:val="nil"/>
              <w:bottom w:val="nil"/>
              <w:right w:val="nil"/>
            </w:tcBorders>
            <w:shd w:val="clear" w:color="auto" w:fill="auto"/>
            <w:noWrap/>
            <w:vAlign w:val="bottom"/>
            <w:hideMark/>
          </w:tcPr>
          <w:p w14:paraId="32F93FFB" w14:textId="77777777" w:rsidR="00AF4F6E" w:rsidRPr="0007762F" w:rsidRDefault="00AF4F6E" w:rsidP="005B39DA">
            <w:pPr>
              <w:ind w:left="0" w:firstLine="0"/>
              <w:jc w:val="left"/>
              <w:rPr>
                <w:rFonts w:ascii="Times New Roman" w:hAnsi="Times New Roman"/>
                <w:sz w:val="20"/>
                <w:szCs w:val="20"/>
              </w:rPr>
            </w:pPr>
          </w:p>
        </w:tc>
        <w:tc>
          <w:tcPr>
            <w:tcW w:w="709" w:type="dxa"/>
            <w:tcBorders>
              <w:top w:val="nil"/>
              <w:left w:val="nil"/>
              <w:bottom w:val="nil"/>
              <w:right w:val="nil"/>
            </w:tcBorders>
            <w:shd w:val="clear" w:color="auto" w:fill="auto"/>
            <w:noWrap/>
            <w:vAlign w:val="bottom"/>
            <w:hideMark/>
          </w:tcPr>
          <w:p w14:paraId="1F1854DB" w14:textId="77777777" w:rsidR="00AF4F6E" w:rsidRPr="0007762F" w:rsidRDefault="00AF4F6E" w:rsidP="005B39DA">
            <w:pPr>
              <w:ind w:left="0" w:firstLine="0"/>
              <w:jc w:val="left"/>
              <w:rPr>
                <w:rFonts w:ascii="Times New Roman" w:hAnsi="Times New Roman"/>
                <w:sz w:val="20"/>
                <w:szCs w:val="20"/>
              </w:rPr>
            </w:pPr>
          </w:p>
        </w:tc>
        <w:tc>
          <w:tcPr>
            <w:tcW w:w="708" w:type="dxa"/>
            <w:tcBorders>
              <w:top w:val="nil"/>
              <w:left w:val="nil"/>
              <w:bottom w:val="nil"/>
              <w:right w:val="nil"/>
            </w:tcBorders>
            <w:shd w:val="clear" w:color="auto" w:fill="auto"/>
            <w:noWrap/>
            <w:vAlign w:val="center"/>
            <w:hideMark/>
          </w:tcPr>
          <w:p w14:paraId="037C12C7" w14:textId="77777777" w:rsidR="00AF4F6E" w:rsidRPr="0007762F" w:rsidRDefault="00AF4F6E" w:rsidP="005B39DA">
            <w:pPr>
              <w:ind w:left="0" w:firstLine="0"/>
              <w:jc w:val="left"/>
              <w:rPr>
                <w:rFonts w:ascii="Times New Roman" w:hAnsi="Times New Roman"/>
                <w:sz w:val="20"/>
                <w:szCs w:val="20"/>
              </w:rPr>
            </w:pPr>
          </w:p>
        </w:tc>
        <w:tc>
          <w:tcPr>
            <w:tcW w:w="1000" w:type="dxa"/>
            <w:tcBorders>
              <w:top w:val="nil"/>
              <w:left w:val="nil"/>
              <w:bottom w:val="nil"/>
              <w:right w:val="nil"/>
            </w:tcBorders>
            <w:shd w:val="clear" w:color="auto" w:fill="auto"/>
            <w:noWrap/>
            <w:vAlign w:val="bottom"/>
            <w:hideMark/>
          </w:tcPr>
          <w:p w14:paraId="49E91F21" w14:textId="77777777" w:rsidR="00AF4F6E" w:rsidRPr="0007762F" w:rsidRDefault="00AF4F6E" w:rsidP="005B39DA">
            <w:pPr>
              <w:ind w:left="0" w:firstLine="0"/>
              <w:jc w:val="left"/>
              <w:rPr>
                <w:rFonts w:ascii="Times New Roman" w:hAnsi="Times New Roman"/>
                <w:sz w:val="20"/>
                <w:szCs w:val="20"/>
              </w:rPr>
            </w:pPr>
          </w:p>
        </w:tc>
        <w:tc>
          <w:tcPr>
            <w:tcW w:w="1022" w:type="dxa"/>
            <w:tcBorders>
              <w:top w:val="nil"/>
              <w:left w:val="nil"/>
              <w:bottom w:val="nil"/>
              <w:right w:val="nil"/>
            </w:tcBorders>
            <w:shd w:val="clear" w:color="auto" w:fill="auto"/>
            <w:noWrap/>
            <w:vAlign w:val="center"/>
            <w:hideMark/>
          </w:tcPr>
          <w:p w14:paraId="0F5C0FBB" w14:textId="77777777" w:rsidR="00AF4F6E" w:rsidRPr="0007762F" w:rsidRDefault="00AF4F6E" w:rsidP="005B39DA">
            <w:pPr>
              <w:ind w:left="0" w:firstLine="0"/>
              <w:jc w:val="left"/>
              <w:rPr>
                <w:rFonts w:ascii="Times New Roman" w:hAnsi="Times New Roman"/>
                <w:sz w:val="20"/>
                <w:szCs w:val="20"/>
              </w:rPr>
            </w:pPr>
          </w:p>
        </w:tc>
      </w:tr>
      <w:tr w:rsidR="00AF4F6E" w:rsidRPr="0007762F" w14:paraId="698F71C9" w14:textId="77777777" w:rsidTr="005B39DA">
        <w:trPr>
          <w:trHeight w:val="375"/>
        </w:trPr>
        <w:tc>
          <w:tcPr>
            <w:tcW w:w="4057" w:type="dxa"/>
            <w:tcBorders>
              <w:top w:val="single" w:sz="8" w:space="0" w:color="auto"/>
              <w:left w:val="single" w:sz="8" w:space="0" w:color="auto"/>
              <w:bottom w:val="nil"/>
              <w:right w:val="single" w:sz="8" w:space="0" w:color="auto"/>
            </w:tcBorders>
            <w:shd w:val="clear" w:color="000000" w:fill="E583C9"/>
            <w:noWrap/>
            <w:vAlign w:val="center"/>
            <w:hideMark/>
          </w:tcPr>
          <w:p w14:paraId="3B87AC04" w14:textId="77777777" w:rsidR="00AF4F6E" w:rsidRPr="0007762F" w:rsidRDefault="00AF4F6E" w:rsidP="005B39DA">
            <w:pPr>
              <w:ind w:left="0" w:firstLine="0"/>
              <w:jc w:val="left"/>
              <w:rPr>
                <w:rFonts w:cs="Calibri"/>
                <w:b/>
                <w:bCs/>
                <w:color w:val="000000"/>
                <w:sz w:val="12"/>
                <w:szCs w:val="12"/>
              </w:rPr>
            </w:pPr>
            <w:r w:rsidRPr="0007762F">
              <w:rPr>
                <w:rFonts w:cs="Calibri"/>
                <w:b/>
                <w:bCs/>
                <w:color w:val="000000"/>
                <w:sz w:val="12"/>
                <w:szCs w:val="12"/>
              </w:rPr>
              <w:t>Požadavky</w:t>
            </w:r>
          </w:p>
        </w:tc>
        <w:tc>
          <w:tcPr>
            <w:tcW w:w="1471" w:type="dxa"/>
            <w:tcBorders>
              <w:top w:val="single" w:sz="8" w:space="0" w:color="auto"/>
              <w:left w:val="nil"/>
              <w:bottom w:val="single" w:sz="8" w:space="0" w:color="auto"/>
              <w:right w:val="nil"/>
            </w:tcBorders>
            <w:shd w:val="clear" w:color="auto" w:fill="auto"/>
            <w:noWrap/>
            <w:vAlign w:val="center"/>
            <w:hideMark/>
          </w:tcPr>
          <w:p w14:paraId="5EDEE82C" w14:textId="77777777" w:rsidR="00AF4F6E" w:rsidRPr="0007762F" w:rsidRDefault="00AF4F6E" w:rsidP="005B39DA">
            <w:pPr>
              <w:ind w:left="0" w:firstLine="0"/>
              <w:jc w:val="left"/>
              <w:rPr>
                <w:rFonts w:cs="Calibri"/>
                <w:b/>
                <w:bCs/>
                <w:color w:val="FF0000"/>
                <w:sz w:val="16"/>
                <w:szCs w:val="16"/>
              </w:rPr>
            </w:pPr>
            <w:r w:rsidRPr="0007762F">
              <w:rPr>
                <w:rFonts w:cs="Calibri"/>
                <w:b/>
                <w:bCs/>
                <w:color w:val="FF0000"/>
                <w:sz w:val="16"/>
                <w:szCs w:val="16"/>
              </w:rPr>
              <w:t> </w:t>
            </w:r>
          </w:p>
        </w:tc>
        <w:tc>
          <w:tcPr>
            <w:tcW w:w="851" w:type="dxa"/>
            <w:tcBorders>
              <w:top w:val="single" w:sz="8" w:space="0" w:color="auto"/>
              <w:left w:val="single" w:sz="8" w:space="0" w:color="auto"/>
              <w:bottom w:val="nil"/>
              <w:right w:val="single" w:sz="8" w:space="0" w:color="auto"/>
            </w:tcBorders>
            <w:shd w:val="clear" w:color="auto" w:fill="auto"/>
            <w:noWrap/>
            <w:vAlign w:val="center"/>
            <w:hideMark/>
          </w:tcPr>
          <w:p w14:paraId="287DCE35" w14:textId="77777777" w:rsidR="00AF4F6E" w:rsidRPr="0007762F" w:rsidRDefault="00AF4F6E" w:rsidP="005B39DA">
            <w:pPr>
              <w:ind w:left="0" w:firstLine="0"/>
              <w:jc w:val="left"/>
              <w:rPr>
                <w:rFonts w:cs="Calibri"/>
                <w:b/>
                <w:bCs/>
                <w:color w:val="FF0000"/>
                <w:sz w:val="12"/>
                <w:szCs w:val="12"/>
              </w:rPr>
            </w:pPr>
            <w:r w:rsidRPr="0007762F">
              <w:rPr>
                <w:rFonts w:cs="Calibri"/>
                <w:b/>
                <w:bCs/>
                <w:color w:val="FF0000"/>
                <w:sz w:val="12"/>
                <w:szCs w:val="12"/>
              </w:rPr>
              <w:t>Cena bez DPH</w:t>
            </w:r>
          </w:p>
        </w:tc>
        <w:tc>
          <w:tcPr>
            <w:tcW w:w="709" w:type="dxa"/>
            <w:tcBorders>
              <w:top w:val="single" w:sz="8" w:space="0" w:color="auto"/>
              <w:left w:val="nil"/>
              <w:bottom w:val="nil"/>
              <w:right w:val="single" w:sz="8" w:space="0" w:color="auto"/>
            </w:tcBorders>
            <w:shd w:val="clear" w:color="auto" w:fill="auto"/>
            <w:noWrap/>
            <w:vAlign w:val="center"/>
            <w:hideMark/>
          </w:tcPr>
          <w:p w14:paraId="7D5C8225" w14:textId="77777777" w:rsidR="00AF4F6E" w:rsidRPr="0007762F" w:rsidRDefault="00AF4F6E" w:rsidP="005B39DA">
            <w:pPr>
              <w:ind w:left="0" w:firstLine="0"/>
              <w:jc w:val="left"/>
              <w:rPr>
                <w:rFonts w:cs="Calibri"/>
                <w:b/>
                <w:bCs/>
                <w:color w:val="FF0000"/>
                <w:sz w:val="14"/>
                <w:szCs w:val="14"/>
              </w:rPr>
            </w:pPr>
            <w:r w:rsidRPr="0007762F">
              <w:rPr>
                <w:rFonts w:cs="Calibri"/>
                <w:b/>
                <w:bCs/>
                <w:color w:val="FF0000"/>
                <w:sz w:val="14"/>
                <w:szCs w:val="14"/>
              </w:rPr>
              <w:t>DPH</w:t>
            </w:r>
          </w:p>
        </w:tc>
        <w:tc>
          <w:tcPr>
            <w:tcW w:w="708" w:type="dxa"/>
            <w:tcBorders>
              <w:top w:val="single" w:sz="8" w:space="0" w:color="auto"/>
              <w:left w:val="nil"/>
              <w:bottom w:val="nil"/>
              <w:right w:val="single" w:sz="8" w:space="0" w:color="auto"/>
            </w:tcBorders>
            <w:shd w:val="clear" w:color="auto" w:fill="auto"/>
            <w:noWrap/>
            <w:vAlign w:val="center"/>
            <w:hideMark/>
          </w:tcPr>
          <w:p w14:paraId="60F9BCCD" w14:textId="77777777" w:rsidR="00AF4F6E" w:rsidRPr="0007762F" w:rsidRDefault="00AF4F6E" w:rsidP="005B39DA">
            <w:pPr>
              <w:ind w:left="0" w:firstLine="0"/>
              <w:jc w:val="left"/>
              <w:rPr>
                <w:rFonts w:cs="Calibri"/>
                <w:b/>
                <w:bCs/>
                <w:color w:val="FF0000"/>
                <w:sz w:val="14"/>
                <w:szCs w:val="14"/>
              </w:rPr>
            </w:pPr>
            <w:r w:rsidRPr="0007762F">
              <w:rPr>
                <w:rFonts w:cs="Calibri"/>
                <w:b/>
                <w:bCs/>
                <w:color w:val="FF0000"/>
                <w:sz w:val="14"/>
                <w:szCs w:val="14"/>
              </w:rPr>
              <w:t>Náhradní</w:t>
            </w:r>
          </w:p>
        </w:tc>
        <w:tc>
          <w:tcPr>
            <w:tcW w:w="1000" w:type="dxa"/>
            <w:tcBorders>
              <w:top w:val="single" w:sz="8" w:space="0" w:color="auto"/>
              <w:left w:val="nil"/>
              <w:bottom w:val="nil"/>
              <w:right w:val="nil"/>
            </w:tcBorders>
            <w:shd w:val="clear" w:color="auto" w:fill="auto"/>
            <w:noWrap/>
            <w:vAlign w:val="center"/>
            <w:hideMark/>
          </w:tcPr>
          <w:p w14:paraId="67CCEBF2" w14:textId="77777777" w:rsidR="00AF4F6E" w:rsidRPr="0007762F" w:rsidRDefault="00AF4F6E" w:rsidP="005B39DA">
            <w:pPr>
              <w:ind w:left="0" w:firstLine="0"/>
              <w:jc w:val="left"/>
              <w:rPr>
                <w:rFonts w:cs="Calibri"/>
                <w:b/>
                <w:bCs/>
                <w:color w:val="FF0000"/>
                <w:sz w:val="14"/>
                <w:szCs w:val="14"/>
              </w:rPr>
            </w:pPr>
            <w:r w:rsidRPr="0007762F">
              <w:rPr>
                <w:rFonts w:cs="Calibri"/>
                <w:b/>
                <w:bCs/>
                <w:color w:val="FF0000"/>
                <w:sz w:val="14"/>
                <w:szCs w:val="14"/>
              </w:rPr>
              <w:t>Cena vč.DPH</w:t>
            </w:r>
          </w:p>
        </w:tc>
        <w:tc>
          <w:tcPr>
            <w:tcW w:w="1022" w:type="dxa"/>
            <w:tcBorders>
              <w:top w:val="nil"/>
              <w:left w:val="single" w:sz="8" w:space="0" w:color="auto"/>
              <w:bottom w:val="nil"/>
              <w:right w:val="single" w:sz="8" w:space="0" w:color="auto"/>
            </w:tcBorders>
            <w:shd w:val="clear" w:color="000000" w:fill="FFFF00"/>
            <w:noWrap/>
            <w:vAlign w:val="center"/>
            <w:hideMark/>
          </w:tcPr>
          <w:p w14:paraId="3B849D33" w14:textId="77777777" w:rsidR="00AF4F6E" w:rsidRPr="0007762F" w:rsidRDefault="00AF4F6E" w:rsidP="005B39DA">
            <w:pPr>
              <w:ind w:left="0" w:firstLine="0"/>
              <w:jc w:val="left"/>
              <w:rPr>
                <w:rFonts w:cs="Calibri"/>
                <w:b/>
                <w:bCs/>
                <w:color w:val="FF0000"/>
                <w:sz w:val="14"/>
                <w:szCs w:val="14"/>
              </w:rPr>
            </w:pPr>
            <w:r w:rsidRPr="0007762F">
              <w:rPr>
                <w:rFonts w:cs="Calibri"/>
                <w:b/>
                <w:bCs/>
                <w:color w:val="FF0000"/>
                <w:sz w:val="14"/>
                <w:szCs w:val="14"/>
              </w:rPr>
              <w:t>Poptávka</w:t>
            </w:r>
          </w:p>
        </w:tc>
      </w:tr>
      <w:tr w:rsidR="00AF4F6E" w:rsidRPr="0007762F" w14:paraId="74B490A2" w14:textId="77777777" w:rsidTr="005B39DA">
        <w:trPr>
          <w:trHeight w:val="375"/>
        </w:trPr>
        <w:tc>
          <w:tcPr>
            <w:tcW w:w="4057" w:type="dxa"/>
            <w:tcBorders>
              <w:top w:val="nil"/>
              <w:left w:val="single" w:sz="8" w:space="0" w:color="auto"/>
              <w:bottom w:val="single" w:sz="8" w:space="0" w:color="auto"/>
              <w:right w:val="single" w:sz="8" w:space="0" w:color="auto"/>
            </w:tcBorders>
            <w:shd w:val="clear" w:color="000000" w:fill="E583C9"/>
            <w:noWrap/>
            <w:vAlign w:val="center"/>
            <w:hideMark/>
          </w:tcPr>
          <w:p w14:paraId="3F0D1811" w14:textId="77777777" w:rsidR="00AF4F6E" w:rsidRPr="0007762F" w:rsidRDefault="00AF4F6E" w:rsidP="005B39DA">
            <w:pPr>
              <w:ind w:left="0" w:firstLine="0"/>
              <w:jc w:val="left"/>
              <w:rPr>
                <w:rFonts w:cs="Calibri"/>
                <w:b/>
                <w:bCs/>
                <w:color w:val="000000"/>
                <w:sz w:val="12"/>
                <w:szCs w:val="12"/>
              </w:rPr>
            </w:pPr>
            <w:r w:rsidRPr="0007762F">
              <w:rPr>
                <w:rFonts w:cs="Calibri"/>
                <w:b/>
                <w:bCs/>
                <w:color w:val="000000"/>
                <w:sz w:val="12"/>
                <w:szCs w:val="12"/>
              </w:rPr>
              <w:t> </w:t>
            </w:r>
          </w:p>
        </w:tc>
        <w:tc>
          <w:tcPr>
            <w:tcW w:w="1471" w:type="dxa"/>
            <w:tcBorders>
              <w:top w:val="nil"/>
              <w:left w:val="nil"/>
              <w:bottom w:val="single" w:sz="8" w:space="0" w:color="auto"/>
              <w:right w:val="nil"/>
            </w:tcBorders>
            <w:shd w:val="clear" w:color="auto" w:fill="auto"/>
            <w:noWrap/>
            <w:vAlign w:val="center"/>
            <w:hideMark/>
          </w:tcPr>
          <w:p w14:paraId="74611B2A" w14:textId="77777777" w:rsidR="00AF4F6E" w:rsidRPr="0007762F" w:rsidRDefault="00AF4F6E" w:rsidP="005B39DA">
            <w:pPr>
              <w:ind w:left="0" w:firstLine="0"/>
              <w:jc w:val="left"/>
              <w:rPr>
                <w:rFonts w:cs="Calibri"/>
                <w:b/>
                <w:bCs/>
                <w:color w:val="FF0000"/>
                <w:sz w:val="16"/>
                <w:szCs w:val="16"/>
              </w:rPr>
            </w:pPr>
            <w:r w:rsidRPr="0007762F">
              <w:rPr>
                <w:rFonts w:cs="Calibri"/>
                <w:b/>
                <w:bCs/>
                <w:color w:val="FF0000"/>
                <w:sz w:val="16"/>
                <w:szCs w:val="16"/>
              </w:rPr>
              <w:t>Popis</w:t>
            </w:r>
          </w:p>
        </w:tc>
        <w:tc>
          <w:tcPr>
            <w:tcW w:w="851" w:type="dxa"/>
            <w:tcBorders>
              <w:top w:val="nil"/>
              <w:left w:val="single" w:sz="8" w:space="0" w:color="auto"/>
              <w:bottom w:val="nil"/>
              <w:right w:val="single" w:sz="8" w:space="0" w:color="auto"/>
            </w:tcBorders>
            <w:shd w:val="clear" w:color="auto" w:fill="auto"/>
            <w:noWrap/>
            <w:vAlign w:val="center"/>
            <w:hideMark/>
          </w:tcPr>
          <w:p w14:paraId="4C5C160A" w14:textId="77777777" w:rsidR="00AF4F6E" w:rsidRPr="0007762F" w:rsidRDefault="00AF4F6E" w:rsidP="005B39DA">
            <w:pPr>
              <w:ind w:left="0" w:firstLine="0"/>
              <w:jc w:val="left"/>
              <w:rPr>
                <w:rFonts w:cs="Calibri"/>
                <w:b/>
                <w:bCs/>
                <w:color w:val="FF0000"/>
                <w:sz w:val="12"/>
                <w:szCs w:val="12"/>
              </w:rPr>
            </w:pPr>
            <w:r w:rsidRPr="0007762F">
              <w:rPr>
                <w:rFonts w:cs="Calibri"/>
                <w:b/>
                <w:bCs/>
                <w:color w:val="FF0000"/>
                <w:sz w:val="12"/>
                <w:szCs w:val="12"/>
              </w:rPr>
              <w:t>jednotková</w:t>
            </w:r>
          </w:p>
        </w:tc>
        <w:tc>
          <w:tcPr>
            <w:tcW w:w="709" w:type="dxa"/>
            <w:tcBorders>
              <w:top w:val="nil"/>
              <w:left w:val="nil"/>
              <w:bottom w:val="nil"/>
              <w:right w:val="single" w:sz="8" w:space="0" w:color="auto"/>
            </w:tcBorders>
            <w:shd w:val="clear" w:color="auto" w:fill="auto"/>
            <w:noWrap/>
            <w:vAlign w:val="center"/>
            <w:hideMark/>
          </w:tcPr>
          <w:p w14:paraId="03C65A2C" w14:textId="77777777" w:rsidR="00AF4F6E" w:rsidRPr="0007762F" w:rsidRDefault="00AF4F6E" w:rsidP="005B39DA">
            <w:pPr>
              <w:ind w:left="0" w:firstLine="0"/>
              <w:jc w:val="left"/>
              <w:rPr>
                <w:rFonts w:cs="Calibri"/>
                <w:b/>
                <w:bCs/>
                <w:color w:val="FF0000"/>
                <w:sz w:val="14"/>
                <w:szCs w:val="14"/>
              </w:rPr>
            </w:pPr>
            <w:r w:rsidRPr="0007762F">
              <w:rPr>
                <w:rFonts w:cs="Calibri"/>
                <w:b/>
                <w:bCs/>
                <w:color w:val="FF0000"/>
                <w:sz w:val="14"/>
                <w:szCs w:val="14"/>
              </w:rPr>
              <w:t> </w:t>
            </w:r>
          </w:p>
        </w:tc>
        <w:tc>
          <w:tcPr>
            <w:tcW w:w="708" w:type="dxa"/>
            <w:tcBorders>
              <w:top w:val="nil"/>
              <w:left w:val="nil"/>
              <w:bottom w:val="nil"/>
              <w:right w:val="single" w:sz="8" w:space="0" w:color="auto"/>
            </w:tcBorders>
            <w:shd w:val="clear" w:color="auto" w:fill="auto"/>
            <w:noWrap/>
            <w:vAlign w:val="center"/>
            <w:hideMark/>
          </w:tcPr>
          <w:p w14:paraId="6B7E09F9" w14:textId="77777777" w:rsidR="00AF4F6E" w:rsidRPr="0007762F" w:rsidRDefault="00AF4F6E" w:rsidP="005B39DA">
            <w:pPr>
              <w:ind w:left="0" w:firstLine="0"/>
              <w:jc w:val="left"/>
              <w:rPr>
                <w:rFonts w:cs="Calibri"/>
                <w:b/>
                <w:bCs/>
                <w:color w:val="FF0000"/>
                <w:sz w:val="14"/>
                <w:szCs w:val="14"/>
              </w:rPr>
            </w:pPr>
            <w:r w:rsidRPr="0007762F">
              <w:rPr>
                <w:rFonts w:cs="Calibri"/>
                <w:b/>
                <w:bCs/>
                <w:color w:val="FF0000"/>
                <w:sz w:val="14"/>
                <w:szCs w:val="14"/>
              </w:rPr>
              <w:t>plnění</w:t>
            </w:r>
          </w:p>
        </w:tc>
        <w:tc>
          <w:tcPr>
            <w:tcW w:w="1000" w:type="dxa"/>
            <w:tcBorders>
              <w:top w:val="nil"/>
              <w:left w:val="nil"/>
              <w:bottom w:val="nil"/>
              <w:right w:val="nil"/>
            </w:tcBorders>
            <w:shd w:val="clear" w:color="auto" w:fill="auto"/>
            <w:noWrap/>
            <w:vAlign w:val="center"/>
            <w:hideMark/>
          </w:tcPr>
          <w:p w14:paraId="5D5173F1" w14:textId="77777777" w:rsidR="00AF4F6E" w:rsidRPr="0007762F" w:rsidRDefault="00AF4F6E" w:rsidP="005B39DA">
            <w:pPr>
              <w:ind w:left="0" w:firstLine="0"/>
              <w:jc w:val="left"/>
              <w:rPr>
                <w:rFonts w:cs="Calibri"/>
                <w:b/>
                <w:bCs/>
                <w:color w:val="FF0000"/>
                <w:sz w:val="14"/>
                <w:szCs w:val="14"/>
              </w:rPr>
            </w:pPr>
            <w:r w:rsidRPr="0007762F">
              <w:rPr>
                <w:rFonts w:cs="Calibri"/>
                <w:b/>
                <w:bCs/>
                <w:color w:val="FF0000"/>
                <w:sz w:val="14"/>
                <w:szCs w:val="14"/>
              </w:rPr>
              <w:t>1 kus/bal./l.</w:t>
            </w:r>
          </w:p>
        </w:tc>
        <w:tc>
          <w:tcPr>
            <w:tcW w:w="1022" w:type="dxa"/>
            <w:tcBorders>
              <w:top w:val="nil"/>
              <w:left w:val="single" w:sz="8" w:space="0" w:color="auto"/>
              <w:bottom w:val="nil"/>
              <w:right w:val="single" w:sz="8" w:space="0" w:color="auto"/>
            </w:tcBorders>
            <w:shd w:val="clear" w:color="000000" w:fill="FFFF00"/>
            <w:noWrap/>
            <w:vAlign w:val="center"/>
            <w:hideMark/>
          </w:tcPr>
          <w:p w14:paraId="18D9C057" w14:textId="77777777" w:rsidR="00AF4F6E" w:rsidRPr="0007762F" w:rsidRDefault="00AF4F6E" w:rsidP="005B39DA">
            <w:pPr>
              <w:ind w:left="0" w:firstLine="0"/>
              <w:jc w:val="left"/>
              <w:rPr>
                <w:rFonts w:cs="Calibri"/>
                <w:b/>
                <w:bCs/>
                <w:color w:val="FF0000"/>
                <w:sz w:val="16"/>
                <w:szCs w:val="16"/>
              </w:rPr>
            </w:pPr>
            <w:r w:rsidRPr="0007762F">
              <w:rPr>
                <w:rFonts w:cs="Calibri"/>
                <w:b/>
                <w:bCs/>
                <w:color w:val="FF0000"/>
                <w:sz w:val="16"/>
                <w:szCs w:val="16"/>
              </w:rPr>
              <w:t> </w:t>
            </w:r>
          </w:p>
        </w:tc>
      </w:tr>
      <w:tr w:rsidR="00AF4F6E" w:rsidRPr="0007762F" w14:paraId="762F302A"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4E1D9E8C" w14:textId="77777777" w:rsidR="00AF4F6E" w:rsidRPr="0007762F" w:rsidRDefault="00AF4F6E" w:rsidP="005B39DA">
            <w:pPr>
              <w:ind w:left="0" w:firstLine="0"/>
              <w:jc w:val="left"/>
              <w:rPr>
                <w:rFonts w:cs="Calibri"/>
                <w:b/>
                <w:bCs/>
                <w:color w:val="000000"/>
                <w:sz w:val="12"/>
                <w:szCs w:val="12"/>
              </w:rPr>
            </w:pPr>
            <w:r w:rsidRPr="0007762F">
              <w:rPr>
                <w:rFonts w:cs="Calibri"/>
                <w:b/>
                <w:bCs/>
                <w:color w:val="000000"/>
                <w:sz w:val="12"/>
                <w:szCs w:val="12"/>
              </w:rPr>
              <w:t> </w:t>
            </w:r>
          </w:p>
        </w:tc>
        <w:tc>
          <w:tcPr>
            <w:tcW w:w="1471" w:type="dxa"/>
            <w:tcBorders>
              <w:top w:val="nil"/>
              <w:left w:val="nil"/>
              <w:bottom w:val="single" w:sz="8" w:space="0" w:color="auto"/>
              <w:right w:val="single" w:sz="8" w:space="0" w:color="auto"/>
            </w:tcBorders>
            <w:shd w:val="clear" w:color="auto" w:fill="auto"/>
            <w:noWrap/>
            <w:vAlign w:val="center"/>
            <w:hideMark/>
          </w:tcPr>
          <w:p w14:paraId="615838E6"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08BB9CE"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9" w:type="dxa"/>
            <w:tcBorders>
              <w:top w:val="nil"/>
              <w:left w:val="nil"/>
              <w:bottom w:val="single" w:sz="8" w:space="0" w:color="auto"/>
              <w:right w:val="single" w:sz="8" w:space="0" w:color="auto"/>
            </w:tcBorders>
            <w:shd w:val="clear" w:color="auto" w:fill="auto"/>
            <w:noWrap/>
            <w:vAlign w:val="center"/>
            <w:hideMark/>
          </w:tcPr>
          <w:p w14:paraId="5B63DD0A"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708" w:type="dxa"/>
            <w:tcBorders>
              <w:top w:val="nil"/>
              <w:left w:val="nil"/>
              <w:bottom w:val="single" w:sz="8" w:space="0" w:color="auto"/>
              <w:right w:val="single" w:sz="8" w:space="0" w:color="auto"/>
            </w:tcBorders>
            <w:shd w:val="clear" w:color="auto" w:fill="auto"/>
            <w:noWrap/>
            <w:vAlign w:val="center"/>
            <w:hideMark/>
          </w:tcPr>
          <w:p w14:paraId="2123B43B"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auto" w:fill="auto"/>
            <w:noWrap/>
            <w:vAlign w:val="center"/>
            <w:hideMark/>
          </w:tcPr>
          <w:p w14:paraId="71C60EFA"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vč. náhr.pl.</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56397AF7"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r>
      <w:tr w:rsidR="00AF4F6E" w:rsidRPr="0007762F" w14:paraId="02AD8DF1"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0B57C4AE"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Krém na ruce Aloe Vera 100 ml</w:t>
            </w:r>
          </w:p>
        </w:tc>
        <w:tc>
          <w:tcPr>
            <w:tcW w:w="1471" w:type="dxa"/>
            <w:tcBorders>
              <w:top w:val="nil"/>
              <w:left w:val="nil"/>
              <w:bottom w:val="single" w:sz="8" w:space="0" w:color="auto"/>
              <w:right w:val="single" w:sz="8" w:space="0" w:color="auto"/>
            </w:tcBorders>
            <w:shd w:val="clear" w:color="000000" w:fill="FFFFFF"/>
            <w:noWrap/>
            <w:vAlign w:val="center"/>
            <w:hideMark/>
          </w:tcPr>
          <w:p w14:paraId="4120FFC8" w14:textId="77777777" w:rsidR="00AF4F6E" w:rsidRPr="0007762F" w:rsidRDefault="00AF4F6E" w:rsidP="005B39DA">
            <w:pPr>
              <w:ind w:left="0" w:firstLine="0"/>
              <w:jc w:val="right"/>
              <w:rPr>
                <w:rFonts w:cs="Calibri"/>
                <w:b/>
                <w:bCs/>
                <w:color w:val="000000"/>
                <w:sz w:val="16"/>
                <w:szCs w:val="16"/>
              </w:rPr>
            </w:pPr>
            <w:r w:rsidRPr="0007762F">
              <w:rPr>
                <w:rFonts w:cs="Calibri"/>
                <w:b/>
                <w:bCs/>
                <w:color w:val="000000"/>
                <w:sz w:val="16"/>
                <w:szCs w:val="16"/>
              </w:rPr>
              <w:t>100ml</w:t>
            </w:r>
          </w:p>
        </w:tc>
        <w:tc>
          <w:tcPr>
            <w:tcW w:w="851" w:type="dxa"/>
            <w:tcBorders>
              <w:top w:val="nil"/>
              <w:left w:val="nil"/>
              <w:bottom w:val="single" w:sz="8" w:space="0" w:color="auto"/>
              <w:right w:val="single" w:sz="8" w:space="0" w:color="auto"/>
            </w:tcBorders>
            <w:shd w:val="clear" w:color="auto" w:fill="auto"/>
            <w:noWrap/>
            <w:vAlign w:val="center"/>
            <w:hideMark/>
          </w:tcPr>
          <w:p w14:paraId="2A017AD1" w14:textId="77777777" w:rsidR="00AF4F6E" w:rsidRPr="0007762F" w:rsidRDefault="00AF4F6E" w:rsidP="005B39DA">
            <w:pPr>
              <w:ind w:left="0" w:firstLine="0"/>
              <w:jc w:val="right"/>
              <w:rPr>
                <w:rFonts w:cs="Calibri"/>
                <w:b/>
                <w:bCs/>
                <w:color w:val="000000"/>
              </w:rPr>
            </w:pPr>
            <w:r w:rsidRPr="0007762F">
              <w:rPr>
                <w:rFonts w:cs="Calibri"/>
                <w:b/>
                <w:bCs/>
                <w:color w:val="000000"/>
              </w:rPr>
              <w:t> </w:t>
            </w:r>
          </w:p>
        </w:tc>
        <w:tc>
          <w:tcPr>
            <w:tcW w:w="709" w:type="dxa"/>
            <w:tcBorders>
              <w:top w:val="nil"/>
              <w:left w:val="nil"/>
              <w:bottom w:val="single" w:sz="8" w:space="0" w:color="auto"/>
              <w:right w:val="single" w:sz="8" w:space="0" w:color="auto"/>
            </w:tcBorders>
            <w:shd w:val="clear" w:color="auto" w:fill="auto"/>
            <w:noWrap/>
            <w:vAlign w:val="center"/>
            <w:hideMark/>
          </w:tcPr>
          <w:p w14:paraId="15D171A1" w14:textId="77777777" w:rsidR="00AF4F6E" w:rsidRPr="0007762F" w:rsidRDefault="00AF4F6E" w:rsidP="005B39DA">
            <w:pPr>
              <w:ind w:left="0" w:firstLine="0"/>
              <w:jc w:val="right"/>
              <w:rPr>
                <w:rFonts w:cs="Calibri"/>
                <w:b/>
                <w:bCs/>
                <w:color w:val="000000"/>
              </w:rPr>
            </w:pPr>
            <w:r w:rsidRPr="0007762F">
              <w:rPr>
                <w:rFonts w:cs="Calibri"/>
                <w:b/>
                <w:bCs/>
                <w:color w:val="000000"/>
              </w:rPr>
              <w:t> </w:t>
            </w:r>
          </w:p>
        </w:tc>
        <w:tc>
          <w:tcPr>
            <w:tcW w:w="708" w:type="dxa"/>
            <w:tcBorders>
              <w:top w:val="nil"/>
              <w:left w:val="nil"/>
              <w:bottom w:val="single" w:sz="8" w:space="0" w:color="auto"/>
              <w:right w:val="single" w:sz="8" w:space="0" w:color="auto"/>
            </w:tcBorders>
            <w:shd w:val="clear" w:color="000000" w:fill="FFFFFF"/>
            <w:noWrap/>
            <w:vAlign w:val="center"/>
            <w:hideMark/>
          </w:tcPr>
          <w:p w14:paraId="1F00EED4" w14:textId="77777777" w:rsidR="00AF4F6E" w:rsidRPr="0007762F" w:rsidRDefault="00AF4F6E" w:rsidP="005B39DA">
            <w:pPr>
              <w:ind w:left="0" w:firstLine="0"/>
              <w:jc w:val="righ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000000" w:fill="FFFFFF"/>
            <w:noWrap/>
            <w:vAlign w:val="center"/>
            <w:hideMark/>
          </w:tcPr>
          <w:p w14:paraId="01D6FD7B" w14:textId="77777777" w:rsidR="00AF4F6E" w:rsidRPr="0007762F" w:rsidRDefault="00AF4F6E" w:rsidP="005B39DA">
            <w:pPr>
              <w:ind w:left="0" w:firstLine="0"/>
              <w:jc w:val="righ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2FC70F95" w14:textId="77777777" w:rsidR="00AF4F6E" w:rsidRPr="0007762F" w:rsidRDefault="00AF4F6E" w:rsidP="005B39DA">
            <w:pPr>
              <w:ind w:left="0" w:firstLine="0"/>
              <w:jc w:val="center"/>
              <w:rPr>
                <w:rFonts w:cs="Calibri"/>
                <w:b/>
                <w:bCs/>
                <w:color w:val="000000"/>
              </w:rPr>
            </w:pPr>
            <w:r w:rsidRPr="0007762F">
              <w:rPr>
                <w:rFonts w:cs="Calibri"/>
                <w:b/>
                <w:bCs/>
                <w:color w:val="000000"/>
              </w:rPr>
              <w:t>100</w:t>
            </w:r>
          </w:p>
        </w:tc>
      </w:tr>
      <w:tr w:rsidR="00AF4F6E" w:rsidRPr="0007762F" w14:paraId="2215AF59" w14:textId="77777777" w:rsidTr="005B39DA">
        <w:trPr>
          <w:trHeight w:val="360"/>
        </w:trPr>
        <w:tc>
          <w:tcPr>
            <w:tcW w:w="4057" w:type="dxa"/>
            <w:tcBorders>
              <w:top w:val="nil"/>
              <w:left w:val="single" w:sz="8" w:space="0" w:color="auto"/>
              <w:bottom w:val="nil"/>
              <w:right w:val="single" w:sz="8" w:space="0" w:color="auto"/>
            </w:tcBorders>
            <w:shd w:val="clear" w:color="auto" w:fill="auto"/>
            <w:noWrap/>
            <w:vAlign w:val="center"/>
            <w:hideMark/>
          </w:tcPr>
          <w:p w14:paraId="572B139E"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xml:space="preserve">Krém na ruce s panthenolem </w:t>
            </w:r>
          </w:p>
        </w:tc>
        <w:tc>
          <w:tcPr>
            <w:tcW w:w="147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A9C6FAA" w14:textId="77777777" w:rsidR="00AF4F6E" w:rsidRPr="0007762F" w:rsidRDefault="00AF4F6E" w:rsidP="005B39DA">
            <w:pPr>
              <w:ind w:left="0" w:firstLine="0"/>
              <w:jc w:val="right"/>
              <w:rPr>
                <w:rFonts w:cs="Calibri"/>
                <w:b/>
                <w:bCs/>
                <w:color w:val="000000"/>
                <w:sz w:val="16"/>
                <w:szCs w:val="16"/>
              </w:rPr>
            </w:pPr>
            <w:r w:rsidRPr="0007762F">
              <w:rPr>
                <w:rFonts w:cs="Calibri"/>
                <w:b/>
                <w:bCs/>
                <w:color w:val="000000"/>
                <w:sz w:val="16"/>
                <w:szCs w:val="16"/>
              </w:rPr>
              <w:t>100ml</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E74A061" w14:textId="77777777" w:rsidR="00AF4F6E" w:rsidRPr="0007762F" w:rsidRDefault="00AF4F6E" w:rsidP="005B39DA">
            <w:pPr>
              <w:ind w:left="0" w:firstLine="0"/>
              <w:jc w:val="right"/>
              <w:rPr>
                <w:rFonts w:cs="Calibri"/>
                <w:b/>
                <w:bCs/>
                <w:color w:val="000000"/>
              </w:rPr>
            </w:pPr>
            <w:r w:rsidRPr="0007762F">
              <w:rPr>
                <w:rFonts w:cs="Calibri"/>
                <w:b/>
                <w:bCs/>
                <w:color w:val="000000"/>
              </w:rPr>
              <w:t> </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B3977FC" w14:textId="77777777" w:rsidR="00AF4F6E" w:rsidRPr="0007762F" w:rsidRDefault="00AF4F6E" w:rsidP="005B39DA">
            <w:pPr>
              <w:ind w:left="0" w:firstLine="0"/>
              <w:jc w:val="right"/>
              <w:rPr>
                <w:rFonts w:cs="Calibri"/>
                <w:b/>
                <w:bCs/>
                <w:color w:val="000000"/>
              </w:rPr>
            </w:pPr>
            <w:r w:rsidRPr="0007762F">
              <w:rPr>
                <w:rFonts w:cs="Calibri"/>
                <w:b/>
                <w:bCs/>
                <w:color w:val="000000"/>
              </w:rPr>
              <w:t> </w:t>
            </w:r>
          </w:p>
        </w:tc>
        <w:tc>
          <w:tcPr>
            <w:tcW w:w="70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6BCFB15" w14:textId="77777777" w:rsidR="00AF4F6E" w:rsidRPr="0007762F" w:rsidRDefault="00AF4F6E" w:rsidP="005B39DA">
            <w:pPr>
              <w:ind w:left="0" w:firstLine="0"/>
              <w:jc w:val="right"/>
              <w:rPr>
                <w:rFonts w:cs="Calibri"/>
                <w:b/>
                <w:bCs/>
                <w:color w:val="000000"/>
              </w:rPr>
            </w:pPr>
            <w:r w:rsidRPr="0007762F">
              <w:rPr>
                <w:rFonts w:cs="Calibri"/>
                <w:b/>
                <w:bCs/>
                <w:color w:val="000000"/>
              </w:rPr>
              <w:t> </w:t>
            </w:r>
          </w:p>
        </w:tc>
        <w:tc>
          <w:tcPr>
            <w:tcW w:w="1000" w:type="dxa"/>
            <w:tcBorders>
              <w:top w:val="nil"/>
              <w:left w:val="nil"/>
              <w:bottom w:val="nil"/>
              <w:right w:val="single" w:sz="8" w:space="0" w:color="auto"/>
            </w:tcBorders>
            <w:shd w:val="clear" w:color="000000" w:fill="FFFFFF"/>
            <w:noWrap/>
            <w:vAlign w:val="center"/>
            <w:hideMark/>
          </w:tcPr>
          <w:p w14:paraId="6AF903E8" w14:textId="77777777" w:rsidR="00AF4F6E" w:rsidRPr="0007762F" w:rsidRDefault="00AF4F6E" w:rsidP="005B39DA">
            <w:pPr>
              <w:ind w:left="0" w:firstLine="0"/>
              <w:jc w:val="right"/>
              <w:rPr>
                <w:rFonts w:cs="Calibri"/>
                <w:b/>
                <w:bCs/>
                <w:color w:val="000000"/>
              </w:rPr>
            </w:pPr>
            <w:r w:rsidRPr="0007762F">
              <w:rPr>
                <w:rFonts w:cs="Calibri"/>
                <w:b/>
                <w:bCs/>
                <w:color w:val="000000"/>
              </w:rPr>
              <w:t> </w:t>
            </w:r>
          </w:p>
        </w:tc>
        <w:tc>
          <w:tcPr>
            <w:tcW w:w="1022"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14:paraId="6E17CCB8" w14:textId="77777777" w:rsidR="00AF4F6E" w:rsidRPr="0007762F" w:rsidRDefault="00AF4F6E" w:rsidP="005B39DA">
            <w:pPr>
              <w:ind w:left="0" w:firstLine="0"/>
              <w:jc w:val="center"/>
              <w:rPr>
                <w:rFonts w:cs="Calibri"/>
                <w:b/>
                <w:bCs/>
                <w:color w:val="000000"/>
              </w:rPr>
            </w:pPr>
            <w:r w:rsidRPr="0007762F">
              <w:rPr>
                <w:rFonts w:cs="Calibri"/>
                <w:b/>
                <w:bCs/>
                <w:color w:val="000000"/>
              </w:rPr>
              <w:t>100</w:t>
            </w:r>
          </w:p>
        </w:tc>
      </w:tr>
      <w:tr w:rsidR="00AF4F6E" w:rsidRPr="0007762F" w14:paraId="250F3F16"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34F4B097"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100 ml</w:t>
            </w:r>
          </w:p>
        </w:tc>
        <w:tc>
          <w:tcPr>
            <w:tcW w:w="1471" w:type="dxa"/>
            <w:vMerge/>
            <w:tcBorders>
              <w:top w:val="nil"/>
              <w:left w:val="single" w:sz="8" w:space="0" w:color="auto"/>
              <w:bottom w:val="single" w:sz="8" w:space="0" w:color="000000"/>
              <w:right w:val="single" w:sz="8" w:space="0" w:color="auto"/>
            </w:tcBorders>
            <w:vAlign w:val="center"/>
            <w:hideMark/>
          </w:tcPr>
          <w:p w14:paraId="2A2760BB" w14:textId="77777777" w:rsidR="00AF4F6E" w:rsidRPr="0007762F" w:rsidRDefault="00AF4F6E" w:rsidP="005B39DA">
            <w:pPr>
              <w:ind w:left="0" w:firstLine="0"/>
              <w:jc w:val="left"/>
              <w:rPr>
                <w:rFonts w:cs="Calibri"/>
                <w:b/>
                <w:bCs/>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3B6B189" w14:textId="77777777" w:rsidR="00AF4F6E" w:rsidRPr="0007762F" w:rsidRDefault="00AF4F6E" w:rsidP="005B39DA">
            <w:pPr>
              <w:ind w:left="0" w:firstLine="0"/>
              <w:jc w:val="left"/>
              <w:rPr>
                <w:rFonts w:cs="Calibri"/>
                <w:b/>
                <w:bCs/>
                <w:color w:val="000000"/>
              </w:rPr>
            </w:pPr>
          </w:p>
        </w:tc>
        <w:tc>
          <w:tcPr>
            <w:tcW w:w="709" w:type="dxa"/>
            <w:vMerge/>
            <w:tcBorders>
              <w:top w:val="nil"/>
              <w:left w:val="single" w:sz="8" w:space="0" w:color="auto"/>
              <w:bottom w:val="single" w:sz="8" w:space="0" w:color="000000"/>
              <w:right w:val="single" w:sz="8" w:space="0" w:color="auto"/>
            </w:tcBorders>
            <w:vAlign w:val="center"/>
            <w:hideMark/>
          </w:tcPr>
          <w:p w14:paraId="52C5B92C" w14:textId="77777777" w:rsidR="00AF4F6E" w:rsidRPr="0007762F" w:rsidRDefault="00AF4F6E" w:rsidP="005B39DA">
            <w:pPr>
              <w:ind w:left="0" w:firstLine="0"/>
              <w:jc w:val="left"/>
              <w:rPr>
                <w:rFonts w:cs="Calibri"/>
                <w:b/>
                <w:bCs/>
                <w:color w:val="000000"/>
              </w:rPr>
            </w:pPr>
          </w:p>
        </w:tc>
        <w:tc>
          <w:tcPr>
            <w:tcW w:w="708" w:type="dxa"/>
            <w:vMerge/>
            <w:tcBorders>
              <w:top w:val="nil"/>
              <w:left w:val="single" w:sz="8" w:space="0" w:color="auto"/>
              <w:bottom w:val="single" w:sz="8" w:space="0" w:color="000000"/>
              <w:right w:val="single" w:sz="8" w:space="0" w:color="auto"/>
            </w:tcBorders>
            <w:vAlign w:val="center"/>
            <w:hideMark/>
          </w:tcPr>
          <w:p w14:paraId="065DB61D" w14:textId="77777777" w:rsidR="00AF4F6E" w:rsidRPr="0007762F" w:rsidRDefault="00AF4F6E" w:rsidP="005B39DA">
            <w:pPr>
              <w:ind w:left="0" w:firstLine="0"/>
              <w:jc w:val="left"/>
              <w:rPr>
                <w:rFonts w:cs="Calibri"/>
                <w:b/>
                <w:bCs/>
                <w:color w:val="000000"/>
              </w:rPr>
            </w:pPr>
          </w:p>
        </w:tc>
        <w:tc>
          <w:tcPr>
            <w:tcW w:w="1000" w:type="dxa"/>
            <w:tcBorders>
              <w:top w:val="nil"/>
              <w:left w:val="nil"/>
              <w:bottom w:val="single" w:sz="8" w:space="0" w:color="000000"/>
              <w:right w:val="single" w:sz="8" w:space="0" w:color="auto"/>
            </w:tcBorders>
            <w:shd w:val="clear" w:color="000000" w:fill="FFFFFF"/>
            <w:noWrap/>
            <w:vAlign w:val="center"/>
            <w:hideMark/>
          </w:tcPr>
          <w:p w14:paraId="542023F1" w14:textId="77777777" w:rsidR="00AF4F6E" w:rsidRPr="0007762F" w:rsidRDefault="00AF4F6E" w:rsidP="005B39DA">
            <w:pPr>
              <w:ind w:left="0" w:firstLine="0"/>
              <w:jc w:val="right"/>
              <w:rPr>
                <w:rFonts w:cs="Calibri"/>
                <w:b/>
                <w:bCs/>
                <w:color w:val="000000"/>
              </w:rPr>
            </w:pPr>
            <w:r w:rsidRPr="0007762F">
              <w:rPr>
                <w:rFonts w:cs="Calibri"/>
                <w:b/>
                <w:bCs/>
                <w:color w:val="000000"/>
              </w:rPr>
              <w:t> </w:t>
            </w:r>
          </w:p>
        </w:tc>
        <w:tc>
          <w:tcPr>
            <w:tcW w:w="1022" w:type="dxa"/>
            <w:vMerge/>
            <w:tcBorders>
              <w:top w:val="nil"/>
              <w:left w:val="single" w:sz="8" w:space="0" w:color="auto"/>
              <w:bottom w:val="single" w:sz="8" w:space="0" w:color="000000"/>
              <w:right w:val="single" w:sz="8" w:space="0" w:color="auto"/>
            </w:tcBorders>
            <w:vAlign w:val="center"/>
            <w:hideMark/>
          </w:tcPr>
          <w:p w14:paraId="700FB13C" w14:textId="77777777" w:rsidR="00AF4F6E" w:rsidRPr="0007762F" w:rsidRDefault="00AF4F6E" w:rsidP="005B39DA">
            <w:pPr>
              <w:ind w:left="0" w:firstLine="0"/>
              <w:jc w:val="left"/>
              <w:rPr>
                <w:rFonts w:cs="Calibri"/>
                <w:b/>
                <w:bCs/>
                <w:color w:val="000000"/>
              </w:rPr>
            </w:pPr>
          </w:p>
        </w:tc>
      </w:tr>
      <w:tr w:rsidR="00AF4F6E" w:rsidRPr="0007762F" w14:paraId="153E3593" w14:textId="77777777" w:rsidTr="005B39DA">
        <w:trPr>
          <w:trHeight w:val="360"/>
        </w:trPr>
        <w:tc>
          <w:tcPr>
            <w:tcW w:w="4057" w:type="dxa"/>
            <w:tcBorders>
              <w:top w:val="nil"/>
              <w:left w:val="single" w:sz="8" w:space="0" w:color="auto"/>
              <w:bottom w:val="nil"/>
              <w:right w:val="single" w:sz="8" w:space="0" w:color="auto"/>
            </w:tcBorders>
            <w:shd w:val="clear" w:color="auto" w:fill="auto"/>
            <w:noWrap/>
            <w:vAlign w:val="center"/>
            <w:hideMark/>
          </w:tcPr>
          <w:p w14:paraId="54F4053C"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 xml:space="preserve">Mycí pasta na ruce (typu Solvina) </w:t>
            </w:r>
          </w:p>
        </w:tc>
        <w:tc>
          <w:tcPr>
            <w:tcW w:w="147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079AB42" w14:textId="77777777" w:rsidR="00AF4F6E" w:rsidRPr="0007762F" w:rsidRDefault="00AF4F6E" w:rsidP="005B39DA">
            <w:pPr>
              <w:ind w:left="0" w:firstLine="0"/>
              <w:jc w:val="right"/>
              <w:rPr>
                <w:rFonts w:cs="Calibri"/>
                <w:b/>
                <w:bCs/>
                <w:color w:val="000000"/>
                <w:sz w:val="16"/>
                <w:szCs w:val="16"/>
              </w:rPr>
            </w:pPr>
            <w:r w:rsidRPr="0007762F">
              <w:rPr>
                <w:rFonts w:cs="Calibri"/>
                <w:b/>
                <w:bCs/>
                <w:color w:val="000000"/>
                <w:sz w:val="16"/>
                <w:szCs w:val="16"/>
              </w:rPr>
              <w:t>500 g</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6ABE25C" w14:textId="77777777" w:rsidR="00AF4F6E" w:rsidRPr="0007762F" w:rsidRDefault="00AF4F6E" w:rsidP="005B39DA">
            <w:pPr>
              <w:ind w:left="0" w:firstLine="0"/>
              <w:jc w:val="right"/>
              <w:rPr>
                <w:rFonts w:cs="Calibri"/>
                <w:b/>
                <w:bCs/>
                <w:color w:val="000000"/>
              </w:rPr>
            </w:pPr>
            <w:r w:rsidRPr="0007762F">
              <w:rPr>
                <w:rFonts w:cs="Calibri"/>
                <w:b/>
                <w:bCs/>
                <w:color w:val="000000"/>
              </w:rPr>
              <w:t> </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B17C607" w14:textId="77777777" w:rsidR="00AF4F6E" w:rsidRPr="0007762F" w:rsidRDefault="00AF4F6E" w:rsidP="005B39DA">
            <w:pPr>
              <w:ind w:left="0" w:firstLine="0"/>
              <w:jc w:val="right"/>
              <w:rPr>
                <w:rFonts w:cs="Calibri"/>
                <w:b/>
                <w:bCs/>
                <w:color w:val="000000"/>
              </w:rPr>
            </w:pPr>
            <w:r w:rsidRPr="0007762F">
              <w:rPr>
                <w:rFonts w:cs="Calibri"/>
                <w:b/>
                <w:bCs/>
                <w:color w:val="000000"/>
              </w:rPr>
              <w:t> </w:t>
            </w:r>
          </w:p>
        </w:tc>
        <w:tc>
          <w:tcPr>
            <w:tcW w:w="708" w:type="dxa"/>
            <w:vMerge w:val="restart"/>
            <w:tcBorders>
              <w:top w:val="nil"/>
              <w:left w:val="single" w:sz="8" w:space="0" w:color="auto"/>
              <w:bottom w:val="nil"/>
              <w:right w:val="single" w:sz="8" w:space="0" w:color="auto"/>
            </w:tcBorders>
            <w:shd w:val="clear" w:color="000000" w:fill="FFFFFF"/>
            <w:noWrap/>
            <w:vAlign w:val="center"/>
            <w:hideMark/>
          </w:tcPr>
          <w:p w14:paraId="6A14D5E1" w14:textId="77777777" w:rsidR="00AF4F6E" w:rsidRPr="0007762F" w:rsidRDefault="00AF4F6E" w:rsidP="005B39DA">
            <w:pPr>
              <w:ind w:left="0" w:firstLine="0"/>
              <w:jc w:val="right"/>
              <w:rPr>
                <w:rFonts w:cs="Calibri"/>
                <w:b/>
                <w:bCs/>
                <w:color w:val="000000"/>
              </w:rPr>
            </w:pPr>
            <w:r w:rsidRPr="0007762F">
              <w:rPr>
                <w:rFonts w:cs="Calibri"/>
                <w:b/>
                <w:bCs/>
                <w:color w:val="000000"/>
              </w:rPr>
              <w:t> </w:t>
            </w:r>
          </w:p>
        </w:tc>
        <w:tc>
          <w:tcPr>
            <w:tcW w:w="1000" w:type="dxa"/>
            <w:tcBorders>
              <w:top w:val="nil"/>
              <w:left w:val="nil"/>
              <w:bottom w:val="nil"/>
              <w:right w:val="single" w:sz="8" w:space="0" w:color="auto"/>
            </w:tcBorders>
            <w:shd w:val="clear" w:color="000000" w:fill="FFFFFF"/>
            <w:noWrap/>
            <w:vAlign w:val="center"/>
            <w:hideMark/>
          </w:tcPr>
          <w:p w14:paraId="3C5E02B0" w14:textId="77777777" w:rsidR="00AF4F6E" w:rsidRPr="0007762F" w:rsidRDefault="00AF4F6E" w:rsidP="005B39DA">
            <w:pPr>
              <w:ind w:left="0" w:firstLine="0"/>
              <w:jc w:val="right"/>
              <w:rPr>
                <w:rFonts w:cs="Calibri"/>
                <w:b/>
                <w:bCs/>
                <w:color w:val="000000"/>
              </w:rPr>
            </w:pPr>
            <w:r w:rsidRPr="0007762F">
              <w:rPr>
                <w:rFonts w:cs="Calibri"/>
                <w:b/>
                <w:bCs/>
                <w:color w:val="000000"/>
              </w:rPr>
              <w:t> </w:t>
            </w:r>
          </w:p>
        </w:tc>
        <w:tc>
          <w:tcPr>
            <w:tcW w:w="1022"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14:paraId="7D99EDA1" w14:textId="77777777" w:rsidR="00AF4F6E" w:rsidRPr="0007762F" w:rsidRDefault="00AF4F6E" w:rsidP="005B39DA">
            <w:pPr>
              <w:ind w:left="0" w:firstLine="0"/>
              <w:jc w:val="center"/>
              <w:rPr>
                <w:rFonts w:cs="Calibri"/>
                <w:b/>
                <w:bCs/>
                <w:color w:val="000000"/>
              </w:rPr>
            </w:pPr>
            <w:r w:rsidRPr="0007762F">
              <w:rPr>
                <w:rFonts w:cs="Calibri"/>
                <w:b/>
                <w:bCs/>
                <w:color w:val="000000"/>
              </w:rPr>
              <w:t>30</w:t>
            </w:r>
          </w:p>
        </w:tc>
      </w:tr>
      <w:tr w:rsidR="00AF4F6E" w:rsidRPr="0007762F" w14:paraId="74834F21"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0E99F417"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500 g</w:t>
            </w:r>
          </w:p>
        </w:tc>
        <w:tc>
          <w:tcPr>
            <w:tcW w:w="1471" w:type="dxa"/>
            <w:vMerge/>
            <w:tcBorders>
              <w:top w:val="nil"/>
              <w:left w:val="single" w:sz="8" w:space="0" w:color="auto"/>
              <w:bottom w:val="single" w:sz="8" w:space="0" w:color="000000"/>
              <w:right w:val="single" w:sz="8" w:space="0" w:color="auto"/>
            </w:tcBorders>
            <w:vAlign w:val="center"/>
            <w:hideMark/>
          </w:tcPr>
          <w:p w14:paraId="4335C5DC" w14:textId="77777777" w:rsidR="00AF4F6E" w:rsidRPr="0007762F" w:rsidRDefault="00AF4F6E" w:rsidP="005B39DA">
            <w:pPr>
              <w:ind w:left="0" w:firstLine="0"/>
              <w:jc w:val="left"/>
              <w:rPr>
                <w:rFonts w:cs="Calibri"/>
                <w:b/>
                <w:bCs/>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0F468E9" w14:textId="77777777" w:rsidR="00AF4F6E" w:rsidRPr="0007762F" w:rsidRDefault="00AF4F6E" w:rsidP="005B39DA">
            <w:pPr>
              <w:ind w:left="0" w:firstLine="0"/>
              <w:jc w:val="left"/>
              <w:rPr>
                <w:rFonts w:cs="Calibri"/>
                <w:b/>
                <w:bCs/>
                <w:color w:val="000000"/>
              </w:rPr>
            </w:pPr>
          </w:p>
        </w:tc>
        <w:tc>
          <w:tcPr>
            <w:tcW w:w="709" w:type="dxa"/>
            <w:vMerge/>
            <w:tcBorders>
              <w:top w:val="nil"/>
              <w:left w:val="single" w:sz="8" w:space="0" w:color="auto"/>
              <w:bottom w:val="single" w:sz="8" w:space="0" w:color="000000"/>
              <w:right w:val="single" w:sz="8" w:space="0" w:color="auto"/>
            </w:tcBorders>
            <w:vAlign w:val="center"/>
            <w:hideMark/>
          </w:tcPr>
          <w:p w14:paraId="3B6959E8" w14:textId="77777777" w:rsidR="00AF4F6E" w:rsidRPr="0007762F" w:rsidRDefault="00AF4F6E" w:rsidP="005B39DA">
            <w:pPr>
              <w:ind w:left="0" w:firstLine="0"/>
              <w:jc w:val="left"/>
              <w:rPr>
                <w:rFonts w:cs="Calibri"/>
                <w:b/>
                <w:bCs/>
                <w:color w:val="000000"/>
              </w:rPr>
            </w:pPr>
          </w:p>
        </w:tc>
        <w:tc>
          <w:tcPr>
            <w:tcW w:w="708" w:type="dxa"/>
            <w:vMerge/>
            <w:tcBorders>
              <w:top w:val="nil"/>
              <w:left w:val="single" w:sz="8" w:space="0" w:color="auto"/>
              <w:bottom w:val="nil"/>
              <w:right w:val="single" w:sz="8" w:space="0" w:color="auto"/>
            </w:tcBorders>
            <w:vAlign w:val="center"/>
            <w:hideMark/>
          </w:tcPr>
          <w:p w14:paraId="53AAFA04" w14:textId="77777777" w:rsidR="00AF4F6E" w:rsidRPr="0007762F" w:rsidRDefault="00AF4F6E" w:rsidP="005B39DA">
            <w:pPr>
              <w:ind w:left="0" w:firstLine="0"/>
              <w:jc w:val="left"/>
              <w:rPr>
                <w:rFonts w:cs="Calibri"/>
                <w:b/>
                <w:bCs/>
                <w:color w:val="000000"/>
              </w:rPr>
            </w:pPr>
          </w:p>
        </w:tc>
        <w:tc>
          <w:tcPr>
            <w:tcW w:w="1000" w:type="dxa"/>
            <w:tcBorders>
              <w:top w:val="nil"/>
              <w:left w:val="nil"/>
              <w:bottom w:val="single" w:sz="8" w:space="0" w:color="000000"/>
              <w:right w:val="single" w:sz="8" w:space="0" w:color="auto"/>
            </w:tcBorders>
            <w:shd w:val="clear" w:color="000000" w:fill="FFFFFF"/>
            <w:noWrap/>
            <w:vAlign w:val="center"/>
            <w:hideMark/>
          </w:tcPr>
          <w:p w14:paraId="61463D7F" w14:textId="77777777" w:rsidR="00AF4F6E" w:rsidRPr="0007762F" w:rsidRDefault="00AF4F6E" w:rsidP="005B39DA">
            <w:pPr>
              <w:ind w:left="0" w:firstLine="0"/>
              <w:jc w:val="right"/>
              <w:rPr>
                <w:rFonts w:cs="Calibri"/>
                <w:b/>
                <w:bCs/>
                <w:color w:val="000000"/>
              </w:rPr>
            </w:pPr>
            <w:r w:rsidRPr="0007762F">
              <w:rPr>
                <w:rFonts w:cs="Calibri"/>
                <w:b/>
                <w:bCs/>
                <w:color w:val="000000"/>
              </w:rPr>
              <w:t> </w:t>
            </w:r>
          </w:p>
        </w:tc>
        <w:tc>
          <w:tcPr>
            <w:tcW w:w="1022" w:type="dxa"/>
            <w:vMerge/>
            <w:tcBorders>
              <w:top w:val="nil"/>
              <w:left w:val="single" w:sz="8" w:space="0" w:color="auto"/>
              <w:bottom w:val="single" w:sz="8" w:space="0" w:color="000000"/>
              <w:right w:val="single" w:sz="8" w:space="0" w:color="auto"/>
            </w:tcBorders>
            <w:vAlign w:val="center"/>
            <w:hideMark/>
          </w:tcPr>
          <w:p w14:paraId="5EB22D5E" w14:textId="77777777" w:rsidR="00AF4F6E" w:rsidRPr="0007762F" w:rsidRDefault="00AF4F6E" w:rsidP="005B39DA">
            <w:pPr>
              <w:ind w:left="0" w:firstLine="0"/>
              <w:jc w:val="left"/>
              <w:rPr>
                <w:rFonts w:cs="Calibri"/>
                <w:b/>
                <w:bCs/>
                <w:color w:val="000000"/>
              </w:rPr>
            </w:pPr>
          </w:p>
        </w:tc>
      </w:tr>
      <w:tr w:rsidR="00AF4F6E" w:rsidRPr="0007762F" w14:paraId="19EED93D"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6C7F98FA"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Toaletní papír „ekonom“ jednovrstvý, bílý, malé roličky, délka návinu 50 m, šířka návinu 9,5 cm</w:t>
            </w:r>
          </w:p>
        </w:tc>
        <w:tc>
          <w:tcPr>
            <w:tcW w:w="1471" w:type="dxa"/>
            <w:tcBorders>
              <w:top w:val="nil"/>
              <w:left w:val="nil"/>
              <w:bottom w:val="single" w:sz="8" w:space="0" w:color="auto"/>
              <w:right w:val="single" w:sz="8" w:space="0" w:color="auto"/>
            </w:tcBorders>
            <w:shd w:val="clear" w:color="000000" w:fill="FFFFFF"/>
            <w:noWrap/>
            <w:vAlign w:val="center"/>
            <w:hideMark/>
          </w:tcPr>
          <w:p w14:paraId="761C8F8D" w14:textId="77777777" w:rsidR="00AF4F6E" w:rsidRPr="0007762F" w:rsidRDefault="00AF4F6E" w:rsidP="005B39DA">
            <w:pPr>
              <w:ind w:left="0" w:firstLine="0"/>
              <w:jc w:val="right"/>
              <w:rPr>
                <w:rFonts w:cs="Calibri"/>
                <w:b/>
                <w:bCs/>
                <w:color w:val="000000"/>
                <w:sz w:val="16"/>
                <w:szCs w:val="16"/>
              </w:rPr>
            </w:pPr>
            <w:r w:rsidRPr="0007762F">
              <w:rPr>
                <w:rFonts w:cs="Calibri"/>
                <w:b/>
                <w:bCs/>
                <w:color w:val="000000"/>
                <w:sz w:val="16"/>
                <w:szCs w:val="16"/>
              </w:rPr>
              <w:t>Balení 36 kusů </w:t>
            </w:r>
          </w:p>
        </w:tc>
        <w:tc>
          <w:tcPr>
            <w:tcW w:w="851" w:type="dxa"/>
            <w:tcBorders>
              <w:top w:val="nil"/>
              <w:left w:val="nil"/>
              <w:bottom w:val="single" w:sz="8" w:space="0" w:color="auto"/>
              <w:right w:val="single" w:sz="8" w:space="0" w:color="auto"/>
            </w:tcBorders>
            <w:shd w:val="clear" w:color="auto" w:fill="auto"/>
            <w:noWrap/>
            <w:vAlign w:val="center"/>
            <w:hideMark/>
          </w:tcPr>
          <w:p w14:paraId="40BC013E" w14:textId="77777777" w:rsidR="00AF4F6E" w:rsidRPr="0007762F" w:rsidRDefault="00AF4F6E" w:rsidP="005B39DA">
            <w:pPr>
              <w:ind w:left="0" w:firstLine="0"/>
              <w:jc w:val="right"/>
              <w:rPr>
                <w:rFonts w:cs="Calibri"/>
                <w:b/>
                <w:bCs/>
                <w:color w:val="000000"/>
              </w:rPr>
            </w:pPr>
            <w:r w:rsidRPr="0007762F">
              <w:rPr>
                <w:rFonts w:cs="Calibri"/>
                <w:b/>
                <w:bCs/>
                <w:color w:val="000000"/>
              </w:rPr>
              <w:t> </w:t>
            </w:r>
          </w:p>
        </w:tc>
        <w:tc>
          <w:tcPr>
            <w:tcW w:w="709" w:type="dxa"/>
            <w:tcBorders>
              <w:top w:val="nil"/>
              <w:left w:val="nil"/>
              <w:bottom w:val="single" w:sz="8" w:space="0" w:color="auto"/>
              <w:right w:val="single" w:sz="8" w:space="0" w:color="auto"/>
            </w:tcBorders>
            <w:shd w:val="clear" w:color="auto" w:fill="auto"/>
            <w:noWrap/>
            <w:vAlign w:val="center"/>
            <w:hideMark/>
          </w:tcPr>
          <w:p w14:paraId="07888C75" w14:textId="77777777" w:rsidR="00AF4F6E" w:rsidRPr="0007762F" w:rsidRDefault="00AF4F6E" w:rsidP="005B39DA">
            <w:pPr>
              <w:ind w:left="0" w:firstLine="0"/>
              <w:jc w:val="right"/>
              <w:rPr>
                <w:rFonts w:cs="Calibri"/>
                <w:b/>
                <w:bCs/>
                <w:color w:val="000000"/>
              </w:rPr>
            </w:pPr>
            <w:r w:rsidRPr="0007762F">
              <w:rPr>
                <w:rFonts w:cs="Calibri"/>
                <w:b/>
                <w:bCs/>
                <w:color w:val="000000"/>
              </w:rPr>
              <w:t> </w:t>
            </w:r>
          </w:p>
        </w:tc>
        <w:tc>
          <w:tcPr>
            <w:tcW w:w="708" w:type="dxa"/>
            <w:tcBorders>
              <w:top w:val="single" w:sz="8" w:space="0" w:color="auto"/>
              <w:left w:val="nil"/>
              <w:bottom w:val="single" w:sz="8" w:space="0" w:color="auto"/>
              <w:right w:val="single" w:sz="8" w:space="0" w:color="auto"/>
            </w:tcBorders>
            <w:shd w:val="clear" w:color="000000" w:fill="FFFFFF"/>
            <w:noWrap/>
            <w:vAlign w:val="center"/>
            <w:hideMark/>
          </w:tcPr>
          <w:p w14:paraId="1C810B52" w14:textId="77777777" w:rsidR="00AF4F6E" w:rsidRPr="0007762F" w:rsidRDefault="00AF4F6E" w:rsidP="005B39DA">
            <w:pPr>
              <w:ind w:left="0" w:firstLine="0"/>
              <w:jc w:val="righ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000000" w:fill="FFFFFF"/>
            <w:noWrap/>
            <w:vAlign w:val="center"/>
            <w:hideMark/>
          </w:tcPr>
          <w:p w14:paraId="1D9BFFB7" w14:textId="77777777" w:rsidR="00AF4F6E" w:rsidRPr="0007762F" w:rsidRDefault="00AF4F6E" w:rsidP="005B39DA">
            <w:pPr>
              <w:ind w:left="0" w:firstLine="0"/>
              <w:jc w:val="righ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04ADC86E" w14:textId="77777777" w:rsidR="00AF4F6E" w:rsidRPr="0007762F" w:rsidRDefault="00AF4F6E" w:rsidP="005B39DA">
            <w:pPr>
              <w:ind w:left="0" w:firstLine="0"/>
              <w:jc w:val="center"/>
              <w:rPr>
                <w:rFonts w:cs="Calibri"/>
                <w:b/>
                <w:bCs/>
                <w:color w:val="000000"/>
              </w:rPr>
            </w:pPr>
            <w:r w:rsidRPr="0007762F">
              <w:rPr>
                <w:rFonts w:cs="Calibri"/>
                <w:b/>
                <w:bCs/>
                <w:color w:val="000000"/>
              </w:rPr>
              <w:t>50 bal.</w:t>
            </w:r>
          </w:p>
        </w:tc>
      </w:tr>
      <w:tr w:rsidR="00AF4F6E" w:rsidRPr="0007762F" w14:paraId="4A128FFE" w14:textId="77777777" w:rsidTr="005B39DA">
        <w:trPr>
          <w:trHeight w:val="375"/>
        </w:trPr>
        <w:tc>
          <w:tcPr>
            <w:tcW w:w="4057" w:type="dxa"/>
            <w:tcBorders>
              <w:top w:val="nil"/>
              <w:left w:val="single" w:sz="8" w:space="0" w:color="auto"/>
              <w:bottom w:val="single" w:sz="8" w:space="0" w:color="auto"/>
              <w:right w:val="single" w:sz="8" w:space="0" w:color="auto"/>
            </w:tcBorders>
            <w:shd w:val="clear" w:color="auto" w:fill="auto"/>
            <w:noWrap/>
            <w:vAlign w:val="center"/>
            <w:hideMark/>
          </w:tcPr>
          <w:p w14:paraId="7B10B241" w14:textId="77777777" w:rsidR="00AF4F6E" w:rsidRPr="0007762F" w:rsidRDefault="00AF4F6E" w:rsidP="005B39DA">
            <w:pPr>
              <w:ind w:left="0" w:firstLine="0"/>
              <w:jc w:val="left"/>
              <w:rPr>
                <w:rFonts w:cs="Calibri"/>
                <w:b/>
                <w:bCs/>
                <w:color w:val="000000"/>
                <w:sz w:val="16"/>
                <w:szCs w:val="16"/>
              </w:rPr>
            </w:pPr>
            <w:r w:rsidRPr="0007762F">
              <w:rPr>
                <w:rFonts w:cs="Calibri"/>
                <w:b/>
                <w:bCs/>
                <w:color w:val="000000"/>
                <w:sz w:val="16"/>
                <w:szCs w:val="16"/>
              </w:rPr>
              <w:t>Celkem</w:t>
            </w:r>
          </w:p>
        </w:tc>
        <w:tc>
          <w:tcPr>
            <w:tcW w:w="1471" w:type="dxa"/>
            <w:tcBorders>
              <w:top w:val="nil"/>
              <w:left w:val="nil"/>
              <w:bottom w:val="single" w:sz="8" w:space="0" w:color="auto"/>
              <w:right w:val="single" w:sz="8" w:space="0" w:color="auto"/>
            </w:tcBorders>
            <w:shd w:val="clear" w:color="auto" w:fill="auto"/>
            <w:noWrap/>
            <w:vAlign w:val="center"/>
            <w:hideMark/>
          </w:tcPr>
          <w:p w14:paraId="4A935130" w14:textId="77777777" w:rsidR="00AF4F6E" w:rsidRPr="0007762F" w:rsidRDefault="00AF4F6E" w:rsidP="005B39DA">
            <w:pPr>
              <w:ind w:left="0" w:firstLine="0"/>
              <w:jc w:val="left"/>
              <w:rPr>
                <w:rFonts w:cs="Calibri"/>
                <w:b/>
                <w:bCs/>
                <w:color w:val="000000"/>
              </w:rPr>
            </w:pPr>
            <w:r w:rsidRPr="0007762F">
              <w:rPr>
                <w:rFonts w:cs="Calibri"/>
                <w:b/>
                <w:bCs/>
                <w:color w:val="000000"/>
              </w:rPr>
              <w:t> </w:t>
            </w:r>
          </w:p>
        </w:tc>
        <w:tc>
          <w:tcPr>
            <w:tcW w:w="851" w:type="dxa"/>
            <w:tcBorders>
              <w:top w:val="nil"/>
              <w:left w:val="nil"/>
              <w:bottom w:val="single" w:sz="8" w:space="0" w:color="auto"/>
              <w:right w:val="single" w:sz="8" w:space="0" w:color="auto"/>
            </w:tcBorders>
            <w:shd w:val="clear" w:color="auto" w:fill="auto"/>
            <w:noWrap/>
            <w:vAlign w:val="center"/>
            <w:hideMark/>
          </w:tcPr>
          <w:p w14:paraId="109E75BB" w14:textId="77777777" w:rsidR="00AF4F6E" w:rsidRPr="0007762F" w:rsidRDefault="00AF4F6E" w:rsidP="005B39DA">
            <w:pPr>
              <w:ind w:left="0" w:firstLine="0"/>
              <w:jc w:val="right"/>
              <w:rPr>
                <w:rFonts w:cs="Calibri"/>
                <w:b/>
                <w:bCs/>
                <w:color w:val="000000"/>
              </w:rPr>
            </w:pPr>
            <w:r w:rsidRPr="0007762F">
              <w:rPr>
                <w:rFonts w:cs="Calibri"/>
                <w:b/>
                <w:bCs/>
                <w:color w:val="000000"/>
              </w:rPr>
              <w:t> </w:t>
            </w:r>
          </w:p>
        </w:tc>
        <w:tc>
          <w:tcPr>
            <w:tcW w:w="709" w:type="dxa"/>
            <w:tcBorders>
              <w:top w:val="nil"/>
              <w:left w:val="nil"/>
              <w:bottom w:val="single" w:sz="8" w:space="0" w:color="auto"/>
              <w:right w:val="single" w:sz="8" w:space="0" w:color="auto"/>
            </w:tcBorders>
            <w:shd w:val="clear" w:color="auto" w:fill="auto"/>
            <w:noWrap/>
            <w:vAlign w:val="center"/>
            <w:hideMark/>
          </w:tcPr>
          <w:p w14:paraId="2A1751DD" w14:textId="77777777" w:rsidR="00AF4F6E" w:rsidRPr="0007762F" w:rsidRDefault="00AF4F6E" w:rsidP="005B39DA">
            <w:pPr>
              <w:ind w:left="0" w:firstLine="0"/>
              <w:jc w:val="right"/>
              <w:rPr>
                <w:rFonts w:cs="Calibri"/>
                <w:b/>
                <w:bCs/>
                <w:color w:val="000000"/>
              </w:rPr>
            </w:pPr>
            <w:r w:rsidRPr="0007762F">
              <w:rPr>
                <w:rFonts w:cs="Calibri"/>
                <w:b/>
                <w:bCs/>
                <w:color w:val="000000"/>
              </w:rPr>
              <w:t> </w:t>
            </w:r>
          </w:p>
        </w:tc>
        <w:tc>
          <w:tcPr>
            <w:tcW w:w="708" w:type="dxa"/>
            <w:tcBorders>
              <w:top w:val="nil"/>
              <w:left w:val="nil"/>
              <w:bottom w:val="single" w:sz="8" w:space="0" w:color="auto"/>
              <w:right w:val="single" w:sz="8" w:space="0" w:color="auto"/>
            </w:tcBorders>
            <w:shd w:val="clear" w:color="000000" w:fill="FFFFFF"/>
            <w:noWrap/>
            <w:vAlign w:val="center"/>
            <w:hideMark/>
          </w:tcPr>
          <w:p w14:paraId="5BAC5756" w14:textId="77777777" w:rsidR="00AF4F6E" w:rsidRPr="0007762F" w:rsidRDefault="00AF4F6E" w:rsidP="005B39DA">
            <w:pPr>
              <w:ind w:left="0" w:firstLine="0"/>
              <w:jc w:val="right"/>
              <w:rPr>
                <w:rFonts w:cs="Calibri"/>
                <w:b/>
                <w:bCs/>
                <w:color w:val="000000"/>
              </w:rPr>
            </w:pPr>
            <w:r w:rsidRPr="0007762F">
              <w:rPr>
                <w:rFonts w:cs="Calibri"/>
                <w:b/>
                <w:bCs/>
                <w:color w:val="000000"/>
              </w:rPr>
              <w:t> </w:t>
            </w:r>
          </w:p>
        </w:tc>
        <w:tc>
          <w:tcPr>
            <w:tcW w:w="1000" w:type="dxa"/>
            <w:tcBorders>
              <w:top w:val="nil"/>
              <w:left w:val="nil"/>
              <w:bottom w:val="single" w:sz="8" w:space="0" w:color="auto"/>
              <w:right w:val="nil"/>
            </w:tcBorders>
            <w:shd w:val="clear" w:color="000000" w:fill="FFFFFF"/>
            <w:noWrap/>
            <w:vAlign w:val="center"/>
            <w:hideMark/>
          </w:tcPr>
          <w:p w14:paraId="7D9F6617" w14:textId="77777777" w:rsidR="00AF4F6E" w:rsidRPr="0007762F" w:rsidRDefault="00AF4F6E" w:rsidP="005B39DA">
            <w:pPr>
              <w:ind w:left="0" w:firstLine="0"/>
              <w:jc w:val="right"/>
              <w:rPr>
                <w:rFonts w:cs="Calibri"/>
                <w:b/>
                <w:bCs/>
                <w:color w:val="000000"/>
              </w:rPr>
            </w:pPr>
            <w:r w:rsidRPr="0007762F">
              <w:rPr>
                <w:rFonts w:cs="Calibri"/>
                <w:b/>
                <w:bCs/>
                <w:color w:val="000000"/>
              </w:rPr>
              <w:t> </w:t>
            </w:r>
          </w:p>
        </w:tc>
        <w:tc>
          <w:tcPr>
            <w:tcW w:w="1022" w:type="dxa"/>
            <w:tcBorders>
              <w:top w:val="nil"/>
              <w:left w:val="single" w:sz="8" w:space="0" w:color="auto"/>
              <w:bottom w:val="single" w:sz="8" w:space="0" w:color="auto"/>
              <w:right w:val="single" w:sz="8" w:space="0" w:color="auto"/>
            </w:tcBorders>
            <w:shd w:val="clear" w:color="000000" w:fill="FFFF00"/>
            <w:noWrap/>
            <w:vAlign w:val="center"/>
            <w:hideMark/>
          </w:tcPr>
          <w:p w14:paraId="671C771D" w14:textId="77777777" w:rsidR="00AF4F6E" w:rsidRPr="0007762F" w:rsidRDefault="00AF4F6E" w:rsidP="005B39DA">
            <w:pPr>
              <w:ind w:left="0" w:firstLine="0"/>
              <w:jc w:val="right"/>
              <w:rPr>
                <w:rFonts w:cs="Calibri"/>
                <w:b/>
                <w:bCs/>
                <w:color w:val="000000"/>
              </w:rPr>
            </w:pPr>
            <w:r w:rsidRPr="0007762F">
              <w:rPr>
                <w:rFonts w:cs="Calibri"/>
                <w:b/>
                <w:bCs/>
                <w:color w:val="000000"/>
              </w:rPr>
              <w:t> </w:t>
            </w:r>
          </w:p>
        </w:tc>
      </w:tr>
    </w:tbl>
    <w:p w14:paraId="452AD1CC" w14:textId="77777777" w:rsidR="00AF4F6E" w:rsidRDefault="00AF4F6E" w:rsidP="00AF4F6E">
      <w:pPr>
        <w:rPr>
          <w:rFonts w:ascii="Arial" w:hAnsi="Arial" w:cs="Arial"/>
        </w:rPr>
      </w:pPr>
    </w:p>
    <w:p w14:paraId="16BF66BD" w14:textId="77777777" w:rsidR="00AD0DDC" w:rsidRDefault="00AD0DDC" w:rsidP="00AD0DDC">
      <w:pPr>
        <w:pStyle w:val="Nadpis1"/>
        <w:ind w:left="0" w:firstLine="0"/>
        <w:jc w:val="left"/>
        <w:rPr>
          <w:rFonts w:ascii="Arial" w:hAnsi="Arial" w:cs="Arial"/>
          <w:b w:val="0"/>
          <w:sz w:val="32"/>
          <w:szCs w:val="32"/>
        </w:rPr>
      </w:pPr>
    </w:p>
    <w:p w14:paraId="47D51C27" w14:textId="77777777" w:rsidR="00AF4F6E" w:rsidRDefault="00AF4F6E" w:rsidP="00AD0DDC">
      <w:pPr>
        <w:pStyle w:val="Nadpis1"/>
        <w:ind w:left="0" w:firstLine="0"/>
        <w:jc w:val="left"/>
        <w:rPr>
          <w:rFonts w:ascii="Arial" w:hAnsi="Arial" w:cs="Arial"/>
          <w:b w:val="0"/>
          <w:sz w:val="32"/>
          <w:szCs w:val="32"/>
        </w:rPr>
      </w:pPr>
    </w:p>
    <w:p w14:paraId="55A5E68C" w14:textId="77777777" w:rsidR="00AF4F6E" w:rsidRDefault="00AF4F6E" w:rsidP="00AD0DDC">
      <w:pPr>
        <w:pStyle w:val="Nadpis1"/>
        <w:ind w:left="0" w:firstLine="0"/>
        <w:jc w:val="left"/>
        <w:rPr>
          <w:rFonts w:ascii="Arial" w:hAnsi="Arial" w:cs="Arial"/>
          <w:b w:val="0"/>
          <w:sz w:val="32"/>
          <w:szCs w:val="32"/>
        </w:rPr>
      </w:pPr>
    </w:p>
    <w:p w14:paraId="588A75A7" w14:textId="77777777" w:rsidR="00AF4F6E" w:rsidRDefault="00AF4F6E" w:rsidP="00AD0DDC">
      <w:pPr>
        <w:pStyle w:val="Nadpis1"/>
        <w:ind w:left="0" w:firstLine="0"/>
        <w:jc w:val="left"/>
        <w:rPr>
          <w:rFonts w:ascii="Arial" w:hAnsi="Arial" w:cs="Arial"/>
          <w:b w:val="0"/>
          <w:sz w:val="32"/>
          <w:szCs w:val="32"/>
        </w:rPr>
      </w:pPr>
    </w:p>
    <w:p w14:paraId="52D07DFB" w14:textId="77777777" w:rsidR="00AF4F6E" w:rsidRDefault="00AF4F6E" w:rsidP="00AD0DDC">
      <w:pPr>
        <w:pStyle w:val="Nadpis1"/>
        <w:ind w:left="0" w:firstLine="0"/>
        <w:jc w:val="left"/>
        <w:rPr>
          <w:rFonts w:ascii="Arial" w:hAnsi="Arial" w:cs="Arial"/>
          <w:b w:val="0"/>
          <w:sz w:val="32"/>
          <w:szCs w:val="32"/>
        </w:rPr>
      </w:pPr>
    </w:p>
    <w:p w14:paraId="237DD8C2" w14:textId="77777777" w:rsidR="00AF4F6E" w:rsidRDefault="00AF4F6E" w:rsidP="00AD0DDC">
      <w:pPr>
        <w:pStyle w:val="Nadpis1"/>
        <w:ind w:left="0" w:firstLine="0"/>
        <w:jc w:val="left"/>
        <w:rPr>
          <w:rFonts w:ascii="Arial" w:hAnsi="Arial" w:cs="Arial"/>
          <w:b w:val="0"/>
          <w:sz w:val="32"/>
          <w:szCs w:val="32"/>
        </w:rPr>
      </w:pPr>
    </w:p>
    <w:p w14:paraId="2DF14466" w14:textId="77777777" w:rsidR="00AF4F6E" w:rsidRDefault="00AF4F6E" w:rsidP="00AD0DDC">
      <w:pPr>
        <w:pStyle w:val="Nadpis1"/>
        <w:ind w:left="0" w:firstLine="0"/>
        <w:jc w:val="left"/>
        <w:rPr>
          <w:rFonts w:ascii="Arial" w:hAnsi="Arial" w:cs="Arial"/>
          <w:b w:val="0"/>
          <w:sz w:val="32"/>
          <w:szCs w:val="32"/>
        </w:rPr>
      </w:pPr>
    </w:p>
    <w:p w14:paraId="1BD9C031" w14:textId="77777777" w:rsidR="00AF4F6E" w:rsidRDefault="00AF4F6E" w:rsidP="00AD0DDC">
      <w:pPr>
        <w:pStyle w:val="Nadpis1"/>
        <w:ind w:left="0" w:firstLine="0"/>
        <w:jc w:val="left"/>
        <w:rPr>
          <w:rFonts w:ascii="Arial" w:hAnsi="Arial" w:cs="Arial"/>
          <w:b w:val="0"/>
          <w:sz w:val="32"/>
          <w:szCs w:val="32"/>
        </w:rPr>
      </w:pPr>
    </w:p>
    <w:p w14:paraId="0BAEE80D" w14:textId="77777777" w:rsidR="00AD0DDC" w:rsidRPr="00CB24C1" w:rsidRDefault="00AD0DDC" w:rsidP="00AD0DDC">
      <w:pPr>
        <w:pStyle w:val="Nadpis1"/>
        <w:ind w:left="0" w:firstLine="0"/>
        <w:jc w:val="left"/>
        <w:rPr>
          <w:rFonts w:ascii="Arial" w:hAnsi="Arial" w:cs="Arial"/>
          <w:b w:val="0"/>
          <w:sz w:val="32"/>
          <w:szCs w:val="32"/>
        </w:rPr>
      </w:pPr>
      <w:r>
        <w:rPr>
          <w:rFonts w:ascii="Arial" w:hAnsi="Arial" w:cs="Arial"/>
          <w:b w:val="0"/>
          <w:sz w:val="32"/>
          <w:szCs w:val="32"/>
        </w:rPr>
        <w:lastRenderedPageBreak/>
        <w:t xml:space="preserve">            Příloha č. 3 – k „Z</w:t>
      </w:r>
      <w:r w:rsidRPr="00CB24C1">
        <w:rPr>
          <w:rFonts w:ascii="Arial" w:hAnsi="Arial" w:cs="Arial"/>
          <w:b w:val="0"/>
          <w:sz w:val="32"/>
          <w:szCs w:val="32"/>
        </w:rPr>
        <w:t>adávacím podmínkám</w:t>
      </w:r>
      <w:r>
        <w:rPr>
          <w:rFonts w:ascii="Arial" w:hAnsi="Arial" w:cs="Arial"/>
          <w:b w:val="0"/>
          <w:sz w:val="32"/>
          <w:szCs w:val="32"/>
        </w:rPr>
        <w:t>“</w:t>
      </w:r>
    </w:p>
    <w:p w14:paraId="500902CE" w14:textId="77777777" w:rsidR="00AD0DDC" w:rsidRPr="000E1904" w:rsidRDefault="00AD0DDC" w:rsidP="00AD0DDC">
      <w:pPr>
        <w:rPr>
          <w:sz w:val="32"/>
          <w:szCs w:val="32"/>
        </w:rPr>
      </w:pPr>
    </w:p>
    <w:p w14:paraId="04BD68A3" w14:textId="77777777" w:rsidR="00AD0DDC" w:rsidRPr="000E1904" w:rsidRDefault="00AD0DDC" w:rsidP="00AD0DDC">
      <w:pPr>
        <w:tabs>
          <w:tab w:val="left" w:pos="360"/>
        </w:tabs>
        <w:jc w:val="center"/>
        <w:rPr>
          <w:rFonts w:ascii="Arial" w:hAnsi="Arial"/>
          <w:b/>
          <w:sz w:val="32"/>
          <w:szCs w:val="32"/>
        </w:rPr>
      </w:pPr>
      <w:r w:rsidRPr="000E1904">
        <w:rPr>
          <w:rFonts w:ascii="Arial" w:hAnsi="Arial"/>
          <w:sz w:val="32"/>
          <w:szCs w:val="32"/>
        </w:rPr>
        <w:t xml:space="preserve">ČESTNÉ PROHLÁŠENÍ </w:t>
      </w:r>
    </w:p>
    <w:p w14:paraId="7163F9D9" w14:textId="77777777" w:rsidR="00AD0DDC" w:rsidRPr="000E1904" w:rsidRDefault="00AD0DDC" w:rsidP="00AD0DDC">
      <w:pPr>
        <w:tabs>
          <w:tab w:val="left" w:pos="360"/>
        </w:tabs>
        <w:jc w:val="center"/>
        <w:rPr>
          <w:rFonts w:ascii="Arial" w:hAnsi="Arial"/>
          <w:b/>
          <w:sz w:val="32"/>
          <w:szCs w:val="32"/>
        </w:rPr>
      </w:pPr>
      <w:r w:rsidRPr="000E1904">
        <w:rPr>
          <w:rFonts w:ascii="Arial" w:hAnsi="Arial"/>
          <w:sz w:val="32"/>
          <w:szCs w:val="32"/>
        </w:rPr>
        <w:t>uchazeče</w:t>
      </w:r>
    </w:p>
    <w:p w14:paraId="2374E25C" w14:textId="77777777" w:rsidR="00AD0DDC" w:rsidRPr="000E1904" w:rsidRDefault="00AD0DDC" w:rsidP="00AD0DDC">
      <w:pPr>
        <w:jc w:val="center"/>
        <w:rPr>
          <w:rFonts w:ascii="Arial" w:hAnsi="Arial" w:cs="Arial"/>
          <w:b/>
          <w:sz w:val="32"/>
          <w:szCs w:val="32"/>
        </w:rPr>
      </w:pPr>
      <w:r w:rsidRPr="000E1904">
        <w:rPr>
          <w:rFonts w:ascii="Arial" w:hAnsi="Arial" w:cs="Arial"/>
          <w:sz w:val="32"/>
          <w:szCs w:val="32"/>
        </w:rPr>
        <w:t>o veřejnou zakázku malého rozsahu</w:t>
      </w:r>
    </w:p>
    <w:p w14:paraId="561CA5E2" w14:textId="77777777" w:rsidR="00AD0DDC" w:rsidRDefault="00AD0DDC" w:rsidP="00AD0DDC">
      <w:pPr>
        <w:rPr>
          <w:rFonts w:ascii="Arial" w:hAnsi="Arial" w:cs="Arial"/>
          <w:b/>
          <w:sz w:val="24"/>
          <w:szCs w:val="24"/>
        </w:rPr>
      </w:pPr>
    </w:p>
    <w:p w14:paraId="2414AD5D" w14:textId="77777777" w:rsidR="00AD0DDC" w:rsidRPr="00A12F64" w:rsidRDefault="00AD0DDC" w:rsidP="00AD0DDC">
      <w:pPr>
        <w:jc w:val="center"/>
        <w:rPr>
          <w:rFonts w:ascii="Arial" w:hAnsi="Arial" w:cs="Arial"/>
          <w:b/>
          <w:i/>
          <w:sz w:val="32"/>
          <w:szCs w:val="32"/>
        </w:rPr>
      </w:pPr>
      <w:r w:rsidRPr="00A12F64">
        <w:rPr>
          <w:rFonts w:ascii="Arial" w:hAnsi="Arial" w:cs="Arial"/>
          <w:b/>
          <w:sz w:val="32"/>
          <w:szCs w:val="32"/>
        </w:rPr>
        <w:t xml:space="preserve">Dodávka </w:t>
      </w:r>
      <w:r>
        <w:rPr>
          <w:rFonts w:ascii="Arial" w:hAnsi="Arial" w:cs="Arial"/>
          <w:b/>
          <w:sz w:val="32"/>
          <w:szCs w:val="32"/>
        </w:rPr>
        <w:t>úklidových a hygienických prostředků</w:t>
      </w:r>
    </w:p>
    <w:p w14:paraId="484B8F98" w14:textId="77777777" w:rsidR="00AD0DDC" w:rsidRPr="00A12F64" w:rsidRDefault="00AD0DDC" w:rsidP="00AD0DDC">
      <w:pPr>
        <w:tabs>
          <w:tab w:val="left" w:pos="360"/>
        </w:tabs>
        <w:jc w:val="center"/>
        <w:rPr>
          <w:rFonts w:ascii="Arial" w:hAnsi="Arial" w:cs="Arial"/>
          <w:b/>
          <w:sz w:val="32"/>
          <w:szCs w:val="32"/>
        </w:rPr>
      </w:pPr>
    </w:p>
    <w:p w14:paraId="15D086A6" w14:textId="77777777" w:rsidR="00AD0DDC" w:rsidRPr="00D62AC5" w:rsidRDefault="00AD0DDC" w:rsidP="00AD0DDC">
      <w:pPr>
        <w:tabs>
          <w:tab w:val="left" w:pos="360"/>
        </w:tabs>
        <w:jc w:val="center"/>
        <w:rPr>
          <w:rFonts w:ascii="Arial" w:hAnsi="Arial" w:cs="Arial"/>
          <w:b/>
        </w:rPr>
      </w:pPr>
    </w:p>
    <w:p w14:paraId="7BCA4C44" w14:textId="77777777" w:rsidR="00AD0DDC" w:rsidRPr="00E11BC1" w:rsidRDefault="00AD0DDC" w:rsidP="00AD0DDC">
      <w:pPr>
        <w:tabs>
          <w:tab w:val="left" w:pos="360"/>
        </w:tabs>
        <w:jc w:val="center"/>
        <w:rPr>
          <w:rFonts w:ascii="Arial" w:hAnsi="Arial" w:cs="Arial"/>
          <w:b/>
          <w:u w:val="single"/>
        </w:rPr>
      </w:pPr>
      <w:r w:rsidRPr="00E11BC1">
        <w:rPr>
          <w:rFonts w:ascii="Arial" w:hAnsi="Arial" w:cs="Arial"/>
          <w:u w:val="single"/>
        </w:rPr>
        <w:t>Čestně prohlašuji, že</w:t>
      </w:r>
    </w:p>
    <w:p w14:paraId="1ADCD53A" w14:textId="77777777" w:rsidR="00AD0DDC" w:rsidRPr="00E11BC1" w:rsidRDefault="00AD0DDC" w:rsidP="00AD0DDC">
      <w:pPr>
        <w:tabs>
          <w:tab w:val="left" w:pos="360"/>
        </w:tabs>
        <w:rPr>
          <w:rFonts w:ascii="Arial" w:hAnsi="Arial" w:cs="Arial"/>
        </w:rPr>
      </w:pPr>
    </w:p>
    <w:p w14:paraId="24ECC3C0" w14:textId="77777777" w:rsidR="00AD0DDC" w:rsidRDefault="00AD0DDC" w:rsidP="00AD0DDC">
      <w:pPr>
        <w:tabs>
          <w:tab w:val="left" w:pos="360"/>
        </w:tabs>
        <w:rPr>
          <w:rFonts w:ascii="Arial" w:hAnsi="Arial" w:cs="Arial"/>
        </w:rPr>
      </w:pPr>
      <w:r w:rsidRPr="00E11BC1">
        <w:rPr>
          <w:rFonts w:ascii="Arial" w:hAnsi="Arial" w:cs="Arial"/>
        </w:rPr>
        <w:t xml:space="preserve">firma: </w:t>
      </w:r>
    </w:p>
    <w:p w14:paraId="2A1E60A3" w14:textId="77777777" w:rsidR="00AD0DDC" w:rsidRPr="00E11BC1" w:rsidRDefault="00AD0DDC" w:rsidP="00AD0DDC">
      <w:pPr>
        <w:tabs>
          <w:tab w:val="left" w:pos="360"/>
        </w:tabs>
        <w:rPr>
          <w:rFonts w:ascii="Arial" w:hAnsi="Arial" w:cs="Arial"/>
        </w:rPr>
      </w:pPr>
    </w:p>
    <w:p w14:paraId="6A6E166B" w14:textId="77777777" w:rsidR="00AD0DDC" w:rsidRDefault="00AD0DDC" w:rsidP="00AD0DDC">
      <w:pPr>
        <w:tabs>
          <w:tab w:val="left" w:pos="360"/>
        </w:tabs>
        <w:rPr>
          <w:rFonts w:ascii="Arial" w:hAnsi="Arial" w:cs="Arial"/>
        </w:rPr>
      </w:pPr>
      <w:r w:rsidRPr="00E11BC1">
        <w:rPr>
          <w:rFonts w:ascii="Arial" w:hAnsi="Arial" w:cs="Arial"/>
        </w:rPr>
        <w:t>se sídlem:</w:t>
      </w:r>
    </w:p>
    <w:p w14:paraId="1C5EF278" w14:textId="77777777" w:rsidR="00AD0DDC" w:rsidRPr="00E11BC1" w:rsidRDefault="00AD0DDC" w:rsidP="00AD0DDC">
      <w:pPr>
        <w:tabs>
          <w:tab w:val="left" w:pos="360"/>
        </w:tabs>
        <w:rPr>
          <w:rFonts w:ascii="Arial" w:hAnsi="Arial" w:cs="Arial"/>
        </w:rPr>
      </w:pPr>
    </w:p>
    <w:p w14:paraId="0188B925" w14:textId="77777777" w:rsidR="00AD0DDC" w:rsidRPr="00E11BC1" w:rsidRDefault="00AD0DDC" w:rsidP="00AD0DDC">
      <w:pPr>
        <w:tabs>
          <w:tab w:val="left" w:pos="360"/>
        </w:tabs>
        <w:rPr>
          <w:rFonts w:ascii="Arial" w:hAnsi="Arial" w:cs="Arial"/>
        </w:rPr>
      </w:pPr>
      <w:r w:rsidRPr="00E11BC1">
        <w:rPr>
          <w:rFonts w:ascii="Arial" w:hAnsi="Arial" w:cs="Arial"/>
        </w:rPr>
        <w:t>zastoupená:</w:t>
      </w:r>
    </w:p>
    <w:p w14:paraId="753361DB" w14:textId="77777777" w:rsidR="00AD0DDC" w:rsidRDefault="00AD0DDC" w:rsidP="00AD0DDC">
      <w:pPr>
        <w:tabs>
          <w:tab w:val="left" w:pos="360"/>
        </w:tabs>
        <w:rPr>
          <w:rFonts w:ascii="Arial" w:hAnsi="Arial" w:cs="Arial"/>
        </w:rPr>
      </w:pPr>
    </w:p>
    <w:p w14:paraId="4F3E0F36" w14:textId="77777777" w:rsidR="00AD0DDC" w:rsidRPr="003C4AAE" w:rsidRDefault="00AD0DDC" w:rsidP="00AD0DDC">
      <w:pPr>
        <w:tabs>
          <w:tab w:val="left" w:pos="360"/>
        </w:tabs>
        <w:rPr>
          <w:rFonts w:ascii="Arial" w:hAnsi="Arial" w:cs="Arial"/>
          <w:b/>
        </w:rPr>
      </w:pPr>
      <w:r w:rsidRPr="003C4AAE">
        <w:rPr>
          <w:rFonts w:ascii="Arial" w:hAnsi="Arial" w:cs="Arial"/>
        </w:rPr>
        <w:t xml:space="preserve">splňuje základní kvalifikační předpoklady v rozsahu podle § 53 zákona č. 137/2006 Sb. o veřejných zakázkách, to znamená, že je dodavatel, </w:t>
      </w:r>
    </w:p>
    <w:p w14:paraId="1ADA6B5A" w14:textId="77777777" w:rsidR="00AD0DDC" w:rsidRPr="003C4AAE" w:rsidRDefault="00AD0DDC" w:rsidP="00AD0DDC">
      <w:pPr>
        <w:tabs>
          <w:tab w:val="left" w:pos="360"/>
        </w:tabs>
        <w:rPr>
          <w:rFonts w:ascii="Arial" w:hAnsi="Arial" w:cs="Arial"/>
          <w:b/>
        </w:rPr>
      </w:pPr>
    </w:p>
    <w:p w14:paraId="48552247" w14:textId="77777777" w:rsidR="00AD0DDC" w:rsidRPr="003C4AAE" w:rsidRDefault="00AD0DDC" w:rsidP="001B17A8">
      <w:pPr>
        <w:pStyle w:val="Odstavecseseznamem"/>
        <w:numPr>
          <w:ilvl w:val="0"/>
          <w:numId w:val="8"/>
        </w:numPr>
        <w:tabs>
          <w:tab w:val="left" w:pos="360"/>
        </w:tabs>
        <w:rPr>
          <w:rFonts w:ascii="Arial" w:hAnsi="Arial" w:cs="Arial"/>
          <w:b/>
        </w:rPr>
      </w:pPr>
      <w:r w:rsidRPr="003C4AAE">
        <w:rPr>
          <w:rFonts w:ascii="Arial" w:hAnsi="Arial" w:cs="Arial"/>
        </w:rPr>
        <w:t>který 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0510DBAF" w14:textId="77777777" w:rsidR="00AD0DDC" w:rsidRPr="003C4AAE" w:rsidRDefault="00AD0DDC" w:rsidP="001B17A8">
      <w:pPr>
        <w:pStyle w:val="Odstavecseseznamem"/>
        <w:numPr>
          <w:ilvl w:val="0"/>
          <w:numId w:val="8"/>
        </w:numPr>
        <w:tabs>
          <w:tab w:val="left" w:pos="360"/>
        </w:tabs>
        <w:rPr>
          <w:rFonts w:ascii="Arial" w:hAnsi="Arial" w:cs="Arial"/>
          <w:b/>
        </w:rPr>
      </w:pPr>
      <w:r w:rsidRPr="003C4AAE">
        <w:rPr>
          <w:rFonts w:ascii="Arial" w:hAnsi="Arial" w:cs="Arial"/>
        </w:rPr>
        <w:t>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72C86C89" w14:textId="77777777" w:rsidR="00AD0DDC" w:rsidRPr="003C4AAE" w:rsidRDefault="00AD0DDC" w:rsidP="001B17A8">
      <w:pPr>
        <w:pStyle w:val="Odstavecseseznamem"/>
        <w:numPr>
          <w:ilvl w:val="0"/>
          <w:numId w:val="8"/>
        </w:numPr>
        <w:tabs>
          <w:tab w:val="left" w:pos="360"/>
        </w:tabs>
        <w:rPr>
          <w:rFonts w:ascii="Arial" w:hAnsi="Arial" w:cs="Arial"/>
          <w:b/>
        </w:rPr>
      </w:pPr>
      <w:r w:rsidRPr="003C4AAE">
        <w:rPr>
          <w:rFonts w:ascii="Arial" w:hAnsi="Arial" w:cs="Arial"/>
        </w:rPr>
        <w:t>který nenaplnil skutkovou podstatu jednání nekalé soutěže formou podplácení podle zvláštního právního předpisu 40),</w:t>
      </w:r>
    </w:p>
    <w:p w14:paraId="0DF8CB2B" w14:textId="77777777" w:rsidR="00AD0DDC" w:rsidRPr="003C4AAE" w:rsidRDefault="00AD0DDC" w:rsidP="001B17A8">
      <w:pPr>
        <w:pStyle w:val="Odstavecseseznamem"/>
        <w:numPr>
          <w:ilvl w:val="0"/>
          <w:numId w:val="8"/>
        </w:numPr>
        <w:tabs>
          <w:tab w:val="left" w:pos="360"/>
        </w:tabs>
        <w:rPr>
          <w:rFonts w:ascii="Arial" w:hAnsi="Arial" w:cs="Arial"/>
          <w:b/>
        </w:rPr>
      </w:pPr>
      <w:r w:rsidRPr="003C4AAE">
        <w:rPr>
          <w:rFonts w:ascii="Arial" w:hAnsi="Arial" w:cs="Arial"/>
        </w:rPr>
        <w:t>vůči jehož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14:paraId="1C96ECCA" w14:textId="77777777" w:rsidR="00AD0DDC" w:rsidRPr="003C4AAE" w:rsidRDefault="00AD0DDC" w:rsidP="001B17A8">
      <w:pPr>
        <w:pStyle w:val="Odstavecseseznamem"/>
        <w:numPr>
          <w:ilvl w:val="0"/>
          <w:numId w:val="8"/>
        </w:numPr>
        <w:tabs>
          <w:tab w:val="left" w:pos="360"/>
        </w:tabs>
        <w:rPr>
          <w:rFonts w:ascii="Arial" w:hAnsi="Arial" w:cs="Arial"/>
          <w:b/>
        </w:rPr>
      </w:pPr>
      <w:r w:rsidRPr="003C4AAE">
        <w:rPr>
          <w:rFonts w:ascii="Arial" w:hAnsi="Arial" w:cs="Arial"/>
        </w:rPr>
        <w:t>který není v likvidaci,</w:t>
      </w:r>
    </w:p>
    <w:p w14:paraId="6506D5C0" w14:textId="77777777" w:rsidR="00AD0DDC" w:rsidRPr="003C4AAE" w:rsidRDefault="00AD0DDC" w:rsidP="001B17A8">
      <w:pPr>
        <w:pStyle w:val="Odstavecseseznamem"/>
        <w:numPr>
          <w:ilvl w:val="0"/>
          <w:numId w:val="8"/>
        </w:numPr>
        <w:tabs>
          <w:tab w:val="left" w:pos="360"/>
        </w:tabs>
        <w:rPr>
          <w:rFonts w:ascii="Arial" w:hAnsi="Arial" w:cs="Arial"/>
          <w:b/>
        </w:rPr>
      </w:pPr>
      <w:r w:rsidRPr="003C4AAE">
        <w:rPr>
          <w:rFonts w:ascii="Arial" w:hAnsi="Arial" w:cs="Arial"/>
        </w:rPr>
        <w:t>který nemá v evidenci daní zachyceny daňové nedoplatky, a to jak v České republice, tak v zemi sídla, místa podnikání či bydliště dodavatele,</w:t>
      </w:r>
    </w:p>
    <w:p w14:paraId="524314D2" w14:textId="77777777" w:rsidR="00AD0DDC" w:rsidRPr="003C4AAE" w:rsidRDefault="00AD0DDC" w:rsidP="001B17A8">
      <w:pPr>
        <w:pStyle w:val="Odstavecseseznamem"/>
        <w:numPr>
          <w:ilvl w:val="0"/>
          <w:numId w:val="8"/>
        </w:numPr>
        <w:tabs>
          <w:tab w:val="left" w:pos="360"/>
        </w:tabs>
        <w:rPr>
          <w:rFonts w:ascii="Arial" w:hAnsi="Arial" w:cs="Arial"/>
          <w:b/>
        </w:rPr>
      </w:pPr>
      <w:r w:rsidRPr="003C4AAE">
        <w:rPr>
          <w:rFonts w:ascii="Arial" w:hAnsi="Arial" w:cs="Arial"/>
        </w:rPr>
        <w:t>který nemá nedoplatek na pojistném a na penále na veřejném zdravotním pojištění, a to jak v České republice, tak v zemi sídla, místa podnikání či bydliště dodavatele,</w:t>
      </w:r>
    </w:p>
    <w:p w14:paraId="72828F9B" w14:textId="77777777" w:rsidR="00AD0DDC" w:rsidRPr="003C4AAE" w:rsidRDefault="00AD0DDC" w:rsidP="001B17A8">
      <w:pPr>
        <w:pStyle w:val="Odstavecseseznamem"/>
        <w:numPr>
          <w:ilvl w:val="0"/>
          <w:numId w:val="8"/>
        </w:numPr>
        <w:tabs>
          <w:tab w:val="left" w:pos="360"/>
        </w:tabs>
        <w:rPr>
          <w:rFonts w:ascii="Arial" w:hAnsi="Arial" w:cs="Arial"/>
          <w:b/>
        </w:rPr>
      </w:pPr>
      <w:r w:rsidRPr="003C4AAE">
        <w:rPr>
          <w:rFonts w:ascii="Arial" w:hAnsi="Arial" w:cs="Arial"/>
        </w:rPr>
        <w:lastRenderedPageBreak/>
        <w:t>který nemá nedoplatek na pojistném nebo penále na sociální zabezpečení a příspěvku na státní politiku zaměstnanosti, a to jak v České republice, tak v zemi sídla, místa podnikání či bydliště dodavatele, a</w:t>
      </w:r>
    </w:p>
    <w:p w14:paraId="15CC2CEA" w14:textId="77777777" w:rsidR="00AD0DDC" w:rsidRPr="003C4AAE" w:rsidRDefault="00AD0DDC" w:rsidP="001B17A8">
      <w:pPr>
        <w:pStyle w:val="Odstavecseseznamem"/>
        <w:numPr>
          <w:ilvl w:val="0"/>
          <w:numId w:val="8"/>
        </w:numPr>
        <w:tabs>
          <w:tab w:val="left" w:pos="360"/>
        </w:tabs>
        <w:rPr>
          <w:rFonts w:ascii="Arial" w:hAnsi="Arial" w:cs="Arial"/>
          <w:b/>
        </w:rPr>
      </w:pPr>
      <w:r w:rsidRPr="003C4AAE">
        <w:rPr>
          <w:rFonts w:ascii="Arial" w:hAnsi="Arial" w:cs="Arial"/>
        </w:rPr>
        <w:t>který nebyl v posledních 3 letech pravomocně disciplinárně potrestán, či mu nebylo pravomocně uloženo kárné opatření podle zvláštních právních předpisů, je-li podle § 54 písm. d) požadováno prokázání odborné způsobilosti podle zvláštních předpisů, pokud dodavatel vykonává tuto činnost prostřednictví odpovědného zástupce nebo jiné osoby odpovídající za činnost dodavatele, vztahuje se tento předpoklad na tyto osoby,</w:t>
      </w:r>
    </w:p>
    <w:p w14:paraId="54E3CD5F" w14:textId="77777777" w:rsidR="00AD0DDC" w:rsidRPr="003C4AAE" w:rsidRDefault="00AD0DDC" w:rsidP="001B17A8">
      <w:pPr>
        <w:pStyle w:val="Odstavecseseznamem"/>
        <w:numPr>
          <w:ilvl w:val="0"/>
          <w:numId w:val="8"/>
        </w:numPr>
        <w:tabs>
          <w:tab w:val="left" w:pos="360"/>
        </w:tabs>
        <w:rPr>
          <w:rFonts w:ascii="Arial" w:hAnsi="Arial" w:cs="Arial"/>
          <w:b/>
        </w:rPr>
      </w:pPr>
      <w:r w:rsidRPr="003C4AAE">
        <w:rPr>
          <w:rFonts w:ascii="Arial" w:hAnsi="Arial" w:cs="Arial"/>
        </w:rPr>
        <w:t>který není veden v rejstříku osob se zákazem plnění veřejných zakázek,</w:t>
      </w:r>
    </w:p>
    <w:p w14:paraId="424A907A" w14:textId="77777777" w:rsidR="00AD0DDC" w:rsidRPr="003C4AAE" w:rsidRDefault="00AD0DDC" w:rsidP="001B17A8">
      <w:pPr>
        <w:pStyle w:val="Odstavecseseznamem"/>
        <w:numPr>
          <w:ilvl w:val="0"/>
          <w:numId w:val="8"/>
        </w:numPr>
        <w:tabs>
          <w:tab w:val="left" w:pos="360"/>
        </w:tabs>
        <w:rPr>
          <w:rFonts w:ascii="Arial" w:hAnsi="Arial" w:cs="Arial"/>
          <w:b/>
        </w:rPr>
      </w:pPr>
      <w:r w:rsidRPr="003C4AAE">
        <w:rPr>
          <w:rFonts w:ascii="Arial" w:hAnsi="Arial" w:cs="Arial"/>
        </w:rPr>
        <w:t>kterému nebyla v posledních 3 letech pravomocně uložena pokuta za umožnění výkonu nelegální práce podle zvláštního právního předpisu.</w:t>
      </w:r>
    </w:p>
    <w:p w14:paraId="41955F6D" w14:textId="77777777" w:rsidR="00AD0DDC" w:rsidRPr="003C4AAE" w:rsidRDefault="00AD0DDC" w:rsidP="00AD0DDC">
      <w:pPr>
        <w:pStyle w:val="Odstavecseseznamem"/>
        <w:tabs>
          <w:tab w:val="left" w:pos="360"/>
        </w:tabs>
        <w:rPr>
          <w:rFonts w:ascii="Arial" w:hAnsi="Arial" w:cs="Arial"/>
          <w:b/>
        </w:rPr>
      </w:pPr>
    </w:p>
    <w:p w14:paraId="1A7AC0E7" w14:textId="77777777" w:rsidR="00AD0DDC" w:rsidRPr="003C4AAE" w:rsidRDefault="00AD0DDC" w:rsidP="00AD0DDC">
      <w:pPr>
        <w:rPr>
          <w:rFonts w:ascii="Arial" w:hAnsi="Arial" w:cs="Arial"/>
          <w:b/>
        </w:rPr>
      </w:pPr>
    </w:p>
    <w:p w14:paraId="72470B66" w14:textId="77777777" w:rsidR="00AD0DDC" w:rsidRPr="003C4AAE" w:rsidRDefault="00AD0DDC" w:rsidP="00AD0DDC">
      <w:pPr>
        <w:rPr>
          <w:rFonts w:ascii="Arial" w:hAnsi="Arial" w:cs="Arial"/>
          <w:b/>
        </w:rPr>
      </w:pPr>
      <w:r w:rsidRPr="003C4AAE">
        <w:rPr>
          <w:rFonts w:ascii="Arial" w:hAnsi="Arial" w:cs="Arial"/>
        </w:rPr>
        <w:t>V……………………………….</w:t>
      </w:r>
    </w:p>
    <w:p w14:paraId="2A8D2BB6" w14:textId="77777777" w:rsidR="00AD0DDC" w:rsidRPr="003C4AAE" w:rsidRDefault="00AD0DDC" w:rsidP="00AD0DDC">
      <w:pPr>
        <w:rPr>
          <w:rFonts w:ascii="Arial" w:hAnsi="Arial" w:cs="Arial"/>
          <w:b/>
        </w:rPr>
      </w:pPr>
    </w:p>
    <w:p w14:paraId="04D2AF13" w14:textId="77777777" w:rsidR="00AD0DDC" w:rsidRPr="003C4AAE" w:rsidRDefault="00AD0DDC" w:rsidP="00AD0DDC">
      <w:pPr>
        <w:rPr>
          <w:rFonts w:ascii="Arial" w:hAnsi="Arial" w:cs="Arial"/>
          <w:b/>
        </w:rPr>
      </w:pPr>
    </w:p>
    <w:p w14:paraId="21932A18" w14:textId="77777777" w:rsidR="00AD0DDC" w:rsidRPr="003C4AAE" w:rsidRDefault="00AD0DDC" w:rsidP="00AD0DDC">
      <w:pPr>
        <w:rPr>
          <w:rFonts w:ascii="Arial" w:hAnsi="Arial" w:cs="Arial"/>
          <w:b/>
        </w:rPr>
      </w:pPr>
      <w:r w:rsidRPr="003C4AAE">
        <w:rPr>
          <w:rFonts w:ascii="Arial" w:hAnsi="Arial" w:cs="Arial"/>
        </w:rPr>
        <w:t>Datum:………………………….</w:t>
      </w:r>
    </w:p>
    <w:p w14:paraId="25C2AB6B" w14:textId="77777777" w:rsidR="00AD0DDC" w:rsidRPr="003C4AAE" w:rsidRDefault="00AD0DDC" w:rsidP="00AD0DDC">
      <w:pPr>
        <w:rPr>
          <w:rFonts w:ascii="Arial" w:hAnsi="Arial" w:cs="Arial"/>
          <w:b/>
        </w:rPr>
      </w:pPr>
    </w:p>
    <w:p w14:paraId="3836F366" w14:textId="77777777" w:rsidR="00AD0DDC" w:rsidRPr="003C4AAE" w:rsidRDefault="00AD0DDC" w:rsidP="00AD0DDC">
      <w:pPr>
        <w:rPr>
          <w:rFonts w:ascii="Arial" w:hAnsi="Arial" w:cs="Arial"/>
          <w:b/>
        </w:rPr>
      </w:pPr>
    </w:p>
    <w:p w14:paraId="2F246D7E" w14:textId="77777777" w:rsidR="00AD0DDC" w:rsidRPr="003C4AAE" w:rsidRDefault="00AD0DDC" w:rsidP="00AD0DDC">
      <w:pPr>
        <w:rPr>
          <w:rFonts w:ascii="Arial" w:hAnsi="Arial" w:cs="Arial"/>
          <w:b/>
        </w:rPr>
      </w:pPr>
    </w:p>
    <w:p w14:paraId="238941A8" w14:textId="77777777" w:rsidR="00AD0DDC" w:rsidRPr="003C4AAE" w:rsidRDefault="00AD0DDC" w:rsidP="00AD0DDC">
      <w:pPr>
        <w:rPr>
          <w:rFonts w:ascii="Arial" w:hAnsi="Arial" w:cs="Arial"/>
          <w:b/>
        </w:rPr>
      </w:pPr>
    </w:p>
    <w:p w14:paraId="63A89D6D" w14:textId="77777777" w:rsidR="00AD0DDC" w:rsidRPr="003C4AAE" w:rsidRDefault="00AD0DDC" w:rsidP="00AD0DDC">
      <w:pPr>
        <w:rPr>
          <w:rFonts w:ascii="Arial" w:hAnsi="Arial" w:cs="Arial"/>
          <w:b/>
        </w:rPr>
      </w:pPr>
      <w:r w:rsidRPr="003C4AAE">
        <w:rPr>
          <w:rFonts w:ascii="Arial" w:hAnsi="Arial" w:cs="Arial"/>
        </w:rPr>
        <w:t xml:space="preserve">                                                                       …………………………………………….</w:t>
      </w:r>
    </w:p>
    <w:p w14:paraId="56AC3ECE" w14:textId="77777777" w:rsidR="00AD0DDC" w:rsidRPr="003C4AAE" w:rsidRDefault="00AD0DDC" w:rsidP="00AD0DDC">
      <w:pPr>
        <w:rPr>
          <w:rFonts w:ascii="Arial" w:hAnsi="Arial" w:cs="Arial"/>
          <w:b/>
        </w:rPr>
      </w:pPr>
      <w:r w:rsidRPr="003C4AAE">
        <w:rPr>
          <w:rFonts w:ascii="Arial" w:hAnsi="Arial" w:cs="Arial"/>
        </w:rPr>
        <w:t xml:space="preserve">                                                                               podpis statutárního zástupce</w:t>
      </w:r>
    </w:p>
    <w:p w14:paraId="28F2475E" w14:textId="77777777" w:rsidR="00AD0DDC" w:rsidRPr="003C4AAE" w:rsidRDefault="00AD0DDC" w:rsidP="00AD0DDC">
      <w:pPr>
        <w:rPr>
          <w:rFonts w:ascii="Arial" w:hAnsi="Arial" w:cs="Arial"/>
          <w:b/>
        </w:rPr>
      </w:pPr>
    </w:p>
    <w:p w14:paraId="71A8B584" w14:textId="77777777" w:rsidR="00AD0DDC" w:rsidRDefault="00AD0DDC" w:rsidP="00AD0DDC">
      <w:pPr>
        <w:pStyle w:val="Nadpis1"/>
        <w:spacing w:before="0" w:beforeAutospacing="0" w:after="0" w:afterAutospacing="0"/>
        <w:rPr>
          <w:rFonts w:ascii="Arial" w:hAnsi="Arial" w:cs="Arial"/>
          <w:b w:val="0"/>
          <w:sz w:val="22"/>
          <w:szCs w:val="22"/>
        </w:rPr>
      </w:pPr>
    </w:p>
    <w:p w14:paraId="70487705" w14:textId="77777777" w:rsidR="00AD0DDC" w:rsidRDefault="00AD0DDC" w:rsidP="00AD0DDC">
      <w:pPr>
        <w:pStyle w:val="Nadpis1"/>
        <w:spacing w:before="0" w:beforeAutospacing="0" w:after="0" w:afterAutospacing="0"/>
        <w:rPr>
          <w:rFonts w:ascii="Arial" w:hAnsi="Arial" w:cs="Arial"/>
          <w:b w:val="0"/>
          <w:sz w:val="22"/>
          <w:szCs w:val="22"/>
        </w:rPr>
      </w:pPr>
    </w:p>
    <w:p w14:paraId="270AF494" w14:textId="77777777" w:rsidR="00BE032E" w:rsidRDefault="00BE032E" w:rsidP="006A2C45">
      <w:pPr>
        <w:pStyle w:val="Nadpis1"/>
        <w:spacing w:before="0" w:beforeAutospacing="0" w:after="0" w:afterAutospacing="0"/>
        <w:rPr>
          <w:rFonts w:ascii="Arial" w:hAnsi="Arial" w:cs="Arial"/>
          <w:b w:val="0"/>
          <w:sz w:val="22"/>
          <w:szCs w:val="22"/>
        </w:rPr>
      </w:pPr>
    </w:p>
    <w:p w14:paraId="6A558BAF" w14:textId="77777777" w:rsidR="00E67E56" w:rsidRDefault="00E67E56" w:rsidP="006A2C45">
      <w:pPr>
        <w:pStyle w:val="Nadpis1"/>
        <w:spacing w:before="0" w:beforeAutospacing="0" w:after="0" w:afterAutospacing="0"/>
        <w:rPr>
          <w:rFonts w:ascii="Arial" w:hAnsi="Arial" w:cs="Arial"/>
          <w:b w:val="0"/>
          <w:sz w:val="22"/>
          <w:szCs w:val="22"/>
        </w:rPr>
      </w:pPr>
    </w:p>
    <w:p w14:paraId="6EDCA212" w14:textId="77777777" w:rsidR="00E67E56" w:rsidRDefault="00E67E56" w:rsidP="006A2C45">
      <w:pPr>
        <w:pStyle w:val="Nadpis1"/>
        <w:spacing w:before="0" w:beforeAutospacing="0" w:after="0" w:afterAutospacing="0"/>
        <w:rPr>
          <w:rFonts w:ascii="Arial" w:hAnsi="Arial" w:cs="Arial"/>
          <w:b w:val="0"/>
          <w:sz w:val="22"/>
          <w:szCs w:val="22"/>
        </w:rPr>
      </w:pPr>
    </w:p>
    <w:p w14:paraId="21428327" w14:textId="77777777" w:rsidR="00E67E56" w:rsidRDefault="00E67E56" w:rsidP="006A2C45">
      <w:pPr>
        <w:pStyle w:val="Nadpis1"/>
        <w:spacing w:before="0" w:beforeAutospacing="0" w:after="0" w:afterAutospacing="0"/>
        <w:rPr>
          <w:rFonts w:ascii="Arial" w:hAnsi="Arial" w:cs="Arial"/>
          <w:b w:val="0"/>
          <w:sz w:val="22"/>
          <w:szCs w:val="22"/>
        </w:rPr>
      </w:pPr>
    </w:p>
    <w:p w14:paraId="0FAE3754" w14:textId="77777777" w:rsidR="00E67E56" w:rsidRDefault="00E67E56" w:rsidP="006A2C45">
      <w:pPr>
        <w:pStyle w:val="Nadpis1"/>
        <w:spacing w:before="0" w:beforeAutospacing="0" w:after="0" w:afterAutospacing="0"/>
        <w:rPr>
          <w:rFonts w:ascii="Arial" w:hAnsi="Arial" w:cs="Arial"/>
          <w:b w:val="0"/>
          <w:sz w:val="22"/>
          <w:szCs w:val="22"/>
        </w:rPr>
      </w:pPr>
    </w:p>
    <w:p w14:paraId="298D41EC" w14:textId="77777777" w:rsidR="00E67E56" w:rsidRDefault="00E67E56" w:rsidP="006A2C45">
      <w:pPr>
        <w:pStyle w:val="Nadpis1"/>
        <w:spacing w:before="0" w:beforeAutospacing="0" w:after="0" w:afterAutospacing="0"/>
        <w:rPr>
          <w:rFonts w:ascii="Arial" w:hAnsi="Arial" w:cs="Arial"/>
          <w:b w:val="0"/>
          <w:sz w:val="22"/>
          <w:szCs w:val="22"/>
        </w:rPr>
      </w:pPr>
    </w:p>
    <w:p w14:paraId="2B26BB40" w14:textId="77777777" w:rsidR="00E67E56" w:rsidRDefault="00E67E56" w:rsidP="006A2C45">
      <w:pPr>
        <w:pStyle w:val="Nadpis1"/>
        <w:spacing w:before="0" w:beforeAutospacing="0" w:after="0" w:afterAutospacing="0"/>
        <w:rPr>
          <w:rFonts w:ascii="Arial" w:hAnsi="Arial" w:cs="Arial"/>
          <w:b w:val="0"/>
          <w:sz w:val="22"/>
          <w:szCs w:val="22"/>
        </w:rPr>
      </w:pPr>
    </w:p>
    <w:p w14:paraId="07EA48CA" w14:textId="77777777" w:rsidR="00E67E56" w:rsidRDefault="00E67E56" w:rsidP="006A2C45">
      <w:pPr>
        <w:pStyle w:val="Nadpis1"/>
        <w:spacing w:before="0" w:beforeAutospacing="0" w:after="0" w:afterAutospacing="0"/>
        <w:rPr>
          <w:rFonts w:ascii="Arial" w:hAnsi="Arial" w:cs="Arial"/>
          <w:b w:val="0"/>
          <w:sz w:val="22"/>
          <w:szCs w:val="22"/>
        </w:rPr>
      </w:pPr>
    </w:p>
    <w:p w14:paraId="41F72C3F" w14:textId="77777777" w:rsidR="00E67E56" w:rsidRDefault="00E67E56" w:rsidP="006A2C45">
      <w:pPr>
        <w:pStyle w:val="Nadpis1"/>
        <w:spacing w:before="0" w:beforeAutospacing="0" w:after="0" w:afterAutospacing="0"/>
        <w:rPr>
          <w:rFonts w:ascii="Arial" w:hAnsi="Arial" w:cs="Arial"/>
          <w:b w:val="0"/>
          <w:sz w:val="22"/>
          <w:szCs w:val="22"/>
        </w:rPr>
      </w:pPr>
    </w:p>
    <w:p w14:paraId="426955F0" w14:textId="77777777" w:rsidR="00E67E56" w:rsidRDefault="00E67E56" w:rsidP="006A2C45">
      <w:pPr>
        <w:pStyle w:val="Nadpis1"/>
        <w:spacing w:before="0" w:beforeAutospacing="0" w:after="0" w:afterAutospacing="0"/>
        <w:rPr>
          <w:rFonts w:ascii="Arial" w:hAnsi="Arial" w:cs="Arial"/>
          <w:b w:val="0"/>
          <w:sz w:val="22"/>
          <w:szCs w:val="22"/>
        </w:rPr>
      </w:pPr>
    </w:p>
    <w:p w14:paraId="5E12A4FD" w14:textId="77777777" w:rsidR="00E67E56" w:rsidRDefault="00E67E56" w:rsidP="006A2C45">
      <w:pPr>
        <w:pStyle w:val="Nadpis1"/>
        <w:spacing w:before="0" w:beforeAutospacing="0" w:after="0" w:afterAutospacing="0"/>
        <w:rPr>
          <w:rFonts w:ascii="Arial" w:hAnsi="Arial" w:cs="Arial"/>
          <w:b w:val="0"/>
          <w:sz w:val="22"/>
          <w:szCs w:val="22"/>
        </w:rPr>
      </w:pPr>
    </w:p>
    <w:p w14:paraId="0C505EB9" w14:textId="77777777" w:rsidR="00E67E56" w:rsidRDefault="00E67E56" w:rsidP="006A2C45">
      <w:pPr>
        <w:pStyle w:val="Nadpis1"/>
        <w:spacing w:before="0" w:beforeAutospacing="0" w:after="0" w:afterAutospacing="0"/>
        <w:rPr>
          <w:rFonts w:ascii="Arial" w:hAnsi="Arial" w:cs="Arial"/>
          <w:b w:val="0"/>
          <w:sz w:val="22"/>
          <w:szCs w:val="22"/>
        </w:rPr>
      </w:pPr>
    </w:p>
    <w:p w14:paraId="024E8666" w14:textId="77777777" w:rsidR="00E67E56" w:rsidRDefault="00E67E56" w:rsidP="006A2C45">
      <w:pPr>
        <w:pStyle w:val="Nadpis1"/>
        <w:spacing w:before="0" w:beforeAutospacing="0" w:after="0" w:afterAutospacing="0"/>
        <w:rPr>
          <w:rFonts w:ascii="Arial" w:hAnsi="Arial" w:cs="Arial"/>
          <w:b w:val="0"/>
          <w:sz w:val="22"/>
          <w:szCs w:val="22"/>
        </w:rPr>
      </w:pPr>
    </w:p>
    <w:p w14:paraId="1986AA75" w14:textId="77777777" w:rsidR="00E67E56" w:rsidRDefault="00E67E56" w:rsidP="006A2C45">
      <w:pPr>
        <w:pStyle w:val="Nadpis1"/>
        <w:spacing w:before="0" w:beforeAutospacing="0" w:after="0" w:afterAutospacing="0"/>
        <w:rPr>
          <w:rFonts w:ascii="Arial" w:hAnsi="Arial" w:cs="Arial"/>
          <w:b w:val="0"/>
          <w:sz w:val="22"/>
          <w:szCs w:val="22"/>
        </w:rPr>
      </w:pPr>
    </w:p>
    <w:p w14:paraId="5E461535" w14:textId="77777777" w:rsidR="00E67E56" w:rsidRDefault="00E67E56" w:rsidP="006A2C45">
      <w:pPr>
        <w:pStyle w:val="Nadpis1"/>
        <w:spacing w:before="0" w:beforeAutospacing="0" w:after="0" w:afterAutospacing="0"/>
        <w:rPr>
          <w:rFonts w:ascii="Arial" w:hAnsi="Arial" w:cs="Arial"/>
          <w:b w:val="0"/>
          <w:sz w:val="22"/>
          <w:szCs w:val="22"/>
        </w:rPr>
      </w:pPr>
    </w:p>
    <w:p w14:paraId="41A886C5" w14:textId="77777777" w:rsidR="00E67E56" w:rsidRDefault="00E67E56" w:rsidP="006A2C45">
      <w:pPr>
        <w:pStyle w:val="Nadpis1"/>
        <w:spacing w:before="0" w:beforeAutospacing="0" w:after="0" w:afterAutospacing="0"/>
        <w:rPr>
          <w:rFonts w:ascii="Arial" w:hAnsi="Arial" w:cs="Arial"/>
          <w:b w:val="0"/>
          <w:sz w:val="22"/>
          <w:szCs w:val="22"/>
        </w:rPr>
      </w:pPr>
    </w:p>
    <w:p w14:paraId="7946F859" w14:textId="77777777" w:rsidR="00E67E56" w:rsidRDefault="00E67E56" w:rsidP="006A2C45">
      <w:pPr>
        <w:pStyle w:val="Nadpis1"/>
        <w:spacing w:before="0" w:beforeAutospacing="0" w:after="0" w:afterAutospacing="0"/>
        <w:rPr>
          <w:rFonts w:ascii="Arial" w:hAnsi="Arial" w:cs="Arial"/>
          <w:b w:val="0"/>
          <w:sz w:val="22"/>
          <w:szCs w:val="22"/>
        </w:rPr>
      </w:pPr>
    </w:p>
    <w:p w14:paraId="32B264CB" w14:textId="77777777" w:rsidR="00E67E56" w:rsidRDefault="00E67E56" w:rsidP="006A2C45">
      <w:pPr>
        <w:pStyle w:val="Nadpis1"/>
        <w:spacing w:before="0" w:beforeAutospacing="0" w:after="0" w:afterAutospacing="0"/>
        <w:rPr>
          <w:rFonts w:ascii="Arial" w:hAnsi="Arial" w:cs="Arial"/>
          <w:b w:val="0"/>
          <w:sz w:val="22"/>
          <w:szCs w:val="22"/>
        </w:rPr>
      </w:pPr>
    </w:p>
    <w:p w14:paraId="00D1A055" w14:textId="77777777" w:rsidR="00E67E56" w:rsidRDefault="00E67E56" w:rsidP="006A2C45">
      <w:pPr>
        <w:pStyle w:val="Nadpis1"/>
        <w:spacing w:before="0" w:beforeAutospacing="0" w:after="0" w:afterAutospacing="0"/>
        <w:rPr>
          <w:rFonts w:ascii="Arial" w:hAnsi="Arial" w:cs="Arial"/>
          <w:b w:val="0"/>
          <w:sz w:val="22"/>
          <w:szCs w:val="22"/>
        </w:rPr>
      </w:pPr>
    </w:p>
    <w:p w14:paraId="05009587" w14:textId="77777777" w:rsidR="00E67E56" w:rsidRDefault="00E67E56" w:rsidP="006A2C45">
      <w:pPr>
        <w:pStyle w:val="Nadpis1"/>
        <w:spacing w:before="0" w:beforeAutospacing="0" w:after="0" w:afterAutospacing="0"/>
        <w:rPr>
          <w:rFonts w:ascii="Arial" w:hAnsi="Arial" w:cs="Arial"/>
          <w:b w:val="0"/>
          <w:sz w:val="22"/>
          <w:szCs w:val="22"/>
        </w:rPr>
      </w:pPr>
    </w:p>
    <w:p w14:paraId="02751BD0" w14:textId="77777777" w:rsidR="00E67E56" w:rsidRDefault="00E67E56" w:rsidP="006A2C45">
      <w:pPr>
        <w:pStyle w:val="Nadpis1"/>
        <w:spacing w:before="0" w:beforeAutospacing="0" w:after="0" w:afterAutospacing="0"/>
        <w:rPr>
          <w:rFonts w:ascii="Arial" w:hAnsi="Arial" w:cs="Arial"/>
          <w:b w:val="0"/>
          <w:sz w:val="22"/>
          <w:szCs w:val="22"/>
        </w:rPr>
      </w:pPr>
    </w:p>
    <w:p w14:paraId="61B8A946" w14:textId="77777777" w:rsidR="00E67E56" w:rsidRDefault="00E67E56" w:rsidP="006A2C45">
      <w:pPr>
        <w:pStyle w:val="Nadpis1"/>
        <w:spacing w:before="0" w:beforeAutospacing="0" w:after="0" w:afterAutospacing="0"/>
        <w:rPr>
          <w:rFonts w:ascii="Arial" w:hAnsi="Arial" w:cs="Arial"/>
          <w:b w:val="0"/>
          <w:sz w:val="22"/>
          <w:szCs w:val="22"/>
        </w:rPr>
      </w:pPr>
    </w:p>
    <w:p w14:paraId="0442D188" w14:textId="77777777" w:rsidR="00E67E56" w:rsidRDefault="00E67E56" w:rsidP="006A2C45">
      <w:pPr>
        <w:pStyle w:val="Nadpis1"/>
        <w:spacing w:before="0" w:beforeAutospacing="0" w:after="0" w:afterAutospacing="0"/>
        <w:rPr>
          <w:rFonts w:ascii="Arial" w:hAnsi="Arial" w:cs="Arial"/>
          <w:b w:val="0"/>
          <w:sz w:val="22"/>
          <w:szCs w:val="22"/>
        </w:rPr>
      </w:pPr>
    </w:p>
    <w:p w14:paraId="126D0110" w14:textId="77777777" w:rsidR="00E67E56" w:rsidRDefault="00E67E56" w:rsidP="006A2C45">
      <w:pPr>
        <w:pStyle w:val="Nadpis1"/>
        <w:spacing w:before="0" w:beforeAutospacing="0" w:after="0" w:afterAutospacing="0"/>
        <w:rPr>
          <w:rFonts w:ascii="Arial" w:hAnsi="Arial" w:cs="Arial"/>
          <w:b w:val="0"/>
          <w:sz w:val="22"/>
          <w:szCs w:val="22"/>
        </w:rPr>
      </w:pPr>
    </w:p>
    <w:p w14:paraId="7ACE6E31" w14:textId="77777777" w:rsidR="00E67E56" w:rsidRDefault="00E67E56" w:rsidP="006A2C45">
      <w:pPr>
        <w:pStyle w:val="Nadpis1"/>
        <w:spacing w:before="0" w:beforeAutospacing="0" w:after="0" w:afterAutospacing="0"/>
        <w:rPr>
          <w:rFonts w:ascii="Arial" w:hAnsi="Arial" w:cs="Arial"/>
          <w:b w:val="0"/>
          <w:sz w:val="22"/>
          <w:szCs w:val="22"/>
        </w:rPr>
      </w:pPr>
    </w:p>
    <w:p w14:paraId="5C665485" w14:textId="77777777" w:rsidR="00E67E56" w:rsidRDefault="00E67E56" w:rsidP="006A2C45">
      <w:pPr>
        <w:pStyle w:val="Nadpis1"/>
        <w:spacing w:before="0" w:beforeAutospacing="0" w:after="0" w:afterAutospacing="0"/>
        <w:rPr>
          <w:rFonts w:ascii="Arial" w:hAnsi="Arial" w:cs="Arial"/>
          <w:b w:val="0"/>
          <w:sz w:val="22"/>
          <w:szCs w:val="22"/>
        </w:rPr>
      </w:pPr>
    </w:p>
    <w:p w14:paraId="5CC562EF" w14:textId="77777777" w:rsidR="00E67E56" w:rsidRDefault="00E67E56" w:rsidP="006A2C45">
      <w:pPr>
        <w:pStyle w:val="Nadpis1"/>
        <w:spacing w:before="0" w:beforeAutospacing="0" w:after="0" w:afterAutospacing="0"/>
        <w:rPr>
          <w:rFonts w:ascii="Arial" w:hAnsi="Arial" w:cs="Arial"/>
          <w:b w:val="0"/>
          <w:sz w:val="22"/>
          <w:szCs w:val="22"/>
        </w:rPr>
      </w:pPr>
    </w:p>
    <w:p w14:paraId="1B7144E4" w14:textId="77777777" w:rsidR="00E67E56" w:rsidRDefault="00E67E56" w:rsidP="006A2C45">
      <w:pPr>
        <w:pStyle w:val="Nadpis1"/>
        <w:spacing w:before="0" w:beforeAutospacing="0" w:after="0" w:afterAutospacing="0"/>
        <w:rPr>
          <w:rFonts w:ascii="Arial" w:hAnsi="Arial" w:cs="Arial"/>
          <w:b w:val="0"/>
          <w:sz w:val="22"/>
          <w:szCs w:val="22"/>
        </w:rPr>
      </w:pPr>
    </w:p>
    <w:p w14:paraId="636C9F0A" w14:textId="77777777" w:rsidR="00E67E56" w:rsidRDefault="00E67E56" w:rsidP="006A2C45">
      <w:pPr>
        <w:pStyle w:val="Nadpis1"/>
        <w:spacing w:before="0" w:beforeAutospacing="0" w:after="0" w:afterAutospacing="0"/>
        <w:rPr>
          <w:rFonts w:ascii="Arial" w:hAnsi="Arial" w:cs="Arial"/>
          <w:b w:val="0"/>
          <w:sz w:val="22"/>
          <w:szCs w:val="22"/>
        </w:rPr>
      </w:pPr>
    </w:p>
    <w:p w14:paraId="591E3605" w14:textId="77777777" w:rsidR="00E67E56" w:rsidRDefault="00E67E56" w:rsidP="006A2C45">
      <w:pPr>
        <w:pStyle w:val="Nadpis1"/>
        <w:spacing w:before="0" w:beforeAutospacing="0" w:after="0" w:afterAutospacing="0"/>
        <w:rPr>
          <w:rFonts w:ascii="Arial" w:hAnsi="Arial" w:cs="Arial"/>
          <w:b w:val="0"/>
          <w:sz w:val="22"/>
          <w:szCs w:val="22"/>
        </w:rPr>
      </w:pPr>
    </w:p>
    <w:p w14:paraId="770B5387" w14:textId="77777777" w:rsidR="00E67E56" w:rsidRDefault="00E67E56" w:rsidP="006A2C45">
      <w:pPr>
        <w:pStyle w:val="Nadpis1"/>
        <w:spacing w:before="0" w:beforeAutospacing="0" w:after="0" w:afterAutospacing="0"/>
        <w:rPr>
          <w:rFonts w:ascii="Arial" w:hAnsi="Arial" w:cs="Arial"/>
          <w:b w:val="0"/>
          <w:sz w:val="22"/>
          <w:szCs w:val="22"/>
        </w:rPr>
      </w:pPr>
    </w:p>
    <w:p w14:paraId="08904999" w14:textId="77777777" w:rsidR="00E67E56" w:rsidRPr="00E67E56" w:rsidRDefault="00E67E56" w:rsidP="006A2C45">
      <w:pPr>
        <w:pStyle w:val="Nadpis1"/>
        <w:spacing w:before="0" w:beforeAutospacing="0" w:after="0" w:afterAutospacing="0"/>
        <w:rPr>
          <w:rFonts w:ascii="Arial" w:hAnsi="Arial" w:cs="Arial"/>
          <w:bCs w:val="0"/>
          <w:sz w:val="28"/>
          <w:szCs w:val="28"/>
        </w:rPr>
      </w:pPr>
      <w:r w:rsidRPr="00E67E56">
        <w:rPr>
          <w:rFonts w:ascii="Arial" w:hAnsi="Arial" w:cs="Arial"/>
          <w:bCs w:val="0"/>
          <w:sz w:val="28"/>
          <w:szCs w:val="28"/>
        </w:rPr>
        <w:lastRenderedPageBreak/>
        <w:t>Příloha č. 4</w:t>
      </w:r>
    </w:p>
    <w:p w14:paraId="22642742" w14:textId="77777777" w:rsidR="00E67E56" w:rsidRPr="00FF0146" w:rsidRDefault="00E67E56" w:rsidP="00E67E56">
      <w:pPr>
        <w:jc w:val="right"/>
        <w:rPr>
          <w:snapToGrid w:val="0"/>
          <w:sz w:val="24"/>
          <w:szCs w:val="24"/>
        </w:rPr>
      </w:pPr>
      <w:r w:rsidRPr="00FF0146">
        <w:rPr>
          <w:snapToGrid w:val="0"/>
          <w:sz w:val="24"/>
          <w:szCs w:val="24"/>
        </w:rPr>
        <w:t>SPŠS//20</w:t>
      </w:r>
      <w:r>
        <w:rPr>
          <w:snapToGrid w:val="0"/>
          <w:sz w:val="24"/>
          <w:szCs w:val="24"/>
        </w:rPr>
        <w:t>2</w:t>
      </w:r>
      <w:r w:rsidR="00AF4F6E">
        <w:rPr>
          <w:snapToGrid w:val="0"/>
          <w:sz w:val="24"/>
          <w:szCs w:val="24"/>
        </w:rPr>
        <w:t>3</w:t>
      </w:r>
    </w:p>
    <w:p w14:paraId="7742DD0C" w14:textId="77777777" w:rsidR="00E67E56" w:rsidRDefault="00E67E56" w:rsidP="00E67E56">
      <w:pPr>
        <w:rPr>
          <w:b/>
          <w:snapToGrid w:val="0"/>
          <w:sz w:val="28"/>
        </w:rPr>
      </w:pPr>
    </w:p>
    <w:p w14:paraId="5B271FE7" w14:textId="77777777" w:rsidR="00E67E56" w:rsidRDefault="00E67E56" w:rsidP="00E67E56">
      <w:pPr>
        <w:jc w:val="center"/>
        <w:rPr>
          <w:b/>
          <w:snapToGrid w:val="0"/>
          <w:sz w:val="28"/>
        </w:rPr>
      </w:pPr>
    </w:p>
    <w:p w14:paraId="06FFB537" w14:textId="77777777" w:rsidR="00E67E56" w:rsidRDefault="00E67E56" w:rsidP="00E67E56">
      <w:pPr>
        <w:jc w:val="center"/>
        <w:rPr>
          <w:b/>
          <w:snapToGrid w:val="0"/>
          <w:sz w:val="28"/>
        </w:rPr>
      </w:pPr>
      <w:r>
        <w:rPr>
          <w:b/>
          <w:snapToGrid w:val="0"/>
          <w:sz w:val="28"/>
        </w:rPr>
        <w:t xml:space="preserve"> KUPNÍ SMLOUVA č. </w:t>
      </w:r>
    </w:p>
    <w:p w14:paraId="1AD7BFB9" w14:textId="77777777" w:rsidR="00E67E56" w:rsidRDefault="00E67E56" w:rsidP="00E67E56">
      <w:pPr>
        <w:rPr>
          <w:b/>
          <w:snapToGrid w:val="0"/>
          <w:sz w:val="28"/>
        </w:rPr>
      </w:pPr>
    </w:p>
    <w:p w14:paraId="61E2CD49" w14:textId="77777777" w:rsidR="00E67E56" w:rsidRDefault="00E67E56" w:rsidP="00E67E56">
      <w:pPr>
        <w:jc w:val="center"/>
        <w:rPr>
          <w:b/>
          <w:snapToGrid w:val="0"/>
          <w:sz w:val="28"/>
        </w:rPr>
      </w:pPr>
    </w:p>
    <w:p w14:paraId="54EA4262" w14:textId="77777777" w:rsidR="00DD49ED" w:rsidRPr="00DD49ED" w:rsidRDefault="00E67E56" w:rsidP="00DD49ED">
      <w:pPr>
        <w:spacing w:line="276" w:lineRule="auto"/>
        <w:ind w:firstLine="708"/>
        <w:jc w:val="center"/>
        <w:rPr>
          <w:rFonts w:asciiTheme="minorHAnsi" w:hAnsiTheme="minorHAnsi" w:cstheme="minorHAnsi"/>
          <w:color w:val="000000"/>
          <w:sz w:val="24"/>
          <w:szCs w:val="24"/>
        </w:rPr>
      </w:pPr>
      <w:r>
        <w:rPr>
          <w:snapToGrid w:val="0"/>
          <w:sz w:val="24"/>
        </w:rPr>
        <w:t xml:space="preserve">Níže uvedeného dne, měsíce a roku uzavírají smluvní </w:t>
      </w:r>
      <w:r w:rsidR="00DD49ED">
        <w:rPr>
          <w:snapToGrid w:val="0"/>
          <w:sz w:val="24"/>
        </w:rPr>
        <w:t>strany</w:t>
      </w:r>
    </w:p>
    <w:p w14:paraId="3A0193C7" w14:textId="77777777" w:rsidR="00E67E56" w:rsidRDefault="00E67E56" w:rsidP="00E67E56">
      <w:pPr>
        <w:jc w:val="center"/>
        <w:rPr>
          <w:snapToGrid w:val="0"/>
          <w:sz w:val="24"/>
        </w:rPr>
      </w:pPr>
    </w:p>
    <w:p w14:paraId="698EFB87" w14:textId="77777777" w:rsidR="00DD49ED" w:rsidRPr="00DD49ED" w:rsidRDefault="00DD49ED" w:rsidP="00DD49ED">
      <w:pPr>
        <w:numPr>
          <w:ilvl w:val="12"/>
          <w:numId w:val="0"/>
        </w:numPr>
        <w:rPr>
          <w:rFonts w:asciiTheme="minorHAnsi" w:hAnsiTheme="minorHAnsi" w:cstheme="minorHAnsi"/>
          <w:b/>
          <w:sz w:val="24"/>
          <w:szCs w:val="24"/>
        </w:rPr>
      </w:pPr>
      <w:r w:rsidRPr="00DD49ED">
        <w:rPr>
          <w:rFonts w:asciiTheme="minorHAnsi" w:hAnsiTheme="minorHAnsi" w:cstheme="minorHAnsi"/>
          <w:b/>
          <w:sz w:val="24"/>
          <w:szCs w:val="24"/>
        </w:rPr>
        <w:t xml:space="preserve">           1. </w:t>
      </w:r>
      <w:r>
        <w:rPr>
          <w:rFonts w:asciiTheme="minorHAnsi" w:hAnsiTheme="minorHAnsi" w:cstheme="minorHAnsi"/>
          <w:b/>
          <w:sz w:val="24"/>
          <w:szCs w:val="24"/>
        </w:rPr>
        <w:t>Odběratel</w:t>
      </w:r>
      <w:r w:rsidRPr="00DD49ED">
        <w:rPr>
          <w:rFonts w:asciiTheme="minorHAnsi" w:hAnsiTheme="minorHAnsi" w:cstheme="minorHAnsi"/>
          <w:b/>
          <w:sz w:val="24"/>
          <w:szCs w:val="24"/>
        </w:rPr>
        <w:t>:   S</w:t>
      </w:r>
      <w:r w:rsidRPr="00DD49ED">
        <w:rPr>
          <w:rFonts w:asciiTheme="minorHAnsi" w:hAnsiTheme="minorHAnsi" w:cstheme="minorHAnsi"/>
          <w:sz w:val="24"/>
          <w:szCs w:val="24"/>
        </w:rPr>
        <w:t>třední průmyslová škola stavební Pardubice</w:t>
      </w:r>
    </w:p>
    <w:p w14:paraId="2D5459C3" w14:textId="77777777" w:rsidR="00DD49ED" w:rsidRPr="00DD49ED" w:rsidRDefault="00DD49ED" w:rsidP="00DD49ED">
      <w:pPr>
        <w:numPr>
          <w:ilvl w:val="12"/>
          <w:numId w:val="0"/>
        </w:numPr>
        <w:ind w:left="1077" w:hanging="357"/>
        <w:rPr>
          <w:rFonts w:asciiTheme="minorHAnsi" w:hAnsiTheme="minorHAnsi" w:cstheme="minorHAnsi"/>
          <w:sz w:val="24"/>
          <w:szCs w:val="24"/>
        </w:rPr>
      </w:pPr>
      <w:r>
        <w:rPr>
          <w:rFonts w:asciiTheme="minorHAnsi" w:hAnsiTheme="minorHAnsi" w:cstheme="minorHAnsi"/>
          <w:b/>
          <w:sz w:val="24"/>
          <w:szCs w:val="24"/>
        </w:rPr>
        <w:t xml:space="preserve">                          S</w:t>
      </w:r>
      <w:r w:rsidRPr="00DD49ED">
        <w:rPr>
          <w:rFonts w:asciiTheme="minorHAnsi" w:hAnsiTheme="minorHAnsi" w:cstheme="minorHAnsi"/>
          <w:b/>
          <w:sz w:val="24"/>
          <w:szCs w:val="24"/>
        </w:rPr>
        <w:t>okolovská 150</w:t>
      </w:r>
      <w:r>
        <w:rPr>
          <w:rFonts w:asciiTheme="minorHAnsi" w:hAnsiTheme="minorHAnsi" w:cstheme="minorHAnsi"/>
          <w:b/>
          <w:sz w:val="24"/>
          <w:szCs w:val="24"/>
        </w:rPr>
        <w:t>,</w:t>
      </w:r>
      <w:r w:rsidRPr="00DD49ED">
        <w:rPr>
          <w:rFonts w:asciiTheme="minorHAnsi" w:hAnsiTheme="minorHAnsi" w:cstheme="minorHAnsi"/>
          <w:b/>
          <w:sz w:val="24"/>
          <w:szCs w:val="24"/>
        </w:rPr>
        <w:t xml:space="preserve"> 533 54 Rybitví</w:t>
      </w:r>
    </w:p>
    <w:p w14:paraId="18046103" w14:textId="77777777" w:rsidR="00DD49ED" w:rsidRPr="00DD49ED" w:rsidRDefault="00DD49ED" w:rsidP="00DD49ED">
      <w:pPr>
        <w:numPr>
          <w:ilvl w:val="12"/>
          <w:numId w:val="0"/>
        </w:numPr>
        <w:ind w:left="1077" w:hanging="357"/>
        <w:rPr>
          <w:rFonts w:asciiTheme="minorHAnsi" w:hAnsiTheme="minorHAnsi" w:cstheme="minorHAnsi"/>
          <w:sz w:val="24"/>
          <w:szCs w:val="24"/>
        </w:rPr>
      </w:pPr>
      <w:r>
        <w:rPr>
          <w:rFonts w:asciiTheme="minorHAnsi" w:hAnsiTheme="minorHAnsi" w:cstheme="minorHAnsi"/>
          <w:sz w:val="24"/>
          <w:szCs w:val="24"/>
        </w:rPr>
        <w:t xml:space="preserve">                        </w:t>
      </w:r>
      <w:r w:rsidRPr="00DD49ED">
        <w:rPr>
          <w:rFonts w:asciiTheme="minorHAnsi" w:hAnsiTheme="minorHAnsi" w:cstheme="minorHAnsi"/>
          <w:sz w:val="24"/>
          <w:szCs w:val="24"/>
        </w:rPr>
        <w:t xml:space="preserve">  IČ: 00 191 191</w:t>
      </w:r>
    </w:p>
    <w:p w14:paraId="7B0A7B64" w14:textId="77777777" w:rsidR="00DD49ED" w:rsidRPr="00DD49ED" w:rsidRDefault="00DD49ED" w:rsidP="00DD49ED">
      <w:pPr>
        <w:numPr>
          <w:ilvl w:val="12"/>
          <w:numId w:val="0"/>
        </w:numPr>
        <w:ind w:left="2160"/>
        <w:rPr>
          <w:rFonts w:asciiTheme="minorHAnsi" w:hAnsiTheme="minorHAnsi" w:cstheme="minorHAnsi"/>
          <w:sz w:val="24"/>
          <w:szCs w:val="24"/>
        </w:rPr>
      </w:pPr>
      <w:r w:rsidRPr="00DD49ED">
        <w:rPr>
          <w:rFonts w:asciiTheme="minorHAnsi" w:hAnsiTheme="minorHAnsi" w:cstheme="minorHAnsi"/>
          <w:sz w:val="24"/>
          <w:szCs w:val="24"/>
        </w:rPr>
        <w:t>DIČ: CZ 00 191 191</w:t>
      </w:r>
    </w:p>
    <w:p w14:paraId="5C2C9A38" w14:textId="77777777" w:rsidR="00DD49ED" w:rsidRPr="00DD49ED" w:rsidRDefault="00DD49ED" w:rsidP="00DD49ED">
      <w:pPr>
        <w:numPr>
          <w:ilvl w:val="12"/>
          <w:numId w:val="0"/>
        </w:numPr>
        <w:ind w:left="2160"/>
        <w:rPr>
          <w:rFonts w:asciiTheme="minorHAnsi" w:hAnsiTheme="minorHAnsi" w:cstheme="minorHAnsi"/>
          <w:sz w:val="24"/>
          <w:szCs w:val="24"/>
        </w:rPr>
      </w:pPr>
      <w:r w:rsidRPr="00DD49ED">
        <w:rPr>
          <w:rFonts w:asciiTheme="minorHAnsi" w:hAnsiTheme="minorHAnsi" w:cstheme="minorHAnsi"/>
          <w:sz w:val="24"/>
          <w:szCs w:val="24"/>
        </w:rPr>
        <w:t>zastoupený: Mgr. Renatou Petružálkovou</w:t>
      </w:r>
    </w:p>
    <w:p w14:paraId="36254FF4" w14:textId="77777777" w:rsidR="00DD49ED" w:rsidRPr="00DD49ED" w:rsidRDefault="00DD49ED" w:rsidP="00DD49ED">
      <w:pPr>
        <w:pStyle w:val="Zkladntext"/>
        <w:tabs>
          <w:tab w:val="left" w:pos="3828"/>
        </w:tabs>
        <w:ind w:left="2127" w:right="28" w:hanging="1"/>
        <w:rPr>
          <w:rFonts w:asciiTheme="minorHAnsi" w:hAnsiTheme="minorHAnsi" w:cstheme="minorHAnsi"/>
          <w:spacing w:val="-1"/>
          <w:sz w:val="24"/>
          <w:szCs w:val="24"/>
        </w:rPr>
      </w:pPr>
      <w:r w:rsidRPr="00DD49ED">
        <w:rPr>
          <w:rFonts w:asciiTheme="minorHAnsi" w:hAnsiTheme="minorHAnsi" w:cstheme="minorHAnsi"/>
          <w:spacing w:val="-1"/>
          <w:sz w:val="24"/>
          <w:szCs w:val="24"/>
        </w:rPr>
        <w:tab/>
      </w:r>
    </w:p>
    <w:p w14:paraId="507915E9" w14:textId="77777777" w:rsidR="00DD49ED" w:rsidRPr="00DD49ED" w:rsidRDefault="00DD49ED" w:rsidP="00DD49ED">
      <w:pPr>
        <w:pStyle w:val="Zkladntext"/>
        <w:tabs>
          <w:tab w:val="left" w:pos="3828"/>
        </w:tabs>
        <w:ind w:left="2127" w:right="28" w:hanging="1"/>
        <w:rPr>
          <w:rFonts w:asciiTheme="minorHAnsi" w:hAnsiTheme="minorHAnsi" w:cstheme="minorHAnsi"/>
          <w:spacing w:val="-1"/>
          <w:sz w:val="24"/>
          <w:szCs w:val="24"/>
        </w:rPr>
      </w:pPr>
      <w:r w:rsidRPr="00DD49ED">
        <w:rPr>
          <w:rFonts w:asciiTheme="minorHAnsi" w:hAnsiTheme="minorHAnsi" w:cstheme="minorHAnsi"/>
          <w:spacing w:val="-1"/>
          <w:sz w:val="24"/>
          <w:szCs w:val="24"/>
        </w:rPr>
        <w:t>Osoby oprávněné k podpisu protokolu o předání a převzetí dodávky</w:t>
      </w:r>
      <w:r>
        <w:rPr>
          <w:rFonts w:asciiTheme="minorHAnsi" w:hAnsiTheme="minorHAnsi" w:cstheme="minorHAnsi"/>
          <w:spacing w:val="-1"/>
          <w:sz w:val="24"/>
          <w:szCs w:val="24"/>
        </w:rPr>
        <w:t>:</w:t>
      </w:r>
      <w:r w:rsidRPr="00DD49ED">
        <w:rPr>
          <w:rFonts w:asciiTheme="minorHAnsi" w:hAnsiTheme="minorHAnsi" w:cstheme="minorHAnsi"/>
          <w:spacing w:val="-1"/>
          <w:sz w:val="24"/>
          <w:szCs w:val="24"/>
        </w:rPr>
        <w:t xml:space="preserve"> Ing. Marie Plechačová  </w:t>
      </w:r>
    </w:p>
    <w:p w14:paraId="504A766B" w14:textId="77777777" w:rsidR="00DD49ED" w:rsidRPr="00DD49ED" w:rsidRDefault="00DD49ED" w:rsidP="00DD49ED">
      <w:pPr>
        <w:pStyle w:val="Zkladntext"/>
        <w:tabs>
          <w:tab w:val="left" w:pos="3828"/>
        </w:tabs>
        <w:ind w:left="2127" w:right="28" w:hanging="1"/>
        <w:rPr>
          <w:rFonts w:asciiTheme="minorHAnsi" w:hAnsiTheme="minorHAnsi" w:cstheme="minorHAnsi"/>
          <w:sz w:val="24"/>
          <w:szCs w:val="24"/>
        </w:rPr>
      </w:pPr>
    </w:p>
    <w:p w14:paraId="53ADBA7D" w14:textId="77777777" w:rsidR="00DD49ED" w:rsidRPr="00DD49ED" w:rsidRDefault="00DD49ED" w:rsidP="00DD49ED">
      <w:pPr>
        <w:pStyle w:val="Zkladntext"/>
        <w:tabs>
          <w:tab w:val="left" w:pos="3828"/>
        </w:tabs>
        <w:ind w:left="2127" w:right="28" w:hanging="1"/>
        <w:rPr>
          <w:rFonts w:asciiTheme="minorHAnsi" w:hAnsiTheme="minorHAnsi" w:cstheme="minorHAnsi"/>
          <w:sz w:val="24"/>
          <w:szCs w:val="24"/>
        </w:rPr>
      </w:pPr>
      <w:r w:rsidRPr="00DD49ED">
        <w:rPr>
          <w:rFonts w:asciiTheme="minorHAnsi" w:hAnsiTheme="minorHAnsi" w:cstheme="minorHAnsi"/>
          <w:sz w:val="24"/>
          <w:szCs w:val="24"/>
        </w:rPr>
        <w:t>Bankovní spojení: 204 31 561 /0100</w:t>
      </w:r>
    </w:p>
    <w:p w14:paraId="4AD84286" w14:textId="77777777" w:rsidR="00DD49ED" w:rsidRPr="00DD49ED" w:rsidRDefault="00DD49ED" w:rsidP="00DD49ED">
      <w:pPr>
        <w:numPr>
          <w:ilvl w:val="12"/>
          <w:numId w:val="0"/>
        </w:numPr>
        <w:ind w:left="2160"/>
        <w:rPr>
          <w:rFonts w:asciiTheme="minorHAnsi" w:hAnsiTheme="minorHAnsi" w:cstheme="minorHAnsi"/>
        </w:rPr>
      </w:pPr>
    </w:p>
    <w:p w14:paraId="657CE4D8" w14:textId="77777777" w:rsidR="00DD49ED" w:rsidRDefault="00DD49ED" w:rsidP="00DD49ED">
      <w:pPr>
        <w:numPr>
          <w:ilvl w:val="12"/>
          <w:numId w:val="0"/>
        </w:numPr>
        <w:ind w:left="2160"/>
        <w:rPr>
          <w:rFonts w:asciiTheme="minorHAnsi" w:hAnsiTheme="minorHAnsi" w:cstheme="minorHAnsi"/>
          <w:bCs/>
          <w:snapToGrid w:val="0"/>
          <w:sz w:val="24"/>
          <w:szCs w:val="24"/>
        </w:rPr>
      </w:pPr>
      <w:r w:rsidRPr="00DD49ED">
        <w:rPr>
          <w:rFonts w:asciiTheme="minorHAnsi" w:hAnsiTheme="minorHAnsi" w:cstheme="minorHAnsi"/>
          <w:bCs/>
          <w:snapToGrid w:val="0"/>
          <w:sz w:val="24"/>
          <w:szCs w:val="24"/>
        </w:rPr>
        <w:t>V OR vedeném u Krajského soudu v Hradci Králové v oddílu Pr, vložce číslo 1469, pod spisovou značkou Pr 1469</w:t>
      </w:r>
    </w:p>
    <w:p w14:paraId="03642E54" w14:textId="77777777" w:rsidR="00DD49ED" w:rsidRPr="00DD49ED" w:rsidRDefault="00DD49ED" w:rsidP="00DD49ED">
      <w:pPr>
        <w:numPr>
          <w:ilvl w:val="12"/>
          <w:numId w:val="0"/>
        </w:numPr>
        <w:ind w:left="2160"/>
        <w:rPr>
          <w:rFonts w:asciiTheme="minorHAnsi" w:hAnsiTheme="minorHAnsi" w:cstheme="minorHAnsi"/>
          <w:bCs/>
          <w:snapToGrid w:val="0"/>
          <w:sz w:val="24"/>
          <w:szCs w:val="24"/>
        </w:rPr>
      </w:pPr>
      <w:r>
        <w:rPr>
          <w:rFonts w:asciiTheme="minorHAnsi" w:hAnsiTheme="minorHAnsi" w:cstheme="minorHAnsi"/>
          <w:bCs/>
          <w:snapToGrid w:val="0"/>
          <w:sz w:val="24"/>
          <w:szCs w:val="24"/>
        </w:rPr>
        <w:t xml:space="preserve">(dále jen </w:t>
      </w:r>
      <w:r w:rsidR="00141FF8" w:rsidRPr="00141FF8">
        <w:rPr>
          <w:rFonts w:asciiTheme="minorHAnsi" w:hAnsiTheme="minorHAnsi" w:cstheme="minorHAnsi"/>
          <w:b/>
          <w:snapToGrid w:val="0"/>
          <w:sz w:val="24"/>
          <w:szCs w:val="24"/>
        </w:rPr>
        <w:t>„</w:t>
      </w:r>
      <w:r w:rsidRPr="00141FF8">
        <w:rPr>
          <w:rFonts w:asciiTheme="minorHAnsi" w:hAnsiTheme="minorHAnsi" w:cstheme="minorHAnsi"/>
          <w:b/>
          <w:snapToGrid w:val="0"/>
          <w:sz w:val="24"/>
          <w:szCs w:val="24"/>
        </w:rPr>
        <w:t>kupující</w:t>
      </w:r>
      <w:r w:rsidR="00141FF8" w:rsidRPr="00141FF8">
        <w:rPr>
          <w:rFonts w:asciiTheme="minorHAnsi" w:hAnsiTheme="minorHAnsi" w:cstheme="minorHAnsi"/>
          <w:b/>
          <w:snapToGrid w:val="0"/>
          <w:sz w:val="24"/>
          <w:szCs w:val="24"/>
        </w:rPr>
        <w:t>“</w:t>
      </w:r>
      <w:r w:rsidRPr="00141FF8">
        <w:rPr>
          <w:rFonts w:asciiTheme="minorHAnsi" w:hAnsiTheme="minorHAnsi" w:cstheme="minorHAnsi"/>
          <w:b/>
          <w:snapToGrid w:val="0"/>
          <w:sz w:val="24"/>
          <w:szCs w:val="24"/>
        </w:rPr>
        <w:t>)</w:t>
      </w:r>
    </w:p>
    <w:p w14:paraId="355209A8" w14:textId="77777777" w:rsidR="00DD49ED" w:rsidRPr="00DD49ED" w:rsidRDefault="00DD49ED" w:rsidP="00DD49ED">
      <w:pPr>
        <w:numPr>
          <w:ilvl w:val="12"/>
          <w:numId w:val="0"/>
        </w:numPr>
        <w:ind w:left="2160"/>
        <w:rPr>
          <w:rFonts w:asciiTheme="minorHAnsi" w:hAnsiTheme="minorHAnsi" w:cstheme="minorHAnsi"/>
        </w:rPr>
      </w:pPr>
    </w:p>
    <w:p w14:paraId="27495444" w14:textId="77777777" w:rsidR="00DD49ED" w:rsidRPr="00DD49ED" w:rsidRDefault="00DD49ED" w:rsidP="00DD49ED">
      <w:pPr>
        <w:rPr>
          <w:rFonts w:asciiTheme="minorHAnsi" w:hAnsiTheme="minorHAnsi" w:cstheme="minorHAnsi"/>
        </w:rPr>
      </w:pPr>
    </w:p>
    <w:p w14:paraId="43326D33" w14:textId="77777777" w:rsidR="00DD49ED" w:rsidRPr="00DD49ED" w:rsidRDefault="00DD49ED" w:rsidP="00DD49ED">
      <w:pPr>
        <w:tabs>
          <w:tab w:val="left" w:pos="1560"/>
        </w:tabs>
        <w:rPr>
          <w:rFonts w:asciiTheme="minorHAnsi" w:hAnsiTheme="minorHAnsi" w:cstheme="minorHAnsi"/>
          <w:sz w:val="24"/>
          <w:szCs w:val="24"/>
        </w:rPr>
      </w:pPr>
      <w:r w:rsidRPr="00DD49ED">
        <w:rPr>
          <w:rFonts w:asciiTheme="minorHAnsi" w:hAnsiTheme="minorHAnsi" w:cstheme="minorHAnsi"/>
          <w:b/>
          <w:sz w:val="24"/>
          <w:szCs w:val="24"/>
        </w:rPr>
        <w:t>2. Dodavatel:</w:t>
      </w:r>
      <w:r w:rsidRPr="00DD49ED">
        <w:rPr>
          <w:rFonts w:asciiTheme="minorHAnsi" w:hAnsiTheme="minorHAnsi" w:cstheme="minorHAnsi"/>
          <w:sz w:val="24"/>
          <w:szCs w:val="24"/>
        </w:rPr>
        <w:tab/>
      </w:r>
      <w:r w:rsidRPr="00DD49ED">
        <w:rPr>
          <w:rFonts w:asciiTheme="minorHAnsi" w:hAnsiTheme="minorHAnsi" w:cstheme="minorHAnsi"/>
          <w:sz w:val="24"/>
          <w:szCs w:val="24"/>
        </w:rPr>
        <w:tab/>
      </w:r>
      <w:r w:rsidRPr="00DD49ED">
        <w:rPr>
          <w:rFonts w:asciiTheme="minorHAnsi" w:hAnsiTheme="minorHAnsi" w:cstheme="minorHAnsi"/>
          <w:bCs/>
          <w:color w:val="FF0000"/>
          <w:sz w:val="24"/>
          <w:szCs w:val="24"/>
        </w:rPr>
        <w:t>(obchodní firma/ jméno a příjmení, sídlo)</w:t>
      </w:r>
    </w:p>
    <w:p w14:paraId="009415B9" w14:textId="77777777" w:rsidR="00DD49ED" w:rsidRPr="00DD49ED" w:rsidRDefault="00DD49ED" w:rsidP="00DD49ED">
      <w:pPr>
        <w:ind w:left="1560" w:right="-766" w:firstLine="567"/>
        <w:rPr>
          <w:rFonts w:asciiTheme="minorHAnsi" w:hAnsiTheme="minorHAnsi" w:cstheme="minorHAnsi"/>
          <w:bCs/>
          <w:color w:val="FF0000"/>
          <w:sz w:val="24"/>
          <w:szCs w:val="24"/>
        </w:rPr>
      </w:pPr>
      <w:r w:rsidRPr="00DD49ED">
        <w:rPr>
          <w:rFonts w:asciiTheme="minorHAnsi" w:hAnsiTheme="minorHAnsi" w:cstheme="minorHAnsi"/>
          <w:sz w:val="24"/>
          <w:szCs w:val="24"/>
        </w:rPr>
        <w:t xml:space="preserve">zapsán v obchodním rejstříku, vedeném Krajským/Městským soudem v </w:t>
      </w:r>
    </w:p>
    <w:p w14:paraId="4C1205AA" w14:textId="77777777" w:rsidR="00DD49ED" w:rsidRPr="00DD49ED" w:rsidRDefault="00DD49ED" w:rsidP="00DD49ED">
      <w:pPr>
        <w:ind w:left="1560" w:right="-766" w:firstLine="567"/>
        <w:rPr>
          <w:rFonts w:asciiTheme="minorHAnsi" w:hAnsiTheme="minorHAnsi" w:cstheme="minorHAnsi"/>
          <w:sz w:val="24"/>
          <w:szCs w:val="24"/>
        </w:rPr>
      </w:pPr>
      <w:r w:rsidRPr="00DD49ED">
        <w:rPr>
          <w:rFonts w:asciiTheme="minorHAnsi" w:hAnsiTheme="minorHAnsi" w:cstheme="minorHAnsi"/>
          <w:sz w:val="24"/>
          <w:szCs w:val="24"/>
        </w:rPr>
        <w:t xml:space="preserve"> sp. zn.</w:t>
      </w:r>
      <w:r w:rsidRPr="00DD49ED">
        <w:rPr>
          <w:rFonts w:asciiTheme="minorHAnsi" w:hAnsiTheme="minorHAnsi" w:cstheme="minorHAnsi"/>
          <w:bCs/>
          <w:color w:val="FF0000"/>
          <w:sz w:val="24"/>
          <w:szCs w:val="24"/>
        </w:rPr>
        <w:t xml:space="preserve"> </w:t>
      </w:r>
    </w:p>
    <w:p w14:paraId="6A703215" w14:textId="77777777" w:rsidR="00DD49ED" w:rsidRPr="00DD49ED" w:rsidRDefault="00DD49ED" w:rsidP="00DD49ED">
      <w:pPr>
        <w:ind w:left="1560" w:right="-766" w:firstLine="567"/>
        <w:rPr>
          <w:rFonts w:asciiTheme="minorHAnsi" w:hAnsiTheme="minorHAnsi" w:cstheme="minorHAnsi"/>
          <w:sz w:val="24"/>
          <w:szCs w:val="24"/>
        </w:rPr>
      </w:pPr>
      <w:r>
        <w:rPr>
          <w:rFonts w:asciiTheme="minorHAnsi" w:hAnsiTheme="minorHAnsi" w:cstheme="minorHAnsi"/>
          <w:sz w:val="24"/>
          <w:szCs w:val="24"/>
        </w:rPr>
        <w:t xml:space="preserve"> </w:t>
      </w:r>
      <w:r w:rsidRPr="00DD49ED">
        <w:rPr>
          <w:rFonts w:asciiTheme="minorHAnsi" w:hAnsiTheme="minorHAnsi" w:cstheme="minorHAnsi"/>
          <w:sz w:val="24"/>
          <w:szCs w:val="24"/>
        </w:rPr>
        <w:t xml:space="preserve">IČ: </w:t>
      </w:r>
    </w:p>
    <w:p w14:paraId="6D3E4770" w14:textId="77777777" w:rsidR="00DD49ED" w:rsidRPr="00DD49ED" w:rsidRDefault="00DD49ED" w:rsidP="00DD49ED">
      <w:pPr>
        <w:ind w:left="1560" w:firstLine="567"/>
        <w:rPr>
          <w:rFonts w:asciiTheme="minorHAnsi" w:hAnsiTheme="minorHAnsi" w:cstheme="minorHAnsi"/>
          <w:sz w:val="24"/>
          <w:szCs w:val="24"/>
        </w:rPr>
      </w:pPr>
      <w:r>
        <w:rPr>
          <w:rFonts w:asciiTheme="minorHAnsi" w:hAnsiTheme="minorHAnsi" w:cstheme="minorHAnsi"/>
          <w:sz w:val="24"/>
          <w:szCs w:val="24"/>
        </w:rPr>
        <w:t xml:space="preserve"> </w:t>
      </w:r>
      <w:r w:rsidRPr="00DD49ED">
        <w:rPr>
          <w:rFonts w:asciiTheme="minorHAnsi" w:hAnsiTheme="minorHAnsi" w:cstheme="minorHAnsi"/>
          <w:sz w:val="24"/>
          <w:szCs w:val="24"/>
        </w:rPr>
        <w:t xml:space="preserve">DIČ: </w:t>
      </w:r>
    </w:p>
    <w:p w14:paraId="09477E8A" w14:textId="77777777" w:rsidR="00DD49ED" w:rsidRPr="00DD49ED" w:rsidRDefault="00DD49ED" w:rsidP="00DD49ED">
      <w:pPr>
        <w:ind w:left="1560" w:firstLine="567"/>
        <w:rPr>
          <w:rFonts w:asciiTheme="minorHAnsi" w:hAnsiTheme="minorHAnsi" w:cstheme="minorHAnsi"/>
          <w:color w:val="000000"/>
          <w:sz w:val="24"/>
          <w:szCs w:val="24"/>
        </w:rPr>
      </w:pPr>
      <w:r>
        <w:rPr>
          <w:rFonts w:asciiTheme="minorHAnsi" w:hAnsiTheme="minorHAnsi" w:cstheme="minorHAnsi"/>
          <w:sz w:val="24"/>
          <w:szCs w:val="24"/>
        </w:rPr>
        <w:t xml:space="preserve"> </w:t>
      </w:r>
      <w:r w:rsidRPr="00DD49ED">
        <w:rPr>
          <w:rFonts w:asciiTheme="minorHAnsi" w:hAnsiTheme="minorHAnsi" w:cstheme="minorHAnsi"/>
          <w:sz w:val="24"/>
          <w:szCs w:val="24"/>
        </w:rPr>
        <w:t>Zastoupen</w:t>
      </w:r>
      <w:r>
        <w:rPr>
          <w:rFonts w:asciiTheme="minorHAnsi" w:hAnsiTheme="minorHAnsi" w:cstheme="minorHAnsi"/>
          <w:sz w:val="24"/>
          <w:szCs w:val="24"/>
        </w:rPr>
        <w:t>ý</w:t>
      </w:r>
      <w:r w:rsidRPr="00DD49ED">
        <w:rPr>
          <w:rFonts w:asciiTheme="minorHAnsi" w:hAnsiTheme="minorHAnsi" w:cstheme="minorHAnsi"/>
          <w:sz w:val="24"/>
          <w:szCs w:val="24"/>
        </w:rPr>
        <w:t xml:space="preserve">: </w:t>
      </w:r>
    </w:p>
    <w:p w14:paraId="16CE2883" w14:textId="77777777" w:rsidR="00DD49ED" w:rsidRPr="00DD49ED" w:rsidRDefault="00DD49ED" w:rsidP="00DD49ED">
      <w:pPr>
        <w:ind w:left="2127"/>
        <w:rPr>
          <w:rFonts w:asciiTheme="minorHAnsi" w:hAnsiTheme="minorHAnsi" w:cstheme="minorHAnsi"/>
          <w:sz w:val="24"/>
          <w:szCs w:val="24"/>
        </w:rPr>
      </w:pPr>
      <w:r w:rsidRPr="00DD49ED">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   </w:t>
      </w:r>
      <w:r w:rsidRPr="00DD49ED">
        <w:rPr>
          <w:rFonts w:asciiTheme="minorHAnsi" w:hAnsiTheme="minorHAnsi" w:cstheme="minorHAnsi"/>
          <w:sz w:val="24"/>
          <w:szCs w:val="24"/>
        </w:rPr>
        <w:t xml:space="preserve">Bankovní spojení: </w:t>
      </w:r>
    </w:p>
    <w:p w14:paraId="7DF4DBCA" w14:textId="77777777" w:rsidR="00DD49ED" w:rsidRPr="00DD49ED" w:rsidRDefault="00DD49ED" w:rsidP="00DD49ED">
      <w:pPr>
        <w:autoSpaceDE w:val="0"/>
        <w:autoSpaceDN w:val="0"/>
        <w:adjustRightInd w:val="0"/>
        <w:ind w:left="2977" w:hanging="850"/>
        <w:rPr>
          <w:rFonts w:asciiTheme="minorHAnsi" w:hAnsiTheme="minorHAnsi" w:cstheme="minorHAnsi"/>
          <w:sz w:val="24"/>
          <w:szCs w:val="24"/>
        </w:rPr>
      </w:pPr>
      <w:r>
        <w:rPr>
          <w:rFonts w:asciiTheme="minorHAnsi" w:hAnsiTheme="minorHAnsi" w:cstheme="minorHAnsi"/>
          <w:sz w:val="24"/>
          <w:szCs w:val="24"/>
        </w:rPr>
        <w:t xml:space="preserve">  </w:t>
      </w:r>
      <w:r w:rsidRPr="00DD49ED">
        <w:rPr>
          <w:rFonts w:asciiTheme="minorHAnsi" w:hAnsiTheme="minorHAnsi" w:cstheme="minorHAnsi"/>
          <w:sz w:val="24"/>
          <w:szCs w:val="24"/>
        </w:rPr>
        <w:t>č. účtu</w:t>
      </w:r>
      <w:r w:rsidRPr="00DD49ED">
        <w:rPr>
          <w:rFonts w:asciiTheme="minorHAnsi" w:hAnsiTheme="minorHAnsi" w:cstheme="minorHAnsi"/>
          <w:color w:val="FF0000"/>
          <w:sz w:val="24"/>
          <w:szCs w:val="24"/>
        </w:rPr>
        <w:t xml:space="preserve">:  </w:t>
      </w:r>
      <w:r w:rsidRPr="00DD49ED">
        <w:rPr>
          <w:rFonts w:asciiTheme="minorHAnsi" w:hAnsiTheme="minorHAnsi" w:cstheme="minorHAnsi"/>
          <w:bCs/>
          <w:color w:val="FF0000"/>
          <w:sz w:val="24"/>
          <w:szCs w:val="24"/>
        </w:rPr>
        <w:t>je-li uchazeč plátcem DPH, doplní číslo účtu, který je správcem daně zveřejněn způsobem umožňujícím dálkový přístup dle §109 odst. 2 písm. c) zákona č. 235/2004 Sb., o DPH</w:t>
      </w:r>
    </w:p>
    <w:p w14:paraId="35A0C90C" w14:textId="77777777" w:rsidR="00E67E56" w:rsidRPr="00DD49ED" w:rsidRDefault="00E67E56" w:rsidP="00DD49ED">
      <w:pPr>
        <w:rPr>
          <w:rFonts w:asciiTheme="minorHAnsi" w:hAnsiTheme="minorHAnsi" w:cstheme="minorHAnsi"/>
          <w:snapToGrid w:val="0"/>
          <w:sz w:val="24"/>
        </w:rPr>
      </w:pPr>
    </w:p>
    <w:p w14:paraId="744DA427" w14:textId="77777777" w:rsidR="00E67E56" w:rsidRDefault="00DD49ED" w:rsidP="00E67E56">
      <w:pPr>
        <w:rPr>
          <w:snapToGrid w:val="0"/>
          <w:sz w:val="24"/>
        </w:rPr>
      </w:pPr>
      <w:r>
        <w:rPr>
          <w:snapToGrid w:val="0"/>
          <w:sz w:val="24"/>
        </w:rPr>
        <w:t xml:space="preserve">                         </w:t>
      </w:r>
      <w:r w:rsidR="00E67E56">
        <w:rPr>
          <w:snapToGrid w:val="0"/>
          <w:sz w:val="24"/>
        </w:rPr>
        <w:t>(dále jen „</w:t>
      </w:r>
      <w:r w:rsidR="00E67E56" w:rsidRPr="00D23E4E">
        <w:rPr>
          <w:b/>
          <w:snapToGrid w:val="0"/>
          <w:sz w:val="24"/>
        </w:rPr>
        <w:t>prodávající</w:t>
      </w:r>
      <w:r w:rsidR="00E67E56">
        <w:rPr>
          <w:snapToGrid w:val="0"/>
          <w:sz w:val="24"/>
        </w:rPr>
        <w:t>“)</w:t>
      </w:r>
    </w:p>
    <w:p w14:paraId="619F615B" w14:textId="77777777" w:rsidR="00E67E56" w:rsidRDefault="00E67E56" w:rsidP="00E67E56">
      <w:pPr>
        <w:rPr>
          <w:snapToGrid w:val="0"/>
          <w:sz w:val="24"/>
        </w:rPr>
      </w:pPr>
    </w:p>
    <w:p w14:paraId="3A66BD32" w14:textId="77777777" w:rsidR="00E67E56" w:rsidRPr="00A8270F" w:rsidRDefault="00E67E56" w:rsidP="00E67E56">
      <w:pPr>
        <w:ind w:left="2127"/>
        <w:rPr>
          <w:snapToGrid w:val="0"/>
          <w:sz w:val="24"/>
        </w:rPr>
      </w:pPr>
    </w:p>
    <w:p w14:paraId="1274F88A" w14:textId="77777777" w:rsidR="00DD49ED" w:rsidRPr="00B61FA0" w:rsidRDefault="00E67E56" w:rsidP="00DD49ED">
      <w:pPr>
        <w:spacing w:line="276" w:lineRule="auto"/>
        <w:ind w:firstLine="708"/>
        <w:jc w:val="center"/>
        <w:rPr>
          <w:rFonts w:asciiTheme="minorHAnsi" w:hAnsiTheme="minorHAnsi" w:cstheme="minorHAnsi"/>
          <w:b/>
          <w:color w:val="000000"/>
          <w:sz w:val="24"/>
          <w:szCs w:val="24"/>
        </w:rPr>
      </w:pPr>
      <w:r w:rsidRPr="00B61FA0">
        <w:rPr>
          <w:b/>
          <w:snapToGrid w:val="0"/>
          <w:sz w:val="24"/>
        </w:rPr>
        <w:t xml:space="preserve">tuto </w:t>
      </w:r>
      <w:r w:rsidR="00DD49ED" w:rsidRPr="00B61FA0">
        <w:rPr>
          <w:b/>
          <w:snapToGrid w:val="0"/>
          <w:sz w:val="24"/>
        </w:rPr>
        <w:t xml:space="preserve">kupní smlouvu </w:t>
      </w:r>
      <w:r w:rsidR="00DD49ED" w:rsidRPr="00B61FA0">
        <w:rPr>
          <w:rFonts w:asciiTheme="minorHAnsi" w:hAnsiTheme="minorHAnsi" w:cstheme="minorHAnsi"/>
          <w:b/>
          <w:snapToGrid w:val="0"/>
          <w:sz w:val="24"/>
        </w:rPr>
        <w:t xml:space="preserve">dle zákona č. </w:t>
      </w:r>
      <w:r w:rsidR="00DD49ED" w:rsidRPr="00B61FA0">
        <w:rPr>
          <w:rFonts w:asciiTheme="minorHAnsi" w:hAnsiTheme="minorHAnsi" w:cstheme="minorHAnsi"/>
          <w:b/>
          <w:color w:val="000000"/>
          <w:sz w:val="24"/>
          <w:szCs w:val="24"/>
        </w:rPr>
        <w:t>89/20212 Sb., občanský zákoník</w:t>
      </w:r>
    </w:p>
    <w:p w14:paraId="2C6F83A7" w14:textId="77777777" w:rsidR="00E67E56" w:rsidRDefault="00E67E56" w:rsidP="00E67E56">
      <w:pPr>
        <w:jc w:val="center"/>
        <w:rPr>
          <w:b/>
          <w:snapToGrid w:val="0"/>
          <w:sz w:val="24"/>
        </w:rPr>
      </w:pPr>
    </w:p>
    <w:p w14:paraId="4D1A5603" w14:textId="77777777" w:rsidR="00E67E56" w:rsidRDefault="00E67E56" w:rsidP="00E67E56">
      <w:pPr>
        <w:jc w:val="center"/>
        <w:rPr>
          <w:b/>
          <w:snapToGrid w:val="0"/>
          <w:sz w:val="24"/>
        </w:rPr>
      </w:pPr>
    </w:p>
    <w:p w14:paraId="0662A1B6" w14:textId="77777777" w:rsidR="00E67E56" w:rsidRDefault="00E67E56" w:rsidP="00E67E56">
      <w:pPr>
        <w:jc w:val="center"/>
        <w:rPr>
          <w:b/>
          <w:snapToGrid w:val="0"/>
          <w:sz w:val="24"/>
        </w:rPr>
      </w:pPr>
      <w:r>
        <w:rPr>
          <w:b/>
          <w:snapToGrid w:val="0"/>
          <w:sz w:val="24"/>
        </w:rPr>
        <w:t>I.</w:t>
      </w:r>
    </w:p>
    <w:p w14:paraId="10E276D2" w14:textId="77777777" w:rsidR="00E67E56" w:rsidRDefault="00E67E56" w:rsidP="00E67E56">
      <w:pPr>
        <w:jc w:val="center"/>
        <w:rPr>
          <w:b/>
          <w:snapToGrid w:val="0"/>
          <w:sz w:val="24"/>
        </w:rPr>
      </w:pPr>
      <w:r>
        <w:rPr>
          <w:b/>
          <w:snapToGrid w:val="0"/>
          <w:sz w:val="24"/>
        </w:rPr>
        <w:t>Předmět smlouvy</w:t>
      </w:r>
    </w:p>
    <w:p w14:paraId="5AF51680" w14:textId="77777777" w:rsidR="00141FF8" w:rsidRDefault="00141FF8" w:rsidP="00E67E56">
      <w:pPr>
        <w:jc w:val="center"/>
        <w:rPr>
          <w:b/>
          <w:snapToGrid w:val="0"/>
          <w:sz w:val="24"/>
        </w:rPr>
      </w:pPr>
    </w:p>
    <w:p w14:paraId="076D1FE5" w14:textId="77777777" w:rsidR="00E67E56" w:rsidRDefault="00E67E56" w:rsidP="001B17A8">
      <w:pPr>
        <w:numPr>
          <w:ilvl w:val="0"/>
          <w:numId w:val="9"/>
        </w:numPr>
        <w:spacing w:after="100" w:afterAutospacing="1"/>
        <w:rPr>
          <w:snapToGrid w:val="0"/>
          <w:sz w:val="24"/>
        </w:rPr>
      </w:pPr>
      <w:r>
        <w:rPr>
          <w:snapToGrid w:val="0"/>
          <w:sz w:val="24"/>
        </w:rPr>
        <w:t xml:space="preserve">Touto smlouvou smluvní strany rámcově sjednávají podmínky dodávek zboží, které budou blíže určeny (druh, množství, termín dodávek) v samostatných objednávkách kupujícího, a to do </w:t>
      </w:r>
      <w:r w:rsidR="00B61FA0">
        <w:rPr>
          <w:snapToGrid w:val="0"/>
          <w:sz w:val="24"/>
        </w:rPr>
        <w:t>7</w:t>
      </w:r>
      <w:r>
        <w:rPr>
          <w:snapToGrid w:val="0"/>
          <w:sz w:val="24"/>
        </w:rPr>
        <w:t xml:space="preserve">. </w:t>
      </w:r>
      <w:r w:rsidR="00B61FA0">
        <w:rPr>
          <w:snapToGrid w:val="0"/>
          <w:sz w:val="24"/>
        </w:rPr>
        <w:t>6</w:t>
      </w:r>
      <w:r>
        <w:rPr>
          <w:snapToGrid w:val="0"/>
          <w:sz w:val="24"/>
        </w:rPr>
        <w:t>. 202</w:t>
      </w:r>
      <w:r w:rsidR="00B61FA0">
        <w:rPr>
          <w:snapToGrid w:val="0"/>
          <w:sz w:val="24"/>
        </w:rPr>
        <w:t>1</w:t>
      </w:r>
      <w:r>
        <w:rPr>
          <w:snapToGrid w:val="0"/>
          <w:sz w:val="24"/>
        </w:rPr>
        <w:t>.</w:t>
      </w:r>
    </w:p>
    <w:p w14:paraId="006D3D2E" w14:textId="77777777" w:rsidR="00E67E56" w:rsidRDefault="00E67E56" w:rsidP="00E67E56">
      <w:pPr>
        <w:jc w:val="center"/>
        <w:rPr>
          <w:b/>
          <w:snapToGrid w:val="0"/>
          <w:sz w:val="24"/>
        </w:rPr>
      </w:pPr>
      <w:r>
        <w:rPr>
          <w:b/>
          <w:snapToGrid w:val="0"/>
          <w:sz w:val="24"/>
        </w:rPr>
        <w:lastRenderedPageBreak/>
        <w:t>II.</w:t>
      </w:r>
    </w:p>
    <w:p w14:paraId="79D0CEE5" w14:textId="77777777" w:rsidR="00E67E56" w:rsidRDefault="00E67E56" w:rsidP="00E67E56">
      <w:pPr>
        <w:jc w:val="center"/>
        <w:rPr>
          <w:b/>
          <w:snapToGrid w:val="0"/>
          <w:sz w:val="24"/>
        </w:rPr>
      </w:pPr>
      <w:r>
        <w:rPr>
          <w:b/>
          <w:snapToGrid w:val="0"/>
          <w:sz w:val="24"/>
        </w:rPr>
        <w:t>Cena a platební podmínky</w:t>
      </w:r>
    </w:p>
    <w:p w14:paraId="5A9E2871" w14:textId="77777777" w:rsidR="00141FF8" w:rsidRDefault="00141FF8" w:rsidP="00E67E56">
      <w:pPr>
        <w:jc w:val="center"/>
        <w:rPr>
          <w:b/>
          <w:snapToGrid w:val="0"/>
          <w:sz w:val="24"/>
        </w:rPr>
      </w:pPr>
    </w:p>
    <w:p w14:paraId="0082692C" w14:textId="77777777" w:rsidR="00E67E56" w:rsidRPr="005316C5" w:rsidRDefault="00E67E56" w:rsidP="001B17A8">
      <w:pPr>
        <w:numPr>
          <w:ilvl w:val="0"/>
          <w:numId w:val="10"/>
        </w:numPr>
        <w:spacing w:after="100" w:afterAutospacing="1"/>
        <w:rPr>
          <w:snapToGrid w:val="0"/>
          <w:sz w:val="24"/>
        </w:rPr>
      </w:pPr>
      <w:r w:rsidRPr="00A32C7D">
        <w:t>Kupní cena zboží bude určena v souladu s přílohou č. 1, případně s platným ceníkem prodávajícího (v případě zboží, které nebylo předmětem výběrového řízení)</w:t>
      </w:r>
      <w:r w:rsidRPr="00A32C7D">
        <w:rPr>
          <w:snapToGrid w:val="0"/>
          <w:sz w:val="24"/>
        </w:rPr>
        <w:t>.</w:t>
      </w:r>
      <w:r>
        <w:rPr>
          <w:snapToGrid w:val="0"/>
          <w:sz w:val="24"/>
        </w:rPr>
        <w:t xml:space="preserve"> Cenou se rozumí cena zboží včetně </w:t>
      </w:r>
      <w:r w:rsidR="00B73231">
        <w:rPr>
          <w:snapToGrid w:val="0"/>
          <w:sz w:val="24"/>
        </w:rPr>
        <w:t xml:space="preserve">náhradního plnění, </w:t>
      </w:r>
      <w:r w:rsidR="008A6C17">
        <w:rPr>
          <w:snapToGrid w:val="0"/>
          <w:sz w:val="24"/>
        </w:rPr>
        <w:t xml:space="preserve">včetně </w:t>
      </w:r>
      <w:r>
        <w:rPr>
          <w:snapToGrid w:val="0"/>
          <w:sz w:val="24"/>
        </w:rPr>
        <w:t xml:space="preserve">obalu a včetně dopravného, které zajišťuje prodávající. Případné změny jsou prodávajícím vždy hlášeny minimálně s měsíčním předstihem. Cena je rozepsaná za zboží v Příloze č. 1. </w:t>
      </w:r>
    </w:p>
    <w:p w14:paraId="2609629A" w14:textId="77777777" w:rsidR="00E67E56" w:rsidRDefault="00E67E56" w:rsidP="001B17A8">
      <w:pPr>
        <w:numPr>
          <w:ilvl w:val="0"/>
          <w:numId w:val="10"/>
        </w:numPr>
        <w:spacing w:after="100" w:afterAutospacing="1"/>
        <w:rPr>
          <w:snapToGrid w:val="0"/>
          <w:sz w:val="24"/>
        </w:rPr>
      </w:pPr>
      <w:r w:rsidRPr="003230DF">
        <w:rPr>
          <w:snapToGrid w:val="0"/>
          <w:sz w:val="24"/>
        </w:rPr>
        <w:t xml:space="preserve">Cenu za dodané zboží se kupující zavazuje převést na účet prodávajícího do </w:t>
      </w:r>
      <w:r>
        <w:rPr>
          <w:b/>
          <w:snapToGrid w:val="0"/>
          <w:sz w:val="24"/>
        </w:rPr>
        <w:t>30</w:t>
      </w:r>
      <w:r w:rsidRPr="003230DF">
        <w:rPr>
          <w:b/>
          <w:snapToGrid w:val="0"/>
          <w:sz w:val="24"/>
        </w:rPr>
        <w:t xml:space="preserve"> dnů</w:t>
      </w:r>
      <w:r w:rsidRPr="003230DF">
        <w:rPr>
          <w:snapToGrid w:val="0"/>
          <w:sz w:val="24"/>
        </w:rPr>
        <w:t xml:space="preserve"> od obdržení faktury vystavené prodávajícím. Prodávající je povinen vystavit fakturu za dodan</w:t>
      </w:r>
      <w:r>
        <w:rPr>
          <w:snapToGrid w:val="0"/>
          <w:sz w:val="24"/>
        </w:rPr>
        <w:t>é zboží do 5 dnů od jeho dodání.</w:t>
      </w:r>
    </w:p>
    <w:p w14:paraId="51186877" w14:textId="77777777" w:rsidR="00E67E56" w:rsidRDefault="00E67E56" w:rsidP="001B17A8">
      <w:pPr>
        <w:numPr>
          <w:ilvl w:val="0"/>
          <w:numId w:val="10"/>
        </w:numPr>
        <w:spacing w:after="100" w:afterAutospacing="1"/>
        <w:rPr>
          <w:snapToGrid w:val="0"/>
          <w:sz w:val="24"/>
        </w:rPr>
      </w:pPr>
      <w:r w:rsidRPr="003230DF">
        <w:rPr>
          <w:snapToGrid w:val="0"/>
          <w:sz w:val="24"/>
        </w:rPr>
        <w:t xml:space="preserve">V případě prodlení s úhradou faktury za dodané zboží, se kupující zavazuje uhradit prodávajícímu smluvní pokutu ve výši 0,05 % dlužné částky za každý den prodlení po marném uplynutí doby splatnosti faktury. Tím není dotčeno právo prodávajícího na náhradu škody. </w:t>
      </w:r>
    </w:p>
    <w:p w14:paraId="306C7D41" w14:textId="77777777" w:rsidR="00E67E56" w:rsidRDefault="00E67E56" w:rsidP="00E67E56">
      <w:pPr>
        <w:ind w:left="2487" w:firstLine="349"/>
      </w:pPr>
    </w:p>
    <w:p w14:paraId="4D0DE481" w14:textId="77777777" w:rsidR="00E67E56" w:rsidRPr="005316C5" w:rsidRDefault="00B61FA0" w:rsidP="00B61FA0">
      <w:pPr>
        <w:ind w:left="3905" w:firstLine="349"/>
      </w:pPr>
      <w:r>
        <w:rPr>
          <w:b/>
          <w:snapToGrid w:val="0"/>
          <w:sz w:val="24"/>
        </w:rPr>
        <w:t xml:space="preserve">                  </w:t>
      </w:r>
      <w:r w:rsidR="00E67E56" w:rsidRPr="00BC406B">
        <w:rPr>
          <w:b/>
          <w:snapToGrid w:val="0"/>
          <w:sz w:val="24"/>
        </w:rPr>
        <w:t>III.</w:t>
      </w:r>
    </w:p>
    <w:p w14:paraId="2904040E" w14:textId="77777777" w:rsidR="00E67E56" w:rsidRDefault="00E67E56" w:rsidP="00E67E56">
      <w:pPr>
        <w:jc w:val="center"/>
        <w:rPr>
          <w:b/>
          <w:snapToGrid w:val="0"/>
          <w:sz w:val="24"/>
        </w:rPr>
      </w:pPr>
      <w:r>
        <w:rPr>
          <w:b/>
          <w:snapToGrid w:val="0"/>
          <w:sz w:val="24"/>
        </w:rPr>
        <w:t>Místo dodání zboží</w:t>
      </w:r>
    </w:p>
    <w:p w14:paraId="1A1C42BD" w14:textId="77777777" w:rsidR="00141FF8" w:rsidRPr="00C0786A" w:rsidRDefault="00141FF8" w:rsidP="00E67E56">
      <w:pPr>
        <w:jc w:val="center"/>
        <w:rPr>
          <w:b/>
          <w:snapToGrid w:val="0"/>
          <w:sz w:val="24"/>
        </w:rPr>
      </w:pPr>
    </w:p>
    <w:p w14:paraId="4939023C" w14:textId="77777777" w:rsidR="00E67E56" w:rsidRPr="0066156E" w:rsidRDefault="00E67E56" w:rsidP="001B17A8">
      <w:pPr>
        <w:numPr>
          <w:ilvl w:val="0"/>
          <w:numId w:val="13"/>
        </w:numPr>
        <w:rPr>
          <w:sz w:val="24"/>
          <w:szCs w:val="24"/>
        </w:rPr>
      </w:pPr>
      <w:r w:rsidRPr="0066156E">
        <w:rPr>
          <w:sz w:val="24"/>
          <w:szCs w:val="24"/>
        </w:rPr>
        <w:t>Místo plnění je</w:t>
      </w:r>
      <w:r w:rsidRPr="0066156E">
        <w:rPr>
          <w:b/>
          <w:sz w:val="24"/>
          <w:szCs w:val="24"/>
        </w:rPr>
        <w:t xml:space="preserve"> </w:t>
      </w:r>
      <w:r w:rsidRPr="0066156E">
        <w:rPr>
          <w:sz w:val="24"/>
          <w:szCs w:val="24"/>
        </w:rPr>
        <w:t>Střední průmyslová škola stavební Pardubice, Sokolovská 150</w:t>
      </w:r>
      <w:r>
        <w:rPr>
          <w:sz w:val="24"/>
          <w:szCs w:val="24"/>
        </w:rPr>
        <w:t>, 533 54 Rybitví</w:t>
      </w:r>
    </w:p>
    <w:p w14:paraId="2B178CC4" w14:textId="77777777" w:rsidR="00E67E56" w:rsidRDefault="00E67E56" w:rsidP="00E67E56">
      <w:pPr>
        <w:spacing w:after="100" w:afterAutospacing="1"/>
        <w:rPr>
          <w:snapToGrid w:val="0"/>
          <w:sz w:val="24"/>
        </w:rPr>
      </w:pPr>
    </w:p>
    <w:p w14:paraId="4180144B" w14:textId="77777777" w:rsidR="00E67E56" w:rsidRDefault="00E67E56" w:rsidP="00E67E56">
      <w:pPr>
        <w:jc w:val="center"/>
        <w:rPr>
          <w:b/>
          <w:snapToGrid w:val="0"/>
          <w:sz w:val="24"/>
        </w:rPr>
      </w:pPr>
      <w:r>
        <w:rPr>
          <w:b/>
          <w:snapToGrid w:val="0"/>
          <w:sz w:val="24"/>
        </w:rPr>
        <w:t>IV.</w:t>
      </w:r>
    </w:p>
    <w:p w14:paraId="699759F5" w14:textId="77777777" w:rsidR="00141FF8" w:rsidRDefault="00141FF8" w:rsidP="00E67E56">
      <w:pPr>
        <w:jc w:val="center"/>
        <w:rPr>
          <w:b/>
          <w:snapToGrid w:val="0"/>
          <w:sz w:val="24"/>
        </w:rPr>
      </w:pPr>
    </w:p>
    <w:p w14:paraId="6E630E9A" w14:textId="77777777" w:rsidR="00E67E56" w:rsidRDefault="00E67E56" w:rsidP="00E67E56">
      <w:pPr>
        <w:jc w:val="center"/>
        <w:rPr>
          <w:b/>
          <w:snapToGrid w:val="0"/>
          <w:sz w:val="24"/>
        </w:rPr>
      </w:pPr>
      <w:r>
        <w:rPr>
          <w:b/>
          <w:snapToGrid w:val="0"/>
          <w:sz w:val="24"/>
        </w:rPr>
        <w:t>Podmínky plnění předmětu smlouvy</w:t>
      </w:r>
    </w:p>
    <w:p w14:paraId="69341AC9" w14:textId="77777777" w:rsidR="00E67E56" w:rsidRPr="00141FF8" w:rsidRDefault="00E67E56" w:rsidP="001B17A8">
      <w:pPr>
        <w:numPr>
          <w:ilvl w:val="0"/>
          <w:numId w:val="11"/>
        </w:numPr>
        <w:spacing w:after="100" w:afterAutospacing="1"/>
        <w:rPr>
          <w:b/>
          <w:bCs/>
          <w:snapToGrid w:val="0"/>
          <w:sz w:val="24"/>
        </w:rPr>
      </w:pPr>
      <w:r>
        <w:rPr>
          <w:snapToGrid w:val="0"/>
          <w:sz w:val="24"/>
        </w:rPr>
        <w:t xml:space="preserve">Prodávající splní každý svůj jednotlivý závazek (objednávku) předáním zboží kupujícímu spolu s řádným dodacím listem, a to do 10 pracovních dnů od následujícího dne po obdržení objednávky </w:t>
      </w:r>
      <w:r w:rsidRPr="00141FF8">
        <w:rPr>
          <w:b/>
          <w:bCs/>
          <w:snapToGrid w:val="0"/>
          <w:sz w:val="24"/>
        </w:rPr>
        <w:t xml:space="preserve">na emailovou adresu: </w:t>
      </w:r>
    </w:p>
    <w:p w14:paraId="0EF48024" w14:textId="77777777" w:rsidR="00B61FA0" w:rsidRDefault="00E67E56" w:rsidP="00B61FA0">
      <w:pPr>
        <w:spacing w:after="100" w:afterAutospacing="1"/>
        <w:rPr>
          <w:b/>
          <w:bCs/>
          <w:snapToGrid w:val="0"/>
          <w:sz w:val="24"/>
        </w:rPr>
      </w:pPr>
      <w:r>
        <w:rPr>
          <w:snapToGrid w:val="0"/>
          <w:sz w:val="24"/>
        </w:rPr>
        <w:t xml:space="preserve"> </w:t>
      </w:r>
      <w:r w:rsidRPr="00141FF8">
        <w:rPr>
          <w:b/>
          <w:bCs/>
          <w:snapToGrid w:val="0"/>
          <w:sz w:val="24"/>
        </w:rPr>
        <w:t xml:space="preserve">popřípadě telefonicky na: </w:t>
      </w:r>
    </w:p>
    <w:p w14:paraId="54E4A6DD" w14:textId="77777777" w:rsidR="00141FF8" w:rsidRPr="00141FF8" w:rsidRDefault="00141FF8" w:rsidP="00B61FA0">
      <w:pPr>
        <w:spacing w:after="100" w:afterAutospacing="1"/>
        <w:rPr>
          <w:b/>
          <w:bCs/>
          <w:snapToGrid w:val="0"/>
          <w:sz w:val="24"/>
        </w:rPr>
      </w:pPr>
      <w:r>
        <w:rPr>
          <w:b/>
          <w:bCs/>
          <w:snapToGrid w:val="0"/>
          <w:sz w:val="24"/>
        </w:rPr>
        <w:t>prostřednictvím internet</w:t>
      </w:r>
      <w:r w:rsidR="00C233C7">
        <w:rPr>
          <w:b/>
          <w:bCs/>
          <w:snapToGrid w:val="0"/>
          <w:sz w:val="24"/>
        </w:rPr>
        <w:t>ových stránek v sytému dodavatele</w:t>
      </w:r>
      <w:r>
        <w:rPr>
          <w:b/>
          <w:bCs/>
          <w:snapToGrid w:val="0"/>
          <w:sz w:val="24"/>
        </w:rPr>
        <w:t>:</w:t>
      </w:r>
    </w:p>
    <w:p w14:paraId="62E2588E" w14:textId="77777777" w:rsidR="00E67E56" w:rsidRDefault="00E67E56" w:rsidP="00B61FA0">
      <w:pPr>
        <w:spacing w:after="100" w:afterAutospacing="1"/>
        <w:rPr>
          <w:snapToGrid w:val="0"/>
          <w:sz w:val="24"/>
        </w:rPr>
      </w:pPr>
      <w:r>
        <w:rPr>
          <w:snapToGrid w:val="0"/>
          <w:sz w:val="24"/>
        </w:rPr>
        <w:t>Kupující nabývá vlastnické právo ke zboží, jakmile je mu zboží prodávajícím předáno.</w:t>
      </w:r>
    </w:p>
    <w:p w14:paraId="206C2B7C" w14:textId="77777777" w:rsidR="00E67E56" w:rsidRDefault="00E67E56" w:rsidP="001B17A8">
      <w:pPr>
        <w:numPr>
          <w:ilvl w:val="0"/>
          <w:numId w:val="11"/>
        </w:numPr>
        <w:spacing w:after="100" w:afterAutospacing="1"/>
        <w:rPr>
          <w:snapToGrid w:val="0"/>
          <w:sz w:val="24"/>
        </w:rPr>
      </w:pPr>
      <w:r>
        <w:rPr>
          <w:snapToGrid w:val="0"/>
          <w:sz w:val="24"/>
        </w:rPr>
        <w:t xml:space="preserve">Nebezpečí škody na zboží přechází na kupujícího okamžikem převzetí zboží. </w:t>
      </w:r>
    </w:p>
    <w:p w14:paraId="70CCFD19" w14:textId="77777777" w:rsidR="00E67E56" w:rsidRDefault="00E67E56" w:rsidP="00E67E56">
      <w:pPr>
        <w:rPr>
          <w:snapToGrid w:val="0"/>
          <w:sz w:val="24"/>
        </w:rPr>
      </w:pPr>
    </w:p>
    <w:p w14:paraId="0316AC1C" w14:textId="77777777" w:rsidR="00E67E56" w:rsidRDefault="00E67E56" w:rsidP="00E67E56">
      <w:pPr>
        <w:jc w:val="center"/>
        <w:rPr>
          <w:b/>
          <w:snapToGrid w:val="0"/>
          <w:sz w:val="24"/>
        </w:rPr>
      </w:pPr>
      <w:r>
        <w:rPr>
          <w:b/>
          <w:snapToGrid w:val="0"/>
          <w:sz w:val="24"/>
        </w:rPr>
        <w:t>VI.</w:t>
      </w:r>
    </w:p>
    <w:p w14:paraId="17D563C0" w14:textId="77777777" w:rsidR="00E67E56" w:rsidRDefault="00E67E56" w:rsidP="00E67E56">
      <w:pPr>
        <w:jc w:val="center"/>
        <w:rPr>
          <w:b/>
          <w:snapToGrid w:val="0"/>
          <w:sz w:val="24"/>
        </w:rPr>
      </w:pPr>
      <w:r>
        <w:rPr>
          <w:b/>
          <w:snapToGrid w:val="0"/>
          <w:sz w:val="24"/>
        </w:rPr>
        <w:t>Závěrečná ustanovení</w:t>
      </w:r>
    </w:p>
    <w:p w14:paraId="70606B5B" w14:textId="77777777" w:rsidR="00E67E56" w:rsidRDefault="00E67E56" w:rsidP="00E67E56">
      <w:pPr>
        <w:jc w:val="center"/>
        <w:rPr>
          <w:b/>
          <w:snapToGrid w:val="0"/>
          <w:sz w:val="24"/>
        </w:rPr>
      </w:pPr>
    </w:p>
    <w:p w14:paraId="3E037227" w14:textId="77777777" w:rsidR="00E67E56" w:rsidRPr="00B61FA0" w:rsidRDefault="00E67E56" w:rsidP="001B17A8">
      <w:pPr>
        <w:numPr>
          <w:ilvl w:val="0"/>
          <w:numId w:val="12"/>
        </w:numPr>
        <w:spacing w:after="100" w:afterAutospacing="1"/>
        <w:rPr>
          <w:rFonts w:asciiTheme="minorHAnsi" w:hAnsiTheme="minorHAnsi" w:cstheme="minorHAnsi"/>
          <w:snapToGrid w:val="0"/>
          <w:sz w:val="24"/>
        </w:rPr>
      </w:pPr>
      <w:r w:rsidRPr="00B61FA0">
        <w:rPr>
          <w:rFonts w:asciiTheme="minorHAnsi" w:hAnsiTheme="minorHAnsi" w:cstheme="minorHAnsi"/>
          <w:snapToGrid w:val="0"/>
          <w:sz w:val="24"/>
        </w:rPr>
        <w:t>Ve všech ostatních záležitostech neupravených touto smlouvou se vzájemný vztah obou smluvních stran řídí příslušnými ustanoveními zákona č. 89/2012 Sb., občanský zákoník.</w:t>
      </w:r>
    </w:p>
    <w:p w14:paraId="253F11D2" w14:textId="77777777" w:rsidR="00E67E56" w:rsidRPr="00B61FA0" w:rsidRDefault="00E67E56" w:rsidP="001B17A8">
      <w:pPr>
        <w:numPr>
          <w:ilvl w:val="0"/>
          <w:numId w:val="12"/>
        </w:numPr>
        <w:spacing w:after="100" w:afterAutospacing="1"/>
        <w:rPr>
          <w:rFonts w:asciiTheme="minorHAnsi" w:hAnsiTheme="minorHAnsi" w:cstheme="minorHAnsi"/>
          <w:snapToGrid w:val="0"/>
          <w:sz w:val="24"/>
        </w:rPr>
      </w:pPr>
      <w:r w:rsidRPr="00B61FA0">
        <w:rPr>
          <w:rFonts w:asciiTheme="minorHAnsi" w:hAnsiTheme="minorHAnsi" w:cstheme="minorHAnsi"/>
          <w:snapToGrid w:val="0"/>
          <w:sz w:val="24"/>
        </w:rPr>
        <w:t>V případě sporu se smluvní strany pokusí jednat ve vzájemné shodě. Jestliže během takového jednání nebude shody dosaženo, každá ze smluvních stran má právo obrátit se na příslušný soud.</w:t>
      </w:r>
    </w:p>
    <w:p w14:paraId="7F9B5BFC" w14:textId="77777777" w:rsidR="00E67E56" w:rsidRPr="00B61FA0" w:rsidRDefault="00E67E56" w:rsidP="001B17A8">
      <w:pPr>
        <w:numPr>
          <w:ilvl w:val="0"/>
          <w:numId w:val="12"/>
        </w:numPr>
        <w:spacing w:after="100" w:afterAutospacing="1"/>
        <w:rPr>
          <w:rFonts w:asciiTheme="minorHAnsi" w:hAnsiTheme="minorHAnsi" w:cstheme="minorHAnsi"/>
          <w:snapToGrid w:val="0"/>
          <w:sz w:val="24"/>
        </w:rPr>
      </w:pPr>
      <w:r w:rsidRPr="00B61FA0">
        <w:rPr>
          <w:rFonts w:asciiTheme="minorHAnsi" w:hAnsiTheme="minorHAnsi" w:cstheme="minorHAnsi"/>
          <w:snapToGrid w:val="0"/>
          <w:sz w:val="24"/>
        </w:rPr>
        <w:t>Veškeré změny a doplňky k této smlouvě jsou možné po vzájemné dohodě obou smluvních stran, a to výhradně formou písemnou.</w:t>
      </w:r>
    </w:p>
    <w:p w14:paraId="0624C351" w14:textId="77777777" w:rsidR="00E67E56" w:rsidRPr="00B61FA0" w:rsidRDefault="00E67E56" w:rsidP="001B17A8">
      <w:pPr>
        <w:numPr>
          <w:ilvl w:val="0"/>
          <w:numId w:val="12"/>
        </w:numPr>
        <w:spacing w:after="100" w:afterAutospacing="1"/>
        <w:rPr>
          <w:rFonts w:asciiTheme="minorHAnsi" w:hAnsiTheme="minorHAnsi" w:cstheme="minorHAnsi"/>
          <w:snapToGrid w:val="0"/>
          <w:sz w:val="24"/>
        </w:rPr>
      </w:pPr>
      <w:r w:rsidRPr="00B61FA0">
        <w:rPr>
          <w:rFonts w:asciiTheme="minorHAnsi" w:hAnsiTheme="minorHAnsi" w:cstheme="minorHAnsi"/>
          <w:snapToGrid w:val="0"/>
          <w:sz w:val="24"/>
        </w:rPr>
        <w:t>Tato smlouva je závazná i pro právní nástupce obou smluvních stran.</w:t>
      </w:r>
    </w:p>
    <w:p w14:paraId="4B65BC23" w14:textId="77777777" w:rsidR="00E67E56" w:rsidRPr="00B61FA0" w:rsidRDefault="00E67E56" w:rsidP="001B17A8">
      <w:pPr>
        <w:numPr>
          <w:ilvl w:val="0"/>
          <w:numId w:val="12"/>
        </w:numPr>
        <w:spacing w:after="100" w:afterAutospacing="1"/>
        <w:rPr>
          <w:rFonts w:asciiTheme="minorHAnsi" w:hAnsiTheme="minorHAnsi" w:cstheme="minorHAnsi"/>
          <w:snapToGrid w:val="0"/>
          <w:sz w:val="24"/>
        </w:rPr>
      </w:pPr>
      <w:r w:rsidRPr="00B61FA0">
        <w:rPr>
          <w:rFonts w:asciiTheme="minorHAnsi" w:hAnsiTheme="minorHAnsi" w:cstheme="minorHAnsi"/>
          <w:snapToGrid w:val="0"/>
          <w:sz w:val="24"/>
        </w:rPr>
        <w:lastRenderedPageBreak/>
        <w:t>Obě smluvní strany potvrzují, že tato smlouva byla uzavřena svobodně a vážně, na základě projevené vůle obou smluvních stran, že souhlasí s jejím obsahem a že tato smlouva nebyla ujednána v tísni ani za jinak jednostranně nevýhodných podmínek.</w:t>
      </w:r>
    </w:p>
    <w:p w14:paraId="18EF7005" w14:textId="77777777" w:rsidR="00E67E56" w:rsidRPr="00B61FA0" w:rsidRDefault="00E67E56" w:rsidP="001B17A8">
      <w:pPr>
        <w:numPr>
          <w:ilvl w:val="0"/>
          <w:numId w:val="12"/>
        </w:numPr>
        <w:spacing w:after="100" w:afterAutospacing="1"/>
        <w:rPr>
          <w:rFonts w:asciiTheme="minorHAnsi" w:hAnsiTheme="minorHAnsi" w:cstheme="minorHAnsi"/>
          <w:snapToGrid w:val="0"/>
          <w:sz w:val="24"/>
        </w:rPr>
      </w:pPr>
      <w:r w:rsidRPr="00B61FA0">
        <w:rPr>
          <w:rFonts w:asciiTheme="minorHAnsi" w:hAnsiTheme="minorHAnsi" w:cstheme="minorHAnsi"/>
          <w:snapToGrid w:val="0"/>
          <w:sz w:val="24"/>
        </w:rPr>
        <w:t>Smlouva se vyhotovuje ve dvou stejnopisech, z nichž každá smluvní strana obdrží po jednom, a obě vyhotovení mají stejnou platnost.</w:t>
      </w:r>
    </w:p>
    <w:p w14:paraId="34A93979" w14:textId="77777777" w:rsidR="00E67E56" w:rsidRPr="00B61FA0" w:rsidRDefault="00E67E56" w:rsidP="001B17A8">
      <w:pPr>
        <w:pStyle w:val="Odstavecseseznamem"/>
        <w:numPr>
          <w:ilvl w:val="0"/>
          <w:numId w:val="12"/>
        </w:numPr>
        <w:contextualSpacing w:val="0"/>
        <w:rPr>
          <w:rFonts w:asciiTheme="minorHAnsi" w:hAnsiTheme="minorHAnsi" w:cstheme="minorHAnsi"/>
          <w:bCs/>
          <w:sz w:val="24"/>
          <w:szCs w:val="24"/>
        </w:rPr>
      </w:pPr>
      <w:r w:rsidRPr="00B61FA0">
        <w:rPr>
          <w:rFonts w:asciiTheme="minorHAnsi" w:hAnsiTheme="minorHAnsi" w:cstheme="minorHAnsi"/>
          <w:bCs/>
          <w:sz w:val="24"/>
          <w:szCs w:val="24"/>
        </w:rPr>
        <w:t xml:space="preserve">Smluvní strany výslovně souhlasí s tím, aby tato Smlouva byla uvedena a zveřejněna v příslušných veřejných evidencích, jako povinnost plynoucí Klientovi podle platných právních předpisů. Tato smlouva podléhá uveřejnění podle zákona č.340/2015 o zvláštních podmínkách účinnosti některých smluv, uveřejňování těchto smluv a o registru smluv (zákon o registru smluv). Uveřejnění v registru smluv provede strana Klient a to do 3 Dnů od jejího uzavření. Tato strana bude uveřejnění neprodleně informovat druhou stranu, a to prostřednictvím emailu nebo telefonicky. Smluvní strany berou na vědomí, že nebude-li smlouva zveřejněna ani devadesátý den od jejího uzavření je následujícím dnem 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(ustanovení §6 a §7 zákona č. 340/2015 Sb. </w:t>
      </w:r>
    </w:p>
    <w:p w14:paraId="5B0E9FA3" w14:textId="77777777" w:rsidR="00E67E56" w:rsidRPr="00B61FA0" w:rsidRDefault="00E67E56" w:rsidP="001B17A8">
      <w:pPr>
        <w:pStyle w:val="Odstavecseseznamem"/>
        <w:numPr>
          <w:ilvl w:val="0"/>
          <w:numId w:val="12"/>
        </w:numPr>
        <w:contextualSpacing w:val="0"/>
        <w:rPr>
          <w:rFonts w:asciiTheme="minorHAnsi" w:hAnsiTheme="minorHAnsi" w:cstheme="minorHAnsi"/>
          <w:bCs/>
          <w:sz w:val="24"/>
          <w:szCs w:val="24"/>
        </w:rPr>
      </w:pPr>
      <w:r w:rsidRPr="00B61FA0">
        <w:rPr>
          <w:rFonts w:asciiTheme="minorHAnsi" w:hAnsiTheme="minorHAnsi" w:cstheme="minorHAnsi"/>
          <w:bCs/>
          <w:sz w:val="24"/>
          <w:szCs w:val="24"/>
        </w:rPr>
        <w:t xml:space="preserve">Smluvní strany prohlašují, že žádná část smlouvy nenaplňuje znaky obchodního tajemství podle § 504 zákona č. 89/2012 Sb., občanský zákoník. </w:t>
      </w:r>
    </w:p>
    <w:p w14:paraId="5B0F1165" w14:textId="77777777" w:rsidR="00E67E56" w:rsidRPr="00B61FA0" w:rsidRDefault="00E67E56" w:rsidP="001B17A8">
      <w:pPr>
        <w:numPr>
          <w:ilvl w:val="0"/>
          <w:numId w:val="12"/>
        </w:numPr>
        <w:spacing w:after="100" w:afterAutospacing="1"/>
        <w:rPr>
          <w:rFonts w:asciiTheme="minorHAnsi" w:hAnsiTheme="minorHAnsi" w:cstheme="minorHAnsi"/>
          <w:snapToGrid w:val="0"/>
          <w:sz w:val="24"/>
        </w:rPr>
      </w:pPr>
      <w:r w:rsidRPr="00B61FA0">
        <w:rPr>
          <w:rFonts w:asciiTheme="minorHAnsi" w:hAnsiTheme="minorHAnsi" w:cstheme="minorHAnsi"/>
          <w:sz w:val="24"/>
          <w:szCs w:val="24"/>
        </w:rPr>
        <w:t xml:space="preserve">Smluvní strany souhlasí se zpracováním svých ve smlouvě uvedených osobních údajů na dobu neurčitou a osobní údaje poskytují dobrovolně. </w:t>
      </w:r>
    </w:p>
    <w:p w14:paraId="6C1B4015" w14:textId="77777777" w:rsidR="00E67E56" w:rsidRPr="00B61FA0" w:rsidRDefault="00E67E56" w:rsidP="001B17A8">
      <w:pPr>
        <w:pStyle w:val="Odstavecseseznamem"/>
        <w:numPr>
          <w:ilvl w:val="0"/>
          <w:numId w:val="12"/>
        </w:numPr>
        <w:contextualSpacing w:val="0"/>
        <w:rPr>
          <w:rFonts w:asciiTheme="minorHAnsi" w:hAnsiTheme="minorHAnsi" w:cstheme="minorHAnsi"/>
          <w:bCs/>
          <w:sz w:val="24"/>
          <w:szCs w:val="24"/>
        </w:rPr>
      </w:pPr>
      <w:r w:rsidRPr="00B61FA0">
        <w:rPr>
          <w:rFonts w:asciiTheme="minorHAnsi" w:hAnsiTheme="minorHAnsi" w:cstheme="minorHAnsi"/>
          <w:bCs/>
          <w:sz w:val="24"/>
          <w:szCs w:val="24"/>
        </w:rPr>
        <w:t>Dodavatel se řídí tou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p>
    <w:p w14:paraId="6C765126" w14:textId="77777777" w:rsidR="00E67E56" w:rsidRPr="00B61FA0" w:rsidRDefault="00E67E56" w:rsidP="001B17A8">
      <w:pPr>
        <w:pStyle w:val="Odstavecseseznamem"/>
        <w:numPr>
          <w:ilvl w:val="1"/>
          <w:numId w:val="12"/>
        </w:numPr>
        <w:rPr>
          <w:rFonts w:asciiTheme="minorHAnsi" w:hAnsiTheme="minorHAnsi" w:cstheme="minorHAnsi"/>
          <w:bCs/>
          <w:sz w:val="24"/>
          <w:szCs w:val="24"/>
        </w:rPr>
      </w:pPr>
      <w:r w:rsidRPr="00B61FA0">
        <w:rPr>
          <w:rFonts w:asciiTheme="minorHAnsi" w:hAnsiTheme="minorHAnsi" w:cstheme="minorHAnsi"/>
          <w:bCs/>
          <w:sz w:val="24"/>
          <w:szCs w:val="24"/>
        </w:rPr>
        <w:t>ve smlouvě, která je základem závazkového vztahu začlenit text této Směrnice do přílohy,</w:t>
      </w:r>
    </w:p>
    <w:p w14:paraId="121411D3" w14:textId="77777777" w:rsidR="00E67E56" w:rsidRPr="00B61FA0" w:rsidRDefault="00E67E56" w:rsidP="001B17A8">
      <w:pPr>
        <w:pStyle w:val="Odstavecseseznamem"/>
        <w:numPr>
          <w:ilvl w:val="1"/>
          <w:numId w:val="12"/>
        </w:numPr>
        <w:rPr>
          <w:rFonts w:asciiTheme="minorHAnsi" w:hAnsiTheme="minorHAnsi" w:cstheme="minorHAnsi"/>
          <w:bCs/>
          <w:sz w:val="24"/>
          <w:szCs w:val="24"/>
        </w:rPr>
      </w:pPr>
      <w:r w:rsidRPr="00B61FA0">
        <w:rPr>
          <w:rFonts w:asciiTheme="minorHAnsi" w:hAnsiTheme="minorHAnsi" w:cstheme="minorHAnsi"/>
          <w:bCs/>
          <w:sz w:val="24"/>
          <w:szCs w:val="24"/>
        </w:rPr>
        <w:t>zpracovávat předávané osobní údaje pouze pro účely plnění smlouvy (vč. předání údajů do třetích zemí a mezinárodním organizacím),</w:t>
      </w:r>
    </w:p>
    <w:p w14:paraId="26FC783D" w14:textId="77777777" w:rsidR="00E67E56" w:rsidRPr="00B61FA0" w:rsidRDefault="00E67E56" w:rsidP="001B17A8">
      <w:pPr>
        <w:pStyle w:val="Odstavecseseznamem"/>
        <w:numPr>
          <w:ilvl w:val="1"/>
          <w:numId w:val="12"/>
        </w:numPr>
        <w:rPr>
          <w:rFonts w:asciiTheme="minorHAnsi" w:hAnsiTheme="minorHAnsi" w:cstheme="minorHAnsi"/>
          <w:bCs/>
          <w:sz w:val="24"/>
          <w:szCs w:val="24"/>
        </w:rPr>
      </w:pPr>
      <w:r w:rsidRPr="00B61FA0">
        <w:rPr>
          <w:rFonts w:asciiTheme="minorHAnsi" w:hAnsiTheme="minorHAnsi" w:cstheme="minorHAnsi"/>
          <w:bCs/>
          <w:sz w:val="24"/>
          <w:szCs w:val="24"/>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14:paraId="3E9D728F" w14:textId="77777777" w:rsidR="00E67E56" w:rsidRPr="00B61FA0" w:rsidRDefault="00E67E56" w:rsidP="001B17A8">
      <w:pPr>
        <w:pStyle w:val="Odstavecseseznamem"/>
        <w:numPr>
          <w:ilvl w:val="1"/>
          <w:numId w:val="12"/>
        </w:numPr>
        <w:rPr>
          <w:rFonts w:asciiTheme="minorHAnsi" w:hAnsiTheme="minorHAnsi" w:cstheme="minorHAnsi"/>
          <w:bCs/>
          <w:sz w:val="24"/>
          <w:szCs w:val="24"/>
        </w:rPr>
      </w:pPr>
      <w:r w:rsidRPr="00B61FA0">
        <w:rPr>
          <w:rFonts w:asciiTheme="minorHAnsi" w:hAnsiTheme="minorHAnsi" w:cstheme="minorHAnsi"/>
          <w:bCs/>
          <w:sz w:val="24"/>
          <w:szCs w:val="24"/>
        </w:rPr>
        <w:t>bez předchozího písemného souhlasu Správce nezapojit do zpracování žádné další osoby,</w:t>
      </w:r>
    </w:p>
    <w:p w14:paraId="3940ACD8" w14:textId="77777777" w:rsidR="00E67E56" w:rsidRPr="00B61FA0" w:rsidRDefault="00E67E56" w:rsidP="001B17A8">
      <w:pPr>
        <w:pStyle w:val="Odstavecseseznamem"/>
        <w:numPr>
          <w:ilvl w:val="1"/>
          <w:numId w:val="12"/>
        </w:numPr>
        <w:rPr>
          <w:rFonts w:asciiTheme="minorHAnsi" w:hAnsiTheme="minorHAnsi" w:cstheme="minorHAnsi"/>
          <w:bCs/>
          <w:sz w:val="24"/>
          <w:szCs w:val="24"/>
        </w:rPr>
      </w:pPr>
      <w:r w:rsidRPr="00B61FA0">
        <w:rPr>
          <w:rFonts w:asciiTheme="minorHAnsi" w:hAnsiTheme="minorHAnsi" w:cstheme="minorHAnsi"/>
          <w:bCs/>
          <w:sz w:val="24"/>
          <w:szCs w:val="24"/>
        </w:rPr>
        <w:t>zajistit, aby se osoby oprávněné zpracovávat osobní údaje u dodavatele (zaměstnanci) byly zavázány k mlčenlivosti nebo aby se na ně vztahovala zákonná povinnost mlčenlivosti,</w:t>
      </w:r>
    </w:p>
    <w:p w14:paraId="0133AC98" w14:textId="77777777" w:rsidR="00E67E56" w:rsidRPr="00B61FA0" w:rsidRDefault="00E67E56" w:rsidP="001B17A8">
      <w:pPr>
        <w:pStyle w:val="Odstavecseseznamem"/>
        <w:numPr>
          <w:ilvl w:val="1"/>
          <w:numId w:val="12"/>
        </w:numPr>
        <w:rPr>
          <w:rFonts w:asciiTheme="minorHAnsi" w:hAnsiTheme="minorHAnsi" w:cstheme="minorHAnsi"/>
          <w:bCs/>
          <w:sz w:val="24"/>
          <w:szCs w:val="24"/>
        </w:rPr>
      </w:pPr>
      <w:r w:rsidRPr="00B61FA0">
        <w:rPr>
          <w:rFonts w:asciiTheme="minorHAnsi" w:hAnsiTheme="minorHAnsi" w:cstheme="minorHAnsi"/>
          <w:bCs/>
          <w:sz w:val="24"/>
          <w:szCs w:val="24"/>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14:paraId="3670F9B1" w14:textId="77777777" w:rsidR="00E67E56" w:rsidRPr="00B61FA0" w:rsidRDefault="00E67E56" w:rsidP="001B17A8">
      <w:pPr>
        <w:pStyle w:val="Odstavecseseznamem"/>
        <w:numPr>
          <w:ilvl w:val="1"/>
          <w:numId w:val="12"/>
        </w:numPr>
        <w:rPr>
          <w:rFonts w:asciiTheme="minorHAnsi" w:hAnsiTheme="minorHAnsi" w:cstheme="minorHAnsi"/>
          <w:bCs/>
          <w:sz w:val="24"/>
          <w:szCs w:val="24"/>
        </w:rPr>
      </w:pPr>
      <w:r w:rsidRPr="00B61FA0">
        <w:rPr>
          <w:rFonts w:asciiTheme="minorHAnsi" w:hAnsiTheme="minorHAnsi" w:cstheme="minorHAnsi"/>
          <w:bCs/>
          <w:sz w:val="24"/>
          <w:szCs w:val="24"/>
        </w:rPr>
        <w:t xml:space="preserve">po ukončení smlouvy řádně naložit se zpracovávanými osobními údaji, např. že všechny osobní údaje vymaže, nebo je bezpečně předá v kompletní podobě zpět Správci, příp. vymaže existující kopie apod., </w:t>
      </w:r>
    </w:p>
    <w:p w14:paraId="2727D72A" w14:textId="77777777" w:rsidR="00E67E56" w:rsidRPr="00B61FA0" w:rsidRDefault="00E67E56" w:rsidP="001B17A8">
      <w:pPr>
        <w:pStyle w:val="Odstavecseseznamem"/>
        <w:numPr>
          <w:ilvl w:val="1"/>
          <w:numId w:val="12"/>
        </w:numPr>
        <w:rPr>
          <w:rFonts w:asciiTheme="minorHAnsi" w:hAnsiTheme="minorHAnsi" w:cstheme="minorHAnsi"/>
          <w:bCs/>
          <w:sz w:val="24"/>
          <w:szCs w:val="24"/>
        </w:rPr>
      </w:pPr>
      <w:r w:rsidRPr="00B61FA0">
        <w:rPr>
          <w:rFonts w:asciiTheme="minorHAnsi" w:hAnsiTheme="minorHAnsi" w:cstheme="minorHAnsi"/>
          <w:bCs/>
          <w:sz w:val="24"/>
          <w:szCs w:val="24"/>
        </w:rPr>
        <w:t>poskytnout Správci veškeré informace potřebné k doložení toho, že byly splněny povinnosti stanovené předpisy na ochranu osobních údajů,</w:t>
      </w:r>
    </w:p>
    <w:p w14:paraId="3E763FB9" w14:textId="77777777" w:rsidR="00E67E56" w:rsidRPr="00B61FA0" w:rsidRDefault="00E67E56" w:rsidP="001B17A8">
      <w:pPr>
        <w:pStyle w:val="Odstavecseseznamem"/>
        <w:numPr>
          <w:ilvl w:val="1"/>
          <w:numId w:val="12"/>
        </w:numPr>
        <w:rPr>
          <w:rFonts w:asciiTheme="minorHAnsi" w:hAnsiTheme="minorHAnsi" w:cstheme="minorHAnsi"/>
          <w:bCs/>
          <w:sz w:val="24"/>
          <w:szCs w:val="24"/>
        </w:rPr>
      </w:pPr>
      <w:r w:rsidRPr="00B61FA0">
        <w:rPr>
          <w:rFonts w:asciiTheme="minorHAnsi" w:hAnsiTheme="minorHAnsi" w:cstheme="minorHAnsi"/>
          <w:bCs/>
          <w:sz w:val="24"/>
          <w:szCs w:val="24"/>
        </w:rPr>
        <w:t>umožnit kontrolu, audit či inspekci prováděné Správcem nebo příslušným orgánem dle právních předpisů, a to za účelem kontroly dodržování povinností plynoucích ze smlouvy a předpisů na ochranu osobních údajů,</w:t>
      </w:r>
    </w:p>
    <w:p w14:paraId="59777166" w14:textId="77777777" w:rsidR="00E67E56" w:rsidRPr="00B61FA0" w:rsidRDefault="00E67E56" w:rsidP="001B17A8">
      <w:pPr>
        <w:pStyle w:val="Odstavecseseznamem"/>
        <w:numPr>
          <w:ilvl w:val="1"/>
          <w:numId w:val="12"/>
        </w:numPr>
        <w:rPr>
          <w:rFonts w:asciiTheme="minorHAnsi" w:hAnsiTheme="minorHAnsi" w:cstheme="minorHAnsi"/>
          <w:bCs/>
          <w:sz w:val="24"/>
          <w:szCs w:val="24"/>
        </w:rPr>
      </w:pPr>
      <w:r w:rsidRPr="00B61FA0">
        <w:rPr>
          <w:rFonts w:asciiTheme="minorHAnsi" w:hAnsiTheme="minorHAnsi" w:cstheme="minorHAnsi"/>
          <w:bCs/>
          <w:sz w:val="24"/>
          <w:szCs w:val="24"/>
        </w:rPr>
        <w:lastRenderedPageBreak/>
        <w:t>poskytnout bez zbytečného odkladu nebo ve lhůtě, kterou určí Správce, součinnost potřebnou pro plnění zákonných povinností spojených s ochranou osobních údajů,</w:t>
      </w:r>
    </w:p>
    <w:p w14:paraId="5646440C" w14:textId="77777777" w:rsidR="00E67E56" w:rsidRPr="00B61FA0" w:rsidRDefault="00E67E56" w:rsidP="001B17A8">
      <w:pPr>
        <w:pStyle w:val="Odstavecseseznamem"/>
        <w:numPr>
          <w:ilvl w:val="1"/>
          <w:numId w:val="12"/>
        </w:numPr>
        <w:rPr>
          <w:rFonts w:asciiTheme="minorHAnsi" w:hAnsiTheme="minorHAnsi" w:cstheme="minorHAnsi"/>
          <w:bCs/>
          <w:sz w:val="24"/>
          <w:szCs w:val="24"/>
        </w:rPr>
      </w:pPr>
      <w:r w:rsidRPr="00B61FA0">
        <w:rPr>
          <w:rFonts w:asciiTheme="minorHAnsi" w:hAnsiTheme="minorHAnsi" w:cstheme="minorHAnsi"/>
          <w:bCs/>
          <w:sz w:val="24"/>
          <w:szCs w:val="24"/>
        </w:rPr>
        <w:t>osobním údajům zajistit odpovídající standard ochrany – zejm. důvěrnost a nedotknutelnost.</w:t>
      </w:r>
    </w:p>
    <w:p w14:paraId="60AD7313" w14:textId="77777777" w:rsidR="00E67E56" w:rsidRPr="00B61FA0" w:rsidRDefault="00E67E56" w:rsidP="00E67E56">
      <w:pPr>
        <w:pStyle w:val="Odstavecseseznamem"/>
        <w:ind w:left="0" w:firstLine="0"/>
        <w:contextualSpacing w:val="0"/>
        <w:rPr>
          <w:rFonts w:asciiTheme="minorHAnsi" w:hAnsiTheme="minorHAnsi" w:cstheme="minorHAnsi"/>
          <w:bCs/>
          <w:sz w:val="24"/>
          <w:szCs w:val="24"/>
        </w:rPr>
      </w:pPr>
    </w:p>
    <w:p w14:paraId="79247D43" w14:textId="77777777" w:rsidR="00E67E56" w:rsidRPr="00B61FA0" w:rsidRDefault="00E67E56" w:rsidP="00E67E56">
      <w:pPr>
        <w:rPr>
          <w:rFonts w:asciiTheme="minorHAnsi" w:hAnsiTheme="minorHAnsi" w:cstheme="minorHAnsi"/>
          <w:bCs/>
          <w:snapToGrid w:val="0"/>
          <w:sz w:val="24"/>
          <w:szCs w:val="24"/>
        </w:rPr>
      </w:pPr>
    </w:p>
    <w:p w14:paraId="07E6599F" w14:textId="77777777" w:rsidR="00E67E56" w:rsidRDefault="00E67E56" w:rsidP="00E67E56">
      <w:pPr>
        <w:rPr>
          <w:snapToGrid w:val="0"/>
          <w:sz w:val="24"/>
        </w:rPr>
      </w:pPr>
      <w:r>
        <w:rPr>
          <w:snapToGrid w:val="0"/>
          <w:sz w:val="24"/>
        </w:rPr>
        <w:t xml:space="preserve"> V Rybitví dne </w:t>
      </w:r>
      <w:r w:rsidR="00B61FA0">
        <w:rPr>
          <w:snapToGrid w:val="0"/>
          <w:sz w:val="24"/>
        </w:rPr>
        <w:t>……………………                                                 V …………………………….</w:t>
      </w:r>
    </w:p>
    <w:p w14:paraId="2B08D9FE" w14:textId="77777777" w:rsidR="00B61FA0" w:rsidRDefault="00B61FA0" w:rsidP="00E67E56">
      <w:pPr>
        <w:rPr>
          <w:snapToGrid w:val="0"/>
          <w:sz w:val="24"/>
        </w:rPr>
      </w:pPr>
    </w:p>
    <w:p w14:paraId="0D9FA5B7" w14:textId="77777777" w:rsidR="00E67E56" w:rsidRDefault="00E67E56" w:rsidP="00E67E56">
      <w:pPr>
        <w:rPr>
          <w:snapToGrid w:val="0"/>
          <w:sz w:val="24"/>
        </w:rPr>
      </w:pPr>
    </w:p>
    <w:p w14:paraId="40A5190C" w14:textId="77777777" w:rsidR="00E67E56" w:rsidRDefault="00E67E56" w:rsidP="00E67E56">
      <w:pPr>
        <w:rPr>
          <w:snapToGrid w:val="0"/>
          <w:sz w:val="24"/>
        </w:rPr>
      </w:pPr>
    </w:p>
    <w:p w14:paraId="18BECAB6" w14:textId="77777777" w:rsidR="00E67E56" w:rsidRDefault="00E67E56" w:rsidP="00E67E56">
      <w:pPr>
        <w:tabs>
          <w:tab w:val="center" w:pos="2268"/>
          <w:tab w:val="center" w:pos="6804"/>
        </w:tabs>
        <w:rPr>
          <w:snapToGrid w:val="0"/>
          <w:sz w:val="24"/>
        </w:rPr>
      </w:pPr>
      <w:r>
        <w:rPr>
          <w:snapToGrid w:val="0"/>
          <w:sz w:val="24"/>
        </w:rPr>
        <w:tab/>
        <w:t>………………………</w:t>
      </w:r>
      <w:r w:rsidR="00B61FA0">
        <w:rPr>
          <w:snapToGrid w:val="0"/>
          <w:sz w:val="24"/>
        </w:rPr>
        <w:t>……………</w:t>
      </w:r>
      <w:r>
        <w:rPr>
          <w:snapToGrid w:val="0"/>
          <w:sz w:val="24"/>
        </w:rPr>
        <w:tab/>
      </w:r>
      <w:r w:rsidR="00B61FA0">
        <w:rPr>
          <w:snapToGrid w:val="0"/>
          <w:sz w:val="24"/>
        </w:rPr>
        <w:t xml:space="preserve">                          </w:t>
      </w:r>
      <w:r>
        <w:rPr>
          <w:snapToGrid w:val="0"/>
          <w:sz w:val="24"/>
        </w:rPr>
        <w:t>………………………….</w:t>
      </w:r>
    </w:p>
    <w:p w14:paraId="6A736A6D" w14:textId="77777777" w:rsidR="00E67E56" w:rsidRPr="00B61FA0" w:rsidRDefault="00B61FA0" w:rsidP="00E67E56">
      <w:pPr>
        <w:tabs>
          <w:tab w:val="center" w:pos="2268"/>
          <w:tab w:val="center" w:pos="6804"/>
        </w:tabs>
        <w:rPr>
          <w:snapToGrid w:val="0"/>
          <w:sz w:val="20"/>
          <w:szCs w:val="20"/>
        </w:rPr>
      </w:pPr>
      <w:r w:rsidRPr="00B61FA0">
        <w:rPr>
          <w:snapToGrid w:val="0"/>
          <w:sz w:val="20"/>
          <w:szCs w:val="20"/>
        </w:rPr>
        <w:t>Střední průmyslová škola stavební Pardubice</w:t>
      </w:r>
    </w:p>
    <w:p w14:paraId="68C6CE48" w14:textId="77777777" w:rsidR="00E67E56" w:rsidRPr="00B61FA0" w:rsidRDefault="00E67E56" w:rsidP="00E67E56">
      <w:pPr>
        <w:tabs>
          <w:tab w:val="center" w:pos="2268"/>
          <w:tab w:val="center" w:pos="6804"/>
        </w:tabs>
        <w:rPr>
          <w:snapToGrid w:val="0"/>
          <w:sz w:val="20"/>
          <w:szCs w:val="20"/>
        </w:rPr>
      </w:pPr>
    </w:p>
    <w:p w14:paraId="2DE49592" w14:textId="77777777" w:rsidR="00E67E56" w:rsidRDefault="00E67E56" w:rsidP="00E67E56">
      <w:pPr>
        <w:tabs>
          <w:tab w:val="center" w:pos="2268"/>
          <w:tab w:val="center" w:pos="6804"/>
        </w:tabs>
        <w:rPr>
          <w:snapToGrid w:val="0"/>
          <w:sz w:val="24"/>
        </w:rPr>
      </w:pPr>
    </w:p>
    <w:p w14:paraId="354ACDB8" w14:textId="77777777" w:rsidR="00E67E56" w:rsidRDefault="00E67E56" w:rsidP="00E67E56">
      <w:pPr>
        <w:tabs>
          <w:tab w:val="center" w:pos="2268"/>
          <w:tab w:val="center" w:pos="6804"/>
        </w:tabs>
        <w:rPr>
          <w:snapToGrid w:val="0"/>
          <w:sz w:val="24"/>
        </w:rPr>
      </w:pPr>
    </w:p>
    <w:p w14:paraId="11C2D0DB" w14:textId="77777777" w:rsidR="00E67E56" w:rsidRDefault="00E67E56" w:rsidP="00E67E56">
      <w:pPr>
        <w:tabs>
          <w:tab w:val="center" w:pos="2268"/>
          <w:tab w:val="center" w:pos="6804"/>
        </w:tabs>
        <w:rPr>
          <w:snapToGrid w:val="0"/>
          <w:sz w:val="24"/>
        </w:rPr>
      </w:pPr>
    </w:p>
    <w:p w14:paraId="79D32032" w14:textId="77777777" w:rsidR="00B61FA0" w:rsidRDefault="00B61FA0" w:rsidP="00E67E56">
      <w:pPr>
        <w:tabs>
          <w:tab w:val="center" w:pos="2268"/>
          <w:tab w:val="center" w:pos="6804"/>
        </w:tabs>
        <w:rPr>
          <w:snapToGrid w:val="0"/>
          <w:sz w:val="24"/>
        </w:rPr>
      </w:pPr>
    </w:p>
    <w:p w14:paraId="338718AC" w14:textId="77777777" w:rsidR="00E67E56" w:rsidRDefault="00E67E56" w:rsidP="00E67E56">
      <w:pPr>
        <w:tabs>
          <w:tab w:val="center" w:pos="2268"/>
          <w:tab w:val="center" w:pos="6804"/>
        </w:tabs>
        <w:rPr>
          <w:snapToGrid w:val="0"/>
          <w:sz w:val="24"/>
        </w:rPr>
      </w:pPr>
      <w:r>
        <w:rPr>
          <w:snapToGrid w:val="0"/>
          <w:sz w:val="24"/>
        </w:rPr>
        <w:t>Příloha č. 1: Nabídka</w:t>
      </w:r>
    </w:p>
    <w:p w14:paraId="60CA57B9" w14:textId="77777777" w:rsidR="00E67E56" w:rsidRDefault="00E67E56" w:rsidP="00E67E56">
      <w:pPr>
        <w:tabs>
          <w:tab w:val="center" w:pos="2268"/>
          <w:tab w:val="center" w:pos="6804"/>
        </w:tabs>
        <w:rPr>
          <w:snapToGrid w:val="0"/>
          <w:sz w:val="24"/>
        </w:rPr>
      </w:pPr>
    </w:p>
    <w:p w14:paraId="4D943ADC" w14:textId="77777777" w:rsidR="00E67E56" w:rsidRDefault="00E67E56" w:rsidP="00E67E56">
      <w:pPr>
        <w:tabs>
          <w:tab w:val="center" w:pos="2268"/>
          <w:tab w:val="center" w:pos="6804"/>
        </w:tabs>
        <w:rPr>
          <w:snapToGrid w:val="0"/>
          <w:sz w:val="24"/>
        </w:rPr>
      </w:pPr>
    </w:p>
    <w:p w14:paraId="4AA2DDEB" w14:textId="77777777" w:rsidR="00E67E56" w:rsidRDefault="00E67E56" w:rsidP="00E67E56">
      <w:pPr>
        <w:tabs>
          <w:tab w:val="center" w:pos="2268"/>
          <w:tab w:val="center" w:pos="6804"/>
        </w:tabs>
        <w:rPr>
          <w:snapToGrid w:val="0"/>
          <w:sz w:val="24"/>
        </w:rPr>
      </w:pPr>
    </w:p>
    <w:p w14:paraId="65284B99" w14:textId="77777777" w:rsidR="00E67E56" w:rsidRDefault="00E67E56" w:rsidP="00E67E56">
      <w:pPr>
        <w:tabs>
          <w:tab w:val="center" w:pos="2268"/>
          <w:tab w:val="center" w:pos="6804"/>
        </w:tabs>
        <w:rPr>
          <w:snapToGrid w:val="0"/>
          <w:sz w:val="24"/>
        </w:rPr>
      </w:pPr>
    </w:p>
    <w:p w14:paraId="55E91482" w14:textId="77777777" w:rsidR="00E67E56" w:rsidRDefault="00E67E56" w:rsidP="00E67E56">
      <w:pPr>
        <w:tabs>
          <w:tab w:val="center" w:pos="2268"/>
          <w:tab w:val="center" w:pos="6804"/>
        </w:tabs>
        <w:rPr>
          <w:snapToGrid w:val="0"/>
          <w:sz w:val="24"/>
        </w:rPr>
      </w:pPr>
    </w:p>
    <w:p w14:paraId="69C49697" w14:textId="77777777" w:rsidR="00E67E56" w:rsidRDefault="00E67E56" w:rsidP="00E67E56">
      <w:pPr>
        <w:tabs>
          <w:tab w:val="center" w:pos="2268"/>
          <w:tab w:val="center" w:pos="6804"/>
        </w:tabs>
        <w:rPr>
          <w:snapToGrid w:val="0"/>
          <w:sz w:val="24"/>
        </w:rPr>
      </w:pPr>
    </w:p>
    <w:p w14:paraId="35D2171E" w14:textId="77777777" w:rsidR="00E67E56" w:rsidRDefault="00E67E56" w:rsidP="00E67E56">
      <w:pPr>
        <w:tabs>
          <w:tab w:val="center" w:pos="2268"/>
          <w:tab w:val="center" w:pos="6804"/>
        </w:tabs>
        <w:rPr>
          <w:snapToGrid w:val="0"/>
          <w:sz w:val="24"/>
        </w:rPr>
      </w:pPr>
    </w:p>
    <w:p w14:paraId="57CDA1D4" w14:textId="77777777" w:rsidR="00E67E56" w:rsidRDefault="00E67E56" w:rsidP="00E67E56">
      <w:pPr>
        <w:tabs>
          <w:tab w:val="center" w:pos="2268"/>
          <w:tab w:val="center" w:pos="6804"/>
        </w:tabs>
        <w:rPr>
          <w:snapToGrid w:val="0"/>
          <w:sz w:val="24"/>
        </w:rPr>
      </w:pPr>
    </w:p>
    <w:p w14:paraId="06C62A3F" w14:textId="77777777" w:rsidR="00E67E56" w:rsidRDefault="00E67E56" w:rsidP="00E67E56">
      <w:pPr>
        <w:tabs>
          <w:tab w:val="center" w:pos="2268"/>
          <w:tab w:val="center" w:pos="6804"/>
        </w:tabs>
        <w:rPr>
          <w:snapToGrid w:val="0"/>
          <w:sz w:val="24"/>
        </w:rPr>
      </w:pPr>
    </w:p>
    <w:p w14:paraId="7B4F5966" w14:textId="77777777" w:rsidR="00E67E56" w:rsidRDefault="00E67E56" w:rsidP="00E67E56">
      <w:pPr>
        <w:tabs>
          <w:tab w:val="center" w:pos="2268"/>
          <w:tab w:val="center" w:pos="6804"/>
        </w:tabs>
        <w:rPr>
          <w:snapToGrid w:val="0"/>
          <w:sz w:val="24"/>
        </w:rPr>
      </w:pPr>
    </w:p>
    <w:p w14:paraId="2E2585D5" w14:textId="77777777" w:rsidR="00E67E56" w:rsidRDefault="00E67E56" w:rsidP="00E67E56">
      <w:pPr>
        <w:tabs>
          <w:tab w:val="center" w:pos="2268"/>
          <w:tab w:val="center" w:pos="6804"/>
        </w:tabs>
        <w:rPr>
          <w:snapToGrid w:val="0"/>
          <w:sz w:val="24"/>
        </w:rPr>
      </w:pPr>
    </w:p>
    <w:p w14:paraId="708C05E2" w14:textId="77777777" w:rsidR="00E67E56" w:rsidRDefault="00E67E56" w:rsidP="00E67E56">
      <w:pPr>
        <w:tabs>
          <w:tab w:val="center" w:pos="2268"/>
          <w:tab w:val="center" w:pos="6804"/>
        </w:tabs>
        <w:rPr>
          <w:snapToGrid w:val="0"/>
          <w:sz w:val="24"/>
        </w:rPr>
      </w:pPr>
    </w:p>
    <w:p w14:paraId="46CA9035" w14:textId="77777777" w:rsidR="00E67E56" w:rsidRDefault="00E67E56" w:rsidP="006A2C45">
      <w:pPr>
        <w:pStyle w:val="Nadpis1"/>
        <w:spacing w:before="0" w:beforeAutospacing="0" w:after="0" w:afterAutospacing="0"/>
        <w:rPr>
          <w:rFonts w:ascii="Arial" w:hAnsi="Arial" w:cs="Arial"/>
          <w:b w:val="0"/>
          <w:sz w:val="22"/>
          <w:szCs w:val="22"/>
        </w:rPr>
      </w:pPr>
    </w:p>
    <w:p w14:paraId="640B2AAD" w14:textId="77777777" w:rsidR="00E67E56" w:rsidRDefault="00E67E56" w:rsidP="006A2C45">
      <w:pPr>
        <w:pStyle w:val="Nadpis1"/>
        <w:spacing w:before="0" w:beforeAutospacing="0" w:after="0" w:afterAutospacing="0"/>
        <w:rPr>
          <w:rFonts w:ascii="Arial" w:hAnsi="Arial" w:cs="Arial"/>
          <w:b w:val="0"/>
          <w:sz w:val="22"/>
          <w:szCs w:val="22"/>
        </w:rPr>
      </w:pPr>
    </w:p>
    <w:p w14:paraId="1B711E7E" w14:textId="77777777" w:rsidR="00E67E56" w:rsidRDefault="00E67E56" w:rsidP="006A2C45">
      <w:pPr>
        <w:pStyle w:val="Nadpis1"/>
        <w:spacing w:before="0" w:beforeAutospacing="0" w:after="0" w:afterAutospacing="0"/>
        <w:rPr>
          <w:rFonts w:ascii="Arial" w:hAnsi="Arial" w:cs="Arial"/>
          <w:b w:val="0"/>
          <w:sz w:val="22"/>
          <w:szCs w:val="22"/>
        </w:rPr>
      </w:pPr>
    </w:p>
    <w:p w14:paraId="5DAB93F9" w14:textId="77777777" w:rsidR="00E67E56" w:rsidRPr="0068367D" w:rsidRDefault="00E67E56" w:rsidP="006A2C45">
      <w:pPr>
        <w:pStyle w:val="Nadpis1"/>
        <w:spacing w:before="0" w:beforeAutospacing="0" w:after="0" w:afterAutospacing="0"/>
        <w:rPr>
          <w:rFonts w:ascii="Arial" w:hAnsi="Arial" w:cs="Arial"/>
          <w:b w:val="0"/>
          <w:sz w:val="22"/>
          <w:szCs w:val="22"/>
        </w:rPr>
      </w:pPr>
    </w:p>
    <w:sectPr w:rsidR="00E67E56" w:rsidRPr="0068367D" w:rsidSect="00AD0DDC">
      <w:footerReference w:type="default" r:id="rId11"/>
      <w:pgSz w:w="11906" w:h="16838"/>
      <w:pgMar w:top="102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FB5A" w14:textId="77777777" w:rsidR="00AF4EB7" w:rsidRDefault="00AF4EB7" w:rsidP="00657FBC">
      <w:r>
        <w:separator/>
      </w:r>
    </w:p>
  </w:endnote>
  <w:endnote w:type="continuationSeparator" w:id="0">
    <w:p w14:paraId="7FF31109" w14:textId="77777777" w:rsidR="00AF4EB7" w:rsidRDefault="00AF4EB7" w:rsidP="0065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09004"/>
      <w:docPartObj>
        <w:docPartGallery w:val="Page Numbers (Bottom of Page)"/>
        <w:docPartUnique/>
      </w:docPartObj>
    </w:sdtPr>
    <w:sdtContent>
      <w:sdt>
        <w:sdtPr>
          <w:id w:val="-1669238322"/>
          <w:docPartObj>
            <w:docPartGallery w:val="Page Numbers (Top of Page)"/>
            <w:docPartUnique/>
          </w:docPartObj>
        </w:sdtPr>
        <w:sdtContent>
          <w:p w14:paraId="6EE77673" w14:textId="77777777" w:rsidR="00DD0783" w:rsidRDefault="00DD0783">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AF4F6E">
              <w:rPr>
                <w:b/>
                <w:bCs/>
                <w:noProof/>
              </w:rPr>
              <w:t>16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F4F6E">
              <w:rPr>
                <w:b/>
                <w:bCs/>
                <w:noProof/>
              </w:rPr>
              <w:t>17</w:t>
            </w:r>
            <w:r>
              <w:rPr>
                <w:b/>
                <w:bCs/>
                <w:sz w:val="24"/>
                <w:szCs w:val="24"/>
              </w:rPr>
              <w:fldChar w:fldCharType="end"/>
            </w:r>
          </w:p>
        </w:sdtContent>
      </w:sdt>
    </w:sdtContent>
  </w:sdt>
  <w:p w14:paraId="40B81F99" w14:textId="77777777" w:rsidR="00DD0783" w:rsidRDefault="00DD07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9C137" w14:textId="77777777" w:rsidR="00AF4EB7" w:rsidRDefault="00AF4EB7" w:rsidP="00657FBC">
      <w:r>
        <w:separator/>
      </w:r>
    </w:p>
  </w:footnote>
  <w:footnote w:type="continuationSeparator" w:id="0">
    <w:p w14:paraId="5AB927B2" w14:textId="77777777" w:rsidR="00AF4EB7" w:rsidRDefault="00AF4EB7" w:rsidP="0065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AAE"/>
    <w:multiLevelType w:val="hybridMultilevel"/>
    <w:tmpl w:val="A20AFD9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46E0CCC"/>
    <w:multiLevelType w:val="hybridMultilevel"/>
    <w:tmpl w:val="C7F69B50"/>
    <w:lvl w:ilvl="0" w:tplc="C3EA728C">
      <w:start w:val="1"/>
      <w:numFmt w:val="decimal"/>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 w15:restartNumberingAfterBreak="0">
    <w:nsid w:val="0BBF4246"/>
    <w:multiLevelType w:val="hybridMultilevel"/>
    <w:tmpl w:val="846E1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2D310C"/>
    <w:multiLevelType w:val="hybridMultilevel"/>
    <w:tmpl w:val="D8EA349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70479E6"/>
    <w:multiLevelType w:val="hybridMultilevel"/>
    <w:tmpl w:val="84308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4867A5"/>
    <w:multiLevelType w:val="hybridMultilevel"/>
    <w:tmpl w:val="815C3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C81BF4"/>
    <w:multiLevelType w:val="hybridMultilevel"/>
    <w:tmpl w:val="82EADDC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35802FA9"/>
    <w:multiLevelType w:val="hybridMultilevel"/>
    <w:tmpl w:val="0450C09C"/>
    <w:lvl w:ilvl="0" w:tplc="0405000B">
      <w:start w:val="1"/>
      <w:numFmt w:val="bullet"/>
      <w:lvlText w:val=""/>
      <w:lvlJc w:val="left"/>
      <w:pPr>
        <w:ind w:left="1935" w:hanging="360"/>
      </w:pPr>
      <w:rPr>
        <w:rFonts w:ascii="Wingdings" w:hAnsi="Wingdings" w:hint="default"/>
      </w:rPr>
    </w:lvl>
    <w:lvl w:ilvl="1" w:tplc="04050003" w:tentative="1">
      <w:start w:val="1"/>
      <w:numFmt w:val="bullet"/>
      <w:lvlText w:val="o"/>
      <w:lvlJc w:val="left"/>
      <w:pPr>
        <w:ind w:left="2655" w:hanging="360"/>
      </w:pPr>
      <w:rPr>
        <w:rFonts w:ascii="Courier New" w:hAnsi="Courier New" w:cs="Courier New" w:hint="default"/>
      </w:rPr>
    </w:lvl>
    <w:lvl w:ilvl="2" w:tplc="04050005" w:tentative="1">
      <w:start w:val="1"/>
      <w:numFmt w:val="bullet"/>
      <w:lvlText w:val=""/>
      <w:lvlJc w:val="left"/>
      <w:pPr>
        <w:ind w:left="3375" w:hanging="360"/>
      </w:pPr>
      <w:rPr>
        <w:rFonts w:ascii="Wingdings" w:hAnsi="Wingdings" w:hint="default"/>
      </w:rPr>
    </w:lvl>
    <w:lvl w:ilvl="3" w:tplc="04050001" w:tentative="1">
      <w:start w:val="1"/>
      <w:numFmt w:val="bullet"/>
      <w:lvlText w:val=""/>
      <w:lvlJc w:val="left"/>
      <w:pPr>
        <w:ind w:left="4095" w:hanging="360"/>
      </w:pPr>
      <w:rPr>
        <w:rFonts w:ascii="Symbol" w:hAnsi="Symbol" w:hint="default"/>
      </w:rPr>
    </w:lvl>
    <w:lvl w:ilvl="4" w:tplc="04050003" w:tentative="1">
      <w:start w:val="1"/>
      <w:numFmt w:val="bullet"/>
      <w:lvlText w:val="o"/>
      <w:lvlJc w:val="left"/>
      <w:pPr>
        <w:ind w:left="4815" w:hanging="360"/>
      </w:pPr>
      <w:rPr>
        <w:rFonts w:ascii="Courier New" w:hAnsi="Courier New" w:cs="Courier New" w:hint="default"/>
      </w:rPr>
    </w:lvl>
    <w:lvl w:ilvl="5" w:tplc="04050005" w:tentative="1">
      <w:start w:val="1"/>
      <w:numFmt w:val="bullet"/>
      <w:lvlText w:val=""/>
      <w:lvlJc w:val="left"/>
      <w:pPr>
        <w:ind w:left="5535" w:hanging="360"/>
      </w:pPr>
      <w:rPr>
        <w:rFonts w:ascii="Wingdings" w:hAnsi="Wingdings" w:hint="default"/>
      </w:rPr>
    </w:lvl>
    <w:lvl w:ilvl="6" w:tplc="04050001" w:tentative="1">
      <w:start w:val="1"/>
      <w:numFmt w:val="bullet"/>
      <w:lvlText w:val=""/>
      <w:lvlJc w:val="left"/>
      <w:pPr>
        <w:ind w:left="6255" w:hanging="360"/>
      </w:pPr>
      <w:rPr>
        <w:rFonts w:ascii="Symbol" w:hAnsi="Symbol" w:hint="default"/>
      </w:rPr>
    </w:lvl>
    <w:lvl w:ilvl="7" w:tplc="04050003" w:tentative="1">
      <w:start w:val="1"/>
      <w:numFmt w:val="bullet"/>
      <w:lvlText w:val="o"/>
      <w:lvlJc w:val="left"/>
      <w:pPr>
        <w:ind w:left="6975" w:hanging="360"/>
      </w:pPr>
      <w:rPr>
        <w:rFonts w:ascii="Courier New" w:hAnsi="Courier New" w:cs="Courier New" w:hint="default"/>
      </w:rPr>
    </w:lvl>
    <w:lvl w:ilvl="8" w:tplc="04050005" w:tentative="1">
      <w:start w:val="1"/>
      <w:numFmt w:val="bullet"/>
      <w:lvlText w:val=""/>
      <w:lvlJc w:val="left"/>
      <w:pPr>
        <w:ind w:left="7695" w:hanging="360"/>
      </w:pPr>
      <w:rPr>
        <w:rFonts w:ascii="Wingdings" w:hAnsi="Wingdings" w:hint="default"/>
      </w:rPr>
    </w:lvl>
  </w:abstractNum>
  <w:abstractNum w:abstractNumId="8" w15:restartNumberingAfterBreak="0">
    <w:nsid w:val="473634B6"/>
    <w:multiLevelType w:val="hybridMultilevel"/>
    <w:tmpl w:val="27EE2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D11A77"/>
    <w:multiLevelType w:val="hybridMultilevel"/>
    <w:tmpl w:val="F99C57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B00551"/>
    <w:multiLevelType w:val="hybridMultilevel"/>
    <w:tmpl w:val="5316F1B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6C6B0187"/>
    <w:multiLevelType w:val="hybridMultilevel"/>
    <w:tmpl w:val="7362EC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985B50"/>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46151846">
    <w:abstractNumId w:val="1"/>
  </w:num>
  <w:num w:numId="2" w16cid:durableId="27265269">
    <w:abstractNumId w:val="9"/>
  </w:num>
  <w:num w:numId="3" w16cid:durableId="53748099">
    <w:abstractNumId w:val="7"/>
  </w:num>
  <w:num w:numId="4" w16cid:durableId="116921970">
    <w:abstractNumId w:val="10"/>
  </w:num>
  <w:num w:numId="5" w16cid:durableId="1569611093">
    <w:abstractNumId w:val="6"/>
  </w:num>
  <w:num w:numId="6" w16cid:durableId="1049840667">
    <w:abstractNumId w:val="3"/>
  </w:num>
  <w:num w:numId="7" w16cid:durableId="181941253">
    <w:abstractNumId w:val="0"/>
  </w:num>
  <w:num w:numId="8" w16cid:durableId="1190489137">
    <w:abstractNumId w:val="12"/>
  </w:num>
  <w:num w:numId="9" w16cid:durableId="677191565">
    <w:abstractNumId w:val="4"/>
  </w:num>
  <w:num w:numId="10" w16cid:durableId="567545018">
    <w:abstractNumId w:val="8"/>
  </w:num>
  <w:num w:numId="11" w16cid:durableId="1995597584">
    <w:abstractNumId w:val="11"/>
  </w:num>
  <w:num w:numId="12" w16cid:durableId="1451775718">
    <w:abstractNumId w:val="5"/>
  </w:num>
  <w:num w:numId="13" w16cid:durableId="150689337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BC"/>
    <w:rsid w:val="00015355"/>
    <w:rsid w:val="00021099"/>
    <w:rsid w:val="00066CF8"/>
    <w:rsid w:val="000725AF"/>
    <w:rsid w:val="000757D8"/>
    <w:rsid w:val="0007762F"/>
    <w:rsid w:val="00083B9F"/>
    <w:rsid w:val="00096ABB"/>
    <w:rsid w:val="000A1165"/>
    <w:rsid w:val="000B5425"/>
    <w:rsid w:val="000E126D"/>
    <w:rsid w:val="000F3AB5"/>
    <w:rsid w:val="00103B43"/>
    <w:rsid w:val="001109AD"/>
    <w:rsid w:val="0011465C"/>
    <w:rsid w:val="00120E24"/>
    <w:rsid w:val="00141FF8"/>
    <w:rsid w:val="00142051"/>
    <w:rsid w:val="00146665"/>
    <w:rsid w:val="0016668A"/>
    <w:rsid w:val="001755EA"/>
    <w:rsid w:val="001807B1"/>
    <w:rsid w:val="0018398F"/>
    <w:rsid w:val="00191811"/>
    <w:rsid w:val="001918C9"/>
    <w:rsid w:val="00193449"/>
    <w:rsid w:val="001B17A8"/>
    <w:rsid w:val="001C067E"/>
    <w:rsid w:val="001C623E"/>
    <w:rsid w:val="001C71CA"/>
    <w:rsid w:val="001F0F2C"/>
    <w:rsid w:val="002204E3"/>
    <w:rsid w:val="00247097"/>
    <w:rsid w:val="002522E5"/>
    <w:rsid w:val="002541A9"/>
    <w:rsid w:val="00256C6C"/>
    <w:rsid w:val="0026659E"/>
    <w:rsid w:val="00273EFC"/>
    <w:rsid w:val="002810B4"/>
    <w:rsid w:val="002B27E9"/>
    <w:rsid w:val="002B6736"/>
    <w:rsid w:val="002B783F"/>
    <w:rsid w:val="002C0E30"/>
    <w:rsid w:val="002C66AE"/>
    <w:rsid w:val="002C688C"/>
    <w:rsid w:val="002C7DE3"/>
    <w:rsid w:val="002D0BFD"/>
    <w:rsid w:val="002E1552"/>
    <w:rsid w:val="002E5E99"/>
    <w:rsid w:val="002F4DDB"/>
    <w:rsid w:val="002F510A"/>
    <w:rsid w:val="002F66B8"/>
    <w:rsid w:val="00317E8D"/>
    <w:rsid w:val="0032207D"/>
    <w:rsid w:val="00332CDB"/>
    <w:rsid w:val="00365F72"/>
    <w:rsid w:val="00366E6B"/>
    <w:rsid w:val="00372F55"/>
    <w:rsid w:val="00376A55"/>
    <w:rsid w:val="00383FBE"/>
    <w:rsid w:val="0039233C"/>
    <w:rsid w:val="003A21A0"/>
    <w:rsid w:val="003B6C2F"/>
    <w:rsid w:val="003B7F81"/>
    <w:rsid w:val="003D4E83"/>
    <w:rsid w:val="003D5ABD"/>
    <w:rsid w:val="003E22BE"/>
    <w:rsid w:val="003F2103"/>
    <w:rsid w:val="003F7DE1"/>
    <w:rsid w:val="00410988"/>
    <w:rsid w:val="0041132B"/>
    <w:rsid w:val="00417B4F"/>
    <w:rsid w:val="004345A7"/>
    <w:rsid w:val="00451AEC"/>
    <w:rsid w:val="004625AA"/>
    <w:rsid w:val="004769BB"/>
    <w:rsid w:val="00484BCA"/>
    <w:rsid w:val="00492E3C"/>
    <w:rsid w:val="004A15D0"/>
    <w:rsid w:val="004C787D"/>
    <w:rsid w:val="004D2B76"/>
    <w:rsid w:val="004D2D7F"/>
    <w:rsid w:val="004D7102"/>
    <w:rsid w:val="004E2236"/>
    <w:rsid w:val="004E2921"/>
    <w:rsid w:val="004E752E"/>
    <w:rsid w:val="004E76D6"/>
    <w:rsid w:val="004F26B8"/>
    <w:rsid w:val="00500443"/>
    <w:rsid w:val="00510D19"/>
    <w:rsid w:val="00521FFA"/>
    <w:rsid w:val="00524E72"/>
    <w:rsid w:val="00525E27"/>
    <w:rsid w:val="00526F4C"/>
    <w:rsid w:val="00531E4E"/>
    <w:rsid w:val="0053336C"/>
    <w:rsid w:val="005349E9"/>
    <w:rsid w:val="0055049F"/>
    <w:rsid w:val="0055288F"/>
    <w:rsid w:val="00560152"/>
    <w:rsid w:val="0057266F"/>
    <w:rsid w:val="0058192A"/>
    <w:rsid w:val="005B2F3C"/>
    <w:rsid w:val="005B7239"/>
    <w:rsid w:val="005C30B3"/>
    <w:rsid w:val="005D7ED5"/>
    <w:rsid w:val="005E2CD3"/>
    <w:rsid w:val="005E607D"/>
    <w:rsid w:val="005E6CC9"/>
    <w:rsid w:val="005F1124"/>
    <w:rsid w:val="00616780"/>
    <w:rsid w:val="006403F6"/>
    <w:rsid w:val="0064555B"/>
    <w:rsid w:val="00657FBC"/>
    <w:rsid w:val="006802C3"/>
    <w:rsid w:val="0068367D"/>
    <w:rsid w:val="0068661F"/>
    <w:rsid w:val="006957EB"/>
    <w:rsid w:val="006A0301"/>
    <w:rsid w:val="006A2C45"/>
    <w:rsid w:val="006A7CED"/>
    <w:rsid w:val="006B0E76"/>
    <w:rsid w:val="006B7786"/>
    <w:rsid w:val="006C78D1"/>
    <w:rsid w:val="006D17F4"/>
    <w:rsid w:val="006E04C0"/>
    <w:rsid w:val="00702DA7"/>
    <w:rsid w:val="00717FD5"/>
    <w:rsid w:val="007210EA"/>
    <w:rsid w:val="00721F3F"/>
    <w:rsid w:val="007308F8"/>
    <w:rsid w:val="00750D90"/>
    <w:rsid w:val="007536C5"/>
    <w:rsid w:val="00765AC7"/>
    <w:rsid w:val="00795830"/>
    <w:rsid w:val="007A0F22"/>
    <w:rsid w:val="007A6B18"/>
    <w:rsid w:val="007C3438"/>
    <w:rsid w:val="007C4DB2"/>
    <w:rsid w:val="007C6DB8"/>
    <w:rsid w:val="007C6DFD"/>
    <w:rsid w:val="007E06B9"/>
    <w:rsid w:val="007E5C49"/>
    <w:rsid w:val="007E5D02"/>
    <w:rsid w:val="007E6B86"/>
    <w:rsid w:val="007F109B"/>
    <w:rsid w:val="00841475"/>
    <w:rsid w:val="00847146"/>
    <w:rsid w:val="00851CEC"/>
    <w:rsid w:val="00864608"/>
    <w:rsid w:val="0087556E"/>
    <w:rsid w:val="008814B8"/>
    <w:rsid w:val="00893611"/>
    <w:rsid w:val="0089522E"/>
    <w:rsid w:val="008A362B"/>
    <w:rsid w:val="008A4BF2"/>
    <w:rsid w:val="008A6115"/>
    <w:rsid w:val="008A6C17"/>
    <w:rsid w:val="008A7A27"/>
    <w:rsid w:val="008B080B"/>
    <w:rsid w:val="008C3FC8"/>
    <w:rsid w:val="008D6116"/>
    <w:rsid w:val="008F0D98"/>
    <w:rsid w:val="00931A62"/>
    <w:rsid w:val="00932FF0"/>
    <w:rsid w:val="00936A66"/>
    <w:rsid w:val="00964912"/>
    <w:rsid w:val="00965FAA"/>
    <w:rsid w:val="00974FCD"/>
    <w:rsid w:val="009758C7"/>
    <w:rsid w:val="00976246"/>
    <w:rsid w:val="00991C36"/>
    <w:rsid w:val="0099344A"/>
    <w:rsid w:val="009A6CE0"/>
    <w:rsid w:val="009B1D84"/>
    <w:rsid w:val="009C7307"/>
    <w:rsid w:val="009D3EEB"/>
    <w:rsid w:val="009E2064"/>
    <w:rsid w:val="009E6534"/>
    <w:rsid w:val="009F115D"/>
    <w:rsid w:val="009F5759"/>
    <w:rsid w:val="00A00C66"/>
    <w:rsid w:val="00A10D95"/>
    <w:rsid w:val="00A340B1"/>
    <w:rsid w:val="00A36144"/>
    <w:rsid w:val="00A36B37"/>
    <w:rsid w:val="00A44032"/>
    <w:rsid w:val="00A537C7"/>
    <w:rsid w:val="00A81408"/>
    <w:rsid w:val="00A8421A"/>
    <w:rsid w:val="00A948DE"/>
    <w:rsid w:val="00A95A39"/>
    <w:rsid w:val="00AA04ED"/>
    <w:rsid w:val="00AD0DDC"/>
    <w:rsid w:val="00AD43D6"/>
    <w:rsid w:val="00AD6472"/>
    <w:rsid w:val="00AE35C0"/>
    <w:rsid w:val="00AF4EB7"/>
    <w:rsid w:val="00AF4F6E"/>
    <w:rsid w:val="00AF5500"/>
    <w:rsid w:val="00B07C78"/>
    <w:rsid w:val="00B07EDD"/>
    <w:rsid w:val="00B12C73"/>
    <w:rsid w:val="00B130D1"/>
    <w:rsid w:val="00B45BCF"/>
    <w:rsid w:val="00B50B09"/>
    <w:rsid w:val="00B60347"/>
    <w:rsid w:val="00B61FA0"/>
    <w:rsid w:val="00B632AA"/>
    <w:rsid w:val="00B73098"/>
    <w:rsid w:val="00B73231"/>
    <w:rsid w:val="00BA36AD"/>
    <w:rsid w:val="00BA6C7A"/>
    <w:rsid w:val="00BE032E"/>
    <w:rsid w:val="00BE1B94"/>
    <w:rsid w:val="00C131EF"/>
    <w:rsid w:val="00C233C7"/>
    <w:rsid w:val="00C27A16"/>
    <w:rsid w:val="00C35DFE"/>
    <w:rsid w:val="00C36A25"/>
    <w:rsid w:val="00C37F8A"/>
    <w:rsid w:val="00C63740"/>
    <w:rsid w:val="00C703C8"/>
    <w:rsid w:val="00C75F21"/>
    <w:rsid w:val="00C8535A"/>
    <w:rsid w:val="00C8544D"/>
    <w:rsid w:val="00C90329"/>
    <w:rsid w:val="00CA042D"/>
    <w:rsid w:val="00CA3BD0"/>
    <w:rsid w:val="00CB1F6E"/>
    <w:rsid w:val="00CB60F2"/>
    <w:rsid w:val="00CB6DB1"/>
    <w:rsid w:val="00CB731D"/>
    <w:rsid w:val="00CC322A"/>
    <w:rsid w:val="00CC5CE1"/>
    <w:rsid w:val="00CD71F5"/>
    <w:rsid w:val="00CE041B"/>
    <w:rsid w:val="00CE4006"/>
    <w:rsid w:val="00CF152B"/>
    <w:rsid w:val="00D25B28"/>
    <w:rsid w:val="00DB3667"/>
    <w:rsid w:val="00DB5B30"/>
    <w:rsid w:val="00DD0783"/>
    <w:rsid w:val="00DD49ED"/>
    <w:rsid w:val="00DD6132"/>
    <w:rsid w:val="00DE4C91"/>
    <w:rsid w:val="00DE5DDD"/>
    <w:rsid w:val="00E01659"/>
    <w:rsid w:val="00E06322"/>
    <w:rsid w:val="00E0750C"/>
    <w:rsid w:val="00E16DCF"/>
    <w:rsid w:val="00E313BC"/>
    <w:rsid w:val="00E653A9"/>
    <w:rsid w:val="00E67E56"/>
    <w:rsid w:val="00E717E4"/>
    <w:rsid w:val="00E73B7F"/>
    <w:rsid w:val="00E84205"/>
    <w:rsid w:val="00EA0530"/>
    <w:rsid w:val="00EA09B6"/>
    <w:rsid w:val="00EB6955"/>
    <w:rsid w:val="00EB6F80"/>
    <w:rsid w:val="00EC65C9"/>
    <w:rsid w:val="00ED6928"/>
    <w:rsid w:val="00EF1FF4"/>
    <w:rsid w:val="00F10E71"/>
    <w:rsid w:val="00F137C0"/>
    <w:rsid w:val="00F20CC6"/>
    <w:rsid w:val="00F3176F"/>
    <w:rsid w:val="00F401DD"/>
    <w:rsid w:val="00F46C2F"/>
    <w:rsid w:val="00F516E0"/>
    <w:rsid w:val="00F6335F"/>
    <w:rsid w:val="00F76518"/>
    <w:rsid w:val="00F86194"/>
    <w:rsid w:val="00F907DB"/>
    <w:rsid w:val="00FA4F7A"/>
    <w:rsid w:val="00FC7227"/>
    <w:rsid w:val="00FD28DC"/>
    <w:rsid w:val="00FD34DD"/>
    <w:rsid w:val="00FD6F0A"/>
    <w:rsid w:val="00FF5F0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2FA70"/>
  <w15:docId w15:val="{919F7133-3A32-4416-AF32-9E50BECB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8"/>
        <w:szCs w:val="24"/>
        <w:lang w:val="cs-CZ" w:eastAsia="en-US" w:bidi="ar-SA"/>
      </w:rPr>
    </w:rPrDefault>
    <w:pPrDefault>
      <w:pPr>
        <w:ind w:left="1077"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FBC"/>
    <w:rPr>
      <w:rFonts w:ascii="Calibri" w:eastAsia="Times New Roman" w:hAnsi="Calibri" w:cs="Times New Roman"/>
      <w:b w:val="0"/>
      <w:sz w:val="22"/>
      <w:szCs w:val="22"/>
      <w:lang w:eastAsia="cs-CZ"/>
    </w:rPr>
  </w:style>
  <w:style w:type="paragraph" w:styleId="Nadpis1">
    <w:name w:val="heading 1"/>
    <w:basedOn w:val="Normln"/>
    <w:link w:val="Nadpis1Char"/>
    <w:qFormat/>
    <w:rsid w:val="00E653A9"/>
    <w:pPr>
      <w:spacing w:before="100" w:beforeAutospacing="1" w:after="100" w:afterAutospacing="1"/>
      <w:outlineLvl w:val="0"/>
    </w:pPr>
    <w:rPr>
      <w:rFonts w:ascii="Times New Roman" w:hAnsi="Times New Roman"/>
      <w:b/>
      <w:bCs/>
      <w:kern w:val="36"/>
      <w:sz w:val="48"/>
      <w:szCs w:val="48"/>
    </w:rPr>
  </w:style>
  <w:style w:type="paragraph" w:styleId="Nadpis7">
    <w:name w:val="heading 7"/>
    <w:basedOn w:val="Normln"/>
    <w:next w:val="Normln"/>
    <w:link w:val="Nadpis7Char"/>
    <w:uiPriority w:val="9"/>
    <w:semiHidden/>
    <w:unhideWhenUsed/>
    <w:qFormat/>
    <w:rsid w:val="00BE032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653A9"/>
    <w:rPr>
      <w:rFonts w:ascii="Times New Roman" w:eastAsia="Times New Roman" w:hAnsi="Times New Roman" w:cs="Times New Roman"/>
      <w:bCs/>
      <w:kern w:val="36"/>
      <w:sz w:val="48"/>
      <w:szCs w:val="48"/>
      <w:lang w:eastAsia="cs-CZ"/>
    </w:rPr>
  </w:style>
  <w:style w:type="character" w:customStyle="1" w:styleId="Nadpis7Char">
    <w:name w:val="Nadpis 7 Char"/>
    <w:basedOn w:val="Standardnpsmoodstavce"/>
    <w:link w:val="Nadpis7"/>
    <w:uiPriority w:val="9"/>
    <w:semiHidden/>
    <w:rsid w:val="00BE032E"/>
    <w:rPr>
      <w:rFonts w:eastAsiaTheme="majorEastAsia"/>
      <w:b w:val="0"/>
      <w:i/>
      <w:iCs/>
      <w:color w:val="404040" w:themeColor="text1" w:themeTint="BF"/>
      <w:sz w:val="22"/>
      <w:szCs w:val="22"/>
      <w:lang w:eastAsia="cs-CZ"/>
    </w:rPr>
  </w:style>
  <w:style w:type="paragraph" w:styleId="Zhlav">
    <w:name w:val="header"/>
    <w:basedOn w:val="Normln"/>
    <w:link w:val="ZhlavChar"/>
    <w:uiPriority w:val="99"/>
    <w:unhideWhenUsed/>
    <w:rsid w:val="00657FBC"/>
    <w:pPr>
      <w:tabs>
        <w:tab w:val="center" w:pos="4536"/>
        <w:tab w:val="right" w:pos="9072"/>
      </w:tabs>
    </w:pPr>
  </w:style>
  <w:style w:type="character" w:customStyle="1" w:styleId="ZhlavChar">
    <w:name w:val="Záhlaví Char"/>
    <w:basedOn w:val="Standardnpsmoodstavce"/>
    <w:link w:val="Zhlav"/>
    <w:uiPriority w:val="99"/>
    <w:rsid w:val="00657FBC"/>
    <w:rPr>
      <w:rFonts w:ascii="Calibri" w:eastAsia="Times New Roman" w:hAnsi="Calibri" w:cs="Times New Roman"/>
      <w:b w:val="0"/>
      <w:sz w:val="22"/>
      <w:szCs w:val="22"/>
      <w:lang w:eastAsia="cs-CZ"/>
    </w:rPr>
  </w:style>
  <w:style w:type="paragraph" w:styleId="Zpat">
    <w:name w:val="footer"/>
    <w:basedOn w:val="Normln"/>
    <w:link w:val="ZpatChar"/>
    <w:uiPriority w:val="99"/>
    <w:unhideWhenUsed/>
    <w:rsid w:val="00657FBC"/>
    <w:pPr>
      <w:tabs>
        <w:tab w:val="center" w:pos="4536"/>
        <w:tab w:val="right" w:pos="9072"/>
      </w:tabs>
    </w:pPr>
  </w:style>
  <w:style w:type="character" w:customStyle="1" w:styleId="ZpatChar">
    <w:name w:val="Zápatí Char"/>
    <w:basedOn w:val="Standardnpsmoodstavce"/>
    <w:link w:val="Zpat"/>
    <w:uiPriority w:val="99"/>
    <w:rsid w:val="00657FBC"/>
    <w:rPr>
      <w:rFonts w:ascii="Calibri" w:eastAsia="Times New Roman" w:hAnsi="Calibri" w:cs="Times New Roman"/>
      <w:b w:val="0"/>
      <w:sz w:val="22"/>
      <w:szCs w:val="22"/>
      <w:lang w:eastAsia="cs-CZ"/>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C63740"/>
    <w:pPr>
      <w:ind w:left="720"/>
      <w:contextualSpacing/>
    </w:pPr>
  </w:style>
  <w:style w:type="paragraph" w:styleId="Textbubliny">
    <w:name w:val="Balloon Text"/>
    <w:basedOn w:val="Normln"/>
    <w:link w:val="TextbublinyChar"/>
    <w:uiPriority w:val="99"/>
    <w:semiHidden/>
    <w:unhideWhenUsed/>
    <w:rsid w:val="00E653A9"/>
    <w:rPr>
      <w:rFonts w:ascii="Tahoma" w:hAnsi="Tahoma" w:cs="Tahoma"/>
      <w:sz w:val="16"/>
      <w:szCs w:val="16"/>
    </w:rPr>
  </w:style>
  <w:style w:type="character" w:customStyle="1" w:styleId="TextbublinyChar">
    <w:name w:val="Text bubliny Char"/>
    <w:basedOn w:val="Standardnpsmoodstavce"/>
    <w:link w:val="Textbubliny"/>
    <w:uiPriority w:val="99"/>
    <w:semiHidden/>
    <w:rsid w:val="00E653A9"/>
    <w:rPr>
      <w:rFonts w:ascii="Tahoma" w:eastAsia="Times New Roman" w:hAnsi="Tahoma" w:cs="Tahoma"/>
      <w:b w:val="0"/>
      <w:sz w:val="16"/>
      <w:szCs w:val="16"/>
      <w:lang w:eastAsia="cs-CZ"/>
    </w:rPr>
  </w:style>
  <w:style w:type="character" w:styleId="Hypertextovodkaz">
    <w:name w:val="Hyperlink"/>
    <w:basedOn w:val="Standardnpsmoodstavce"/>
    <w:uiPriority w:val="99"/>
    <w:unhideWhenUsed/>
    <w:rsid w:val="006A2C45"/>
    <w:rPr>
      <w:color w:val="0000FF" w:themeColor="hyperlink"/>
      <w:u w:val="single"/>
    </w:rPr>
  </w:style>
  <w:style w:type="character" w:styleId="Sledovanodkaz">
    <w:name w:val="FollowedHyperlink"/>
    <w:basedOn w:val="Standardnpsmoodstavce"/>
    <w:uiPriority w:val="99"/>
    <w:semiHidden/>
    <w:unhideWhenUsed/>
    <w:rsid w:val="00383FBE"/>
    <w:rPr>
      <w:color w:val="800080"/>
      <w:u w:val="single"/>
    </w:rPr>
  </w:style>
  <w:style w:type="paragraph" w:customStyle="1" w:styleId="xl65">
    <w:name w:val="xl65"/>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24"/>
      <w:szCs w:val="24"/>
    </w:rPr>
  </w:style>
  <w:style w:type="paragraph" w:customStyle="1" w:styleId="xl66">
    <w:name w:val="xl66"/>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FF0000"/>
      <w:sz w:val="24"/>
      <w:szCs w:val="24"/>
    </w:rPr>
  </w:style>
  <w:style w:type="paragraph" w:customStyle="1" w:styleId="xl67">
    <w:name w:val="xl67"/>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68">
    <w:name w:val="xl68"/>
    <w:basedOn w:val="Normln"/>
    <w:rsid w:val="00383FBE"/>
    <w:pPr>
      <w:pBdr>
        <w:top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69">
    <w:name w:val="xl69"/>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70">
    <w:name w:val="xl7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71">
    <w:name w:val="xl71"/>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72">
    <w:name w:val="xl72"/>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3">
    <w:name w:val="xl73"/>
    <w:basedOn w:val="Normln"/>
    <w:rsid w:val="00383FBE"/>
    <w:pPr>
      <w:pBdr>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74">
    <w:name w:val="xl74"/>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75">
    <w:name w:val="xl75"/>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76">
    <w:name w:val="xl76"/>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7">
    <w:name w:val="xl77"/>
    <w:basedOn w:val="Normln"/>
    <w:rsid w:val="00383FBE"/>
    <w:pPr>
      <w:pBdr>
        <w:left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78">
    <w:name w:val="xl78"/>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9">
    <w:name w:val="xl79"/>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80">
    <w:name w:val="xl80"/>
    <w:basedOn w:val="Normln"/>
    <w:rsid w:val="00383FBE"/>
    <w:pPr>
      <w:pBdr>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81">
    <w:name w:val="xl81"/>
    <w:basedOn w:val="Normln"/>
    <w:rsid w:val="00383FBE"/>
    <w:pPr>
      <w:pBdr>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82">
    <w:name w:val="xl82"/>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83">
    <w:name w:val="xl83"/>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84">
    <w:name w:val="xl84"/>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85">
    <w:name w:val="xl85"/>
    <w:basedOn w:val="Normln"/>
    <w:rsid w:val="00383FBE"/>
    <w:pPr>
      <w:spacing w:before="100" w:beforeAutospacing="1" w:after="100" w:afterAutospacing="1"/>
      <w:ind w:left="0" w:firstLine="0"/>
      <w:jc w:val="left"/>
    </w:pPr>
    <w:rPr>
      <w:rFonts w:ascii="Cambria" w:hAnsi="Cambria"/>
      <w:b/>
      <w:bCs/>
      <w:sz w:val="28"/>
      <w:szCs w:val="28"/>
    </w:rPr>
  </w:style>
  <w:style w:type="paragraph" w:customStyle="1" w:styleId="xl86">
    <w:name w:val="xl86"/>
    <w:basedOn w:val="Normln"/>
    <w:rsid w:val="00383FBE"/>
    <w:pPr>
      <w:shd w:val="clear" w:color="000000" w:fill="C4D79B"/>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87">
    <w:name w:val="xl87"/>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88">
    <w:name w:val="xl88"/>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89">
    <w:name w:val="xl89"/>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90">
    <w:name w:val="xl90"/>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91">
    <w:name w:val="xl91"/>
    <w:basedOn w:val="Normln"/>
    <w:rsid w:val="00383FBE"/>
    <w:pPr>
      <w:pBdr>
        <w:bottom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2">
    <w:name w:val="xl9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sz w:val="20"/>
      <w:szCs w:val="20"/>
    </w:rPr>
  </w:style>
  <w:style w:type="paragraph" w:customStyle="1" w:styleId="xl93">
    <w:name w:val="xl93"/>
    <w:basedOn w:val="Normln"/>
    <w:rsid w:val="00383FBE"/>
    <w:pPr>
      <w:pBdr>
        <w:bottom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4">
    <w:name w:val="xl94"/>
    <w:basedOn w:val="Normln"/>
    <w:rsid w:val="00383FBE"/>
    <w:pPr>
      <w:shd w:val="clear" w:color="000000" w:fill="CCC0DA"/>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5">
    <w:name w:val="xl95"/>
    <w:basedOn w:val="Normln"/>
    <w:rsid w:val="00383FBE"/>
    <w:pPr>
      <w:pBdr>
        <w:bottom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6">
    <w:name w:val="xl96"/>
    <w:basedOn w:val="Normln"/>
    <w:rsid w:val="00383FBE"/>
    <w:pPr>
      <w:pBdr>
        <w:top w:val="single" w:sz="8" w:space="0" w:color="auto"/>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7">
    <w:name w:val="xl97"/>
    <w:basedOn w:val="Normln"/>
    <w:rsid w:val="00383FBE"/>
    <w:pPr>
      <w:pBdr>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8">
    <w:name w:val="xl98"/>
    <w:basedOn w:val="Normln"/>
    <w:rsid w:val="00383FBE"/>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99">
    <w:name w:val="xl99"/>
    <w:basedOn w:val="Normln"/>
    <w:rsid w:val="00383FBE"/>
    <w:pPr>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0">
    <w:name w:val="xl10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sz w:val="16"/>
      <w:szCs w:val="16"/>
    </w:rPr>
  </w:style>
  <w:style w:type="paragraph" w:customStyle="1" w:styleId="xl101">
    <w:name w:val="xl101"/>
    <w:basedOn w:val="Normln"/>
    <w:rsid w:val="00383FBE"/>
    <w:pP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02">
    <w:name w:val="xl102"/>
    <w:basedOn w:val="Normln"/>
    <w:rsid w:val="00383FBE"/>
    <w:pPr>
      <w:pBdr>
        <w:left w:val="single" w:sz="8" w:space="0" w:color="auto"/>
        <w:bottom w:val="single" w:sz="4"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3">
    <w:name w:val="xl103"/>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04">
    <w:name w:val="xl104"/>
    <w:basedOn w:val="Normln"/>
    <w:rsid w:val="00383FBE"/>
    <w:pP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05">
    <w:name w:val="xl105"/>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06">
    <w:name w:val="xl106"/>
    <w:basedOn w:val="Normln"/>
    <w:rsid w:val="00383FBE"/>
    <w:pPr>
      <w:pBdr>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07">
    <w:name w:val="xl107"/>
    <w:basedOn w:val="Normln"/>
    <w:rsid w:val="00383FBE"/>
    <w:pPr>
      <w:pBdr>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08">
    <w:name w:val="xl108"/>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09">
    <w:name w:val="xl109"/>
    <w:basedOn w:val="Normln"/>
    <w:rsid w:val="00383FBE"/>
    <w:pPr>
      <w:pBdr>
        <w:top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0">
    <w:name w:val="xl110"/>
    <w:basedOn w:val="Normln"/>
    <w:rsid w:val="00383FBE"/>
    <w:pPr>
      <w:pBdr>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1">
    <w:name w:val="xl111"/>
    <w:basedOn w:val="Normln"/>
    <w:rsid w:val="00383FBE"/>
    <w:pPr>
      <w:pBdr>
        <w:left w:val="single" w:sz="8" w:space="0" w:color="auto"/>
        <w:bottom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2">
    <w:name w:val="xl11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3">
    <w:name w:val="xl113"/>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14">
    <w:name w:val="xl114"/>
    <w:basedOn w:val="Normln"/>
    <w:rsid w:val="00383FBE"/>
    <w:pPr>
      <w:pBdr>
        <w:top w:val="single" w:sz="8" w:space="0" w:color="auto"/>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5">
    <w:name w:val="xl115"/>
    <w:basedOn w:val="Normln"/>
    <w:rsid w:val="00383FBE"/>
    <w:pPr>
      <w:pBdr>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16">
    <w:name w:val="xl116"/>
    <w:basedOn w:val="Normln"/>
    <w:rsid w:val="00383FBE"/>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7">
    <w:name w:val="xl117"/>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118">
    <w:name w:val="xl118"/>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19">
    <w:name w:val="xl119"/>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20">
    <w:name w:val="xl120"/>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1">
    <w:name w:val="xl121"/>
    <w:basedOn w:val="Normln"/>
    <w:rsid w:val="00383FBE"/>
    <w:pPr>
      <w:pBdr>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22">
    <w:name w:val="xl122"/>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3">
    <w:name w:val="xl123"/>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24">
    <w:name w:val="xl124"/>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25">
    <w:name w:val="xl125"/>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6">
    <w:name w:val="xl126"/>
    <w:basedOn w:val="Normln"/>
    <w:rsid w:val="00383FBE"/>
    <w:pPr>
      <w:pBdr>
        <w:top w:val="single" w:sz="4" w:space="0" w:color="auto"/>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27">
    <w:name w:val="xl127"/>
    <w:basedOn w:val="Normln"/>
    <w:rsid w:val="00383FBE"/>
    <w:pPr>
      <w:pBdr>
        <w:top w:val="single" w:sz="4" w:space="0" w:color="auto"/>
        <w:lef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8">
    <w:name w:val="xl128"/>
    <w:basedOn w:val="Normln"/>
    <w:rsid w:val="00383FBE"/>
    <w:pPr>
      <w:pBdr>
        <w:left w:val="single" w:sz="4" w:space="0" w:color="auto"/>
        <w:bottom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9">
    <w:name w:val="xl129"/>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0">
    <w:name w:val="xl130"/>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1">
    <w:name w:val="xl131"/>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2">
    <w:name w:val="xl132"/>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33">
    <w:name w:val="xl133"/>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34">
    <w:name w:val="xl134"/>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5">
    <w:name w:val="xl135"/>
    <w:basedOn w:val="Normln"/>
    <w:rsid w:val="00383FBE"/>
    <w:pPr>
      <w:pBdr>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36">
    <w:name w:val="xl136"/>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7">
    <w:name w:val="xl137"/>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138">
    <w:name w:val="xl138"/>
    <w:basedOn w:val="Normln"/>
    <w:rsid w:val="00383FBE"/>
    <w:pPr>
      <w:pBdr>
        <w:bottom w:val="single" w:sz="8" w:space="0" w:color="auto"/>
        <w:right w:val="single" w:sz="8" w:space="0" w:color="auto"/>
      </w:pBdr>
      <w:shd w:val="clear" w:color="000000" w:fill="C5D9F1"/>
      <w:spacing w:before="100" w:beforeAutospacing="1" w:after="100" w:afterAutospacing="1"/>
      <w:ind w:left="0" w:firstLine="0"/>
      <w:jc w:val="left"/>
    </w:pPr>
    <w:rPr>
      <w:rFonts w:ascii="Times New Roman" w:hAnsi="Times New Roman"/>
      <w:color w:val="FF0000"/>
      <w:sz w:val="14"/>
      <w:szCs w:val="14"/>
    </w:rPr>
  </w:style>
  <w:style w:type="table" w:styleId="Mkatabulky">
    <w:name w:val="Table Grid"/>
    <w:basedOn w:val="Normlntabulka"/>
    <w:uiPriority w:val="59"/>
    <w:rsid w:val="00FD28DC"/>
    <w:pPr>
      <w:ind w:left="0"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E67E56"/>
    <w:rPr>
      <w:rFonts w:ascii="Calibri" w:eastAsia="Times New Roman" w:hAnsi="Calibri" w:cs="Times New Roman"/>
      <w:b w:val="0"/>
      <w:sz w:val="22"/>
      <w:szCs w:val="22"/>
      <w:lang w:eastAsia="cs-CZ"/>
    </w:rPr>
  </w:style>
  <w:style w:type="paragraph" w:styleId="Zkladntext">
    <w:name w:val="Body Text"/>
    <w:basedOn w:val="Normln"/>
    <w:link w:val="ZkladntextChar"/>
    <w:rsid w:val="00DD49ED"/>
    <w:pPr>
      <w:ind w:left="0" w:firstLine="0"/>
    </w:pPr>
    <w:rPr>
      <w:rFonts w:ascii="Times New Roman" w:hAnsi="Times New Roman"/>
    </w:rPr>
  </w:style>
  <w:style w:type="character" w:customStyle="1" w:styleId="ZkladntextChar">
    <w:name w:val="Základní text Char"/>
    <w:basedOn w:val="Standardnpsmoodstavce"/>
    <w:link w:val="Zkladntext"/>
    <w:rsid w:val="00DD49ED"/>
    <w:rPr>
      <w:rFonts w:ascii="Times New Roman" w:eastAsia="Times New Roman" w:hAnsi="Times New Roman" w:cs="Times New Roman"/>
      <w:b w:val="0"/>
      <w:sz w:val="22"/>
      <w:szCs w:val="22"/>
      <w:lang w:eastAsia="cs-CZ"/>
    </w:rPr>
  </w:style>
  <w:style w:type="character" w:styleId="Nevyeenzmnka">
    <w:name w:val="Unresolved Mention"/>
    <w:basedOn w:val="Standardnpsmoodstavce"/>
    <w:uiPriority w:val="99"/>
    <w:semiHidden/>
    <w:unhideWhenUsed/>
    <w:rsid w:val="00EF1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74759">
      <w:bodyDiv w:val="1"/>
      <w:marLeft w:val="0"/>
      <w:marRight w:val="0"/>
      <w:marTop w:val="0"/>
      <w:marBottom w:val="0"/>
      <w:divBdr>
        <w:top w:val="none" w:sz="0" w:space="0" w:color="auto"/>
        <w:left w:val="none" w:sz="0" w:space="0" w:color="auto"/>
        <w:bottom w:val="none" w:sz="0" w:space="0" w:color="auto"/>
        <w:right w:val="none" w:sz="0" w:space="0" w:color="auto"/>
      </w:divBdr>
    </w:div>
    <w:div w:id="258029695">
      <w:bodyDiv w:val="1"/>
      <w:marLeft w:val="0"/>
      <w:marRight w:val="0"/>
      <w:marTop w:val="0"/>
      <w:marBottom w:val="0"/>
      <w:divBdr>
        <w:top w:val="none" w:sz="0" w:space="0" w:color="auto"/>
        <w:left w:val="none" w:sz="0" w:space="0" w:color="auto"/>
        <w:bottom w:val="none" w:sz="0" w:space="0" w:color="auto"/>
        <w:right w:val="none" w:sz="0" w:space="0" w:color="auto"/>
      </w:divBdr>
    </w:div>
    <w:div w:id="332074558">
      <w:bodyDiv w:val="1"/>
      <w:marLeft w:val="0"/>
      <w:marRight w:val="0"/>
      <w:marTop w:val="0"/>
      <w:marBottom w:val="0"/>
      <w:divBdr>
        <w:top w:val="none" w:sz="0" w:space="0" w:color="auto"/>
        <w:left w:val="none" w:sz="0" w:space="0" w:color="auto"/>
        <w:bottom w:val="none" w:sz="0" w:space="0" w:color="auto"/>
        <w:right w:val="none" w:sz="0" w:space="0" w:color="auto"/>
      </w:divBdr>
    </w:div>
    <w:div w:id="372002128">
      <w:bodyDiv w:val="1"/>
      <w:marLeft w:val="0"/>
      <w:marRight w:val="0"/>
      <w:marTop w:val="0"/>
      <w:marBottom w:val="0"/>
      <w:divBdr>
        <w:top w:val="none" w:sz="0" w:space="0" w:color="auto"/>
        <w:left w:val="none" w:sz="0" w:space="0" w:color="auto"/>
        <w:bottom w:val="none" w:sz="0" w:space="0" w:color="auto"/>
        <w:right w:val="none" w:sz="0" w:space="0" w:color="auto"/>
      </w:divBdr>
    </w:div>
    <w:div w:id="640230132">
      <w:bodyDiv w:val="1"/>
      <w:marLeft w:val="0"/>
      <w:marRight w:val="0"/>
      <w:marTop w:val="0"/>
      <w:marBottom w:val="0"/>
      <w:divBdr>
        <w:top w:val="none" w:sz="0" w:space="0" w:color="auto"/>
        <w:left w:val="none" w:sz="0" w:space="0" w:color="auto"/>
        <w:bottom w:val="none" w:sz="0" w:space="0" w:color="auto"/>
        <w:right w:val="none" w:sz="0" w:space="0" w:color="auto"/>
      </w:divBdr>
    </w:div>
    <w:div w:id="673456085">
      <w:bodyDiv w:val="1"/>
      <w:marLeft w:val="0"/>
      <w:marRight w:val="0"/>
      <w:marTop w:val="0"/>
      <w:marBottom w:val="0"/>
      <w:divBdr>
        <w:top w:val="none" w:sz="0" w:space="0" w:color="auto"/>
        <w:left w:val="none" w:sz="0" w:space="0" w:color="auto"/>
        <w:bottom w:val="none" w:sz="0" w:space="0" w:color="auto"/>
        <w:right w:val="none" w:sz="0" w:space="0" w:color="auto"/>
      </w:divBdr>
    </w:div>
    <w:div w:id="679937823">
      <w:bodyDiv w:val="1"/>
      <w:marLeft w:val="0"/>
      <w:marRight w:val="0"/>
      <w:marTop w:val="0"/>
      <w:marBottom w:val="0"/>
      <w:divBdr>
        <w:top w:val="none" w:sz="0" w:space="0" w:color="auto"/>
        <w:left w:val="none" w:sz="0" w:space="0" w:color="auto"/>
        <w:bottom w:val="none" w:sz="0" w:space="0" w:color="auto"/>
        <w:right w:val="none" w:sz="0" w:space="0" w:color="auto"/>
      </w:divBdr>
    </w:div>
    <w:div w:id="776366205">
      <w:bodyDiv w:val="1"/>
      <w:marLeft w:val="0"/>
      <w:marRight w:val="0"/>
      <w:marTop w:val="0"/>
      <w:marBottom w:val="0"/>
      <w:divBdr>
        <w:top w:val="none" w:sz="0" w:space="0" w:color="auto"/>
        <w:left w:val="none" w:sz="0" w:space="0" w:color="auto"/>
        <w:bottom w:val="none" w:sz="0" w:space="0" w:color="auto"/>
        <w:right w:val="none" w:sz="0" w:space="0" w:color="auto"/>
      </w:divBdr>
    </w:div>
    <w:div w:id="1015112124">
      <w:bodyDiv w:val="1"/>
      <w:marLeft w:val="0"/>
      <w:marRight w:val="0"/>
      <w:marTop w:val="0"/>
      <w:marBottom w:val="0"/>
      <w:divBdr>
        <w:top w:val="none" w:sz="0" w:space="0" w:color="auto"/>
        <w:left w:val="none" w:sz="0" w:space="0" w:color="auto"/>
        <w:bottom w:val="none" w:sz="0" w:space="0" w:color="auto"/>
        <w:right w:val="none" w:sz="0" w:space="0" w:color="auto"/>
      </w:divBdr>
    </w:div>
    <w:div w:id="1102607656">
      <w:bodyDiv w:val="1"/>
      <w:marLeft w:val="0"/>
      <w:marRight w:val="0"/>
      <w:marTop w:val="0"/>
      <w:marBottom w:val="0"/>
      <w:divBdr>
        <w:top w:val="none" w:sz="0" w:space="0" w:color="auto"/>
        <w:left w:val="none" w:sz="0" w:space="0" w:color="auto"/>
        <w:bottom w:val="none" w:sz="0" w:space="0" w:color="auto"/>
        <w:right w:val="none" w:sz="0" w:space="0" w:color="auto"/>
      </w:divBdr>
    </w:div>
    <w:div w:id="1370258494">
      <w:bodyDiv w:val="1"/>
      <w:marLeft w:val="0"/>
      <w:marRight w:val="0"/>
      <w:marTop w:val="0"/>
      <w:marBottom w:val="0"/>
      <w:divBdr>
        <w:top w:val="none" w:sz="0" w:space="0" w:color="auto"/>
        <w:left w:val="none" w:sz="0" w:space="0" w:color="auto"/>
        <w:bottom w:val="none" w:sz="0" w:space="0" w:color="auto"/>
        <w:right w:val="none" w:sz="0" w:space="0" w:color="auto"/>
      </w:divBdr>
    </w:div>
    <w:div w:id="1461878059">
      <w:bodyDiv w:val="1"/>
      <w:marLeft w:val="0"/>
      <w:marRight w:val="0"/>
      <w:marTop w:val="0"/>
      <w:marBottom w:val="0"/>
      <w:divBdr>
        <w:top w:val="none" w:sz="0" w:space="0" w:color="auto"/>
        <w:left w:val="none" w:sz="0" w:space="0" w:color="auto"/>
        <w:bottom w:val="none" w:sz="0" w:space="0" w:color="auto"/>
        <w:right w:val="none" w:sz="0" w:space="0" w:color="auto"/>
      </w:divBdr>
    </w:div>
    <w:div w:id="1879272150">
      <w:bodyDiv w:val="1"/>
      <w:marLeft w:val="0"/>
      <w:marRight w:val="0"/>
      <w:marTop w:val="0"/>
      <w:marBottom w:val="0"/>
      <w:divBdr>
        <w:top w:val="none" w:sz="0" w:space="0" w:color="auto"/>
        <w:left w:val="none" w:sz="0" w:space="0" w:color="auto"/>
        <w:bottom w:val="none" w:sz="0" w:space="0" w:color="auto"/>
        <w:right w:val="none" w:sz="0" w:space="0" w:color="auto"/>
      </w:divBdr>
    </w:div>
    <w:div w:id="192456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psstavebni.cz" TargetMode="External"/><Relationship Id="rId4" Type="http://schemas.openxmlformats.org/officeDocument/2006/relationships/settings" Target="settings.xml"/><Relationship Id="rId9" Type="http://schemas.openxmlformats.org/officeDocument/2006/relationships/hyperlink" Target="mailto:francouzova@spsstavebn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6FAA9-341D-4CC3-B06F-38313E4E9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3974</Words>
  <Characters>23448</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Valiskova</dc:creator>
  <cp:lastModifiedBy>Mgr.Renata Petružálková</cp:lastModifiedBy>
  <cp:revision>3</cp:revision>
  <cp:lastPrinted>2023-05-26T06:09:00Z</cp:lastPrinted>
  <dcterms:created xsi:type="dcterms:W3CDTF">2023-05-26T06:08:00Z</dcterms:created>
  <dcterms:modified xsi:type="dcterms:W3CDTF">2023-05-26T06:09:00Z</dcterms:modified>
</cp:coreProperties>
</file>