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7B4D" w14:textId="1A34616F" w:rsidR="0063166F" w:rsidRPr="0063166F" w:rsidRDefault="0063166F" w:rsidP="0063166F">
      <w:pPr>
        <w:spacing w:before="120"/>
        <w:jc w:val="right"/>
        <w:rPr>
          <w:rFonts w:ascii="Arial" w:hAnsi="Arial" w:cs="Arial"/>
          <w:snapToGrid w:val="0"/>
          <w:sz w:val="24"/>
          <w:szCs w:val="24"/>
        </w:rPr>
      </w:pPr>
      <w:r w:rsidRPr="0063166F">
        <w:rPr>
          <w:rFonts w:ascii="Arial" w:hAnsi="Arial" w:cs="Arial"/>
          <w:snapToGrid w:val="0"/>
          <w:sz w:val="24"/>
          <w:szCs w:val="24"/>
        </w:rPr>
        <w:t>Čj.: SP</w:t>
      </w:r>
      <w:r>
        <w:rPr>
          <w:rFonts w:ascii="Arial" w:hAnsi="Arial" w:cs="Arial"/>
          <w:snapToGrid w:val="0"/>
          <w:sz w:val="24"/>
          <w:szCs w:val="24"/>
        </w:rPr>
        <w:t>ŠS/</w:t>
      </w:r>
      <w:r w:rsidR="00F33140">
        <w:rPr>
          <w:rFonts w:ascii="Arial" w:hAnsi="Arial" w:cs="Arial"/>
          <w:snapToGrid w:val="0"/>
          <w:sz w:val="24"/>
          <w:szCs w:val="24"/>
        </w:rPr>
        <w:t>925</w:t>
      </w:r>
      <w:r>
        <w:rPr>
          <w:rFonts w:ascii="Arial" w:hAnsi="Arial" w:cs="Arial"/>
          <w:snapToGrid w:val="0"/>
          <w:sz w:val="24"/>
          <w:szCs w:val="24"/>
        </w:rPr>
        <w:t>/20</w:t>
      </w:r>
      <w:r w:rsidR="00B95846">
        <w:rPr>
          <w:rFonts w:ascii="Arial" w:hAnsi="Arial" w:cs="Arial"/>
          <w:snapToGrid w:val="0"/>
          <w:sz w:val="24"/>
          <w:szCs w:val="24"/>
        </w:rPr>
        <w:t>2</w:t>
      </w:r>
      <w:r w:rsidR="0010017B">
        <w:rPr>
          <w:rFonts w:ascii="Arial" w:hAnsi="Arial" w:cs="Arial"/>
          <w:snapToGrid w:val="0"/>
          <w:sz w:val="24"/>
          <w:szCs w:val="24"/>
        </w:rPr>
        <w:t>2</w:t>
      </w:r>
    </w:p>
    <w:p w14:paraId="7C8203F9" w14:textId="77777777" w:rsidR="00E653A9" w:rsidRDefault="00E653A9" w:rsidP="00317E8D">
      <w:pPr>
        <w:pStyle w:val="Nadpis1"/>
        <w:spacing w:before="0" w:beforeAutospacing="0" w:after="0" w:afterAutospacing="0"/>
        <w:jc w:val="center"/>
        <w:rPr>
          <w:sz w:val="32"/>
          <w:szCs w:val="32"/>
        </w:rPr>
      </w:pPr>
      <w:r>
        <w:rPr>
          <w:noProof/>
          <w:sz w:val="40"/>
          <w:szCs w:val="40"/>
        </w:rPr>
        <w:drawing>
          <wp:inline distT="0" distB="0" distL="0" distR="0" wp14:anchorId="7CACB979" wp14:editId="09543F56">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22DF60D8" w14:textId="77777777" w:rsidR="00EB5052" w:rsidRDefault="00EB5052" w:rsidP="00317E8D">
      <w:pPr>
        <w:pStyle w:val="Nadpis1"/>
        <w:spacing w:before="0" w:beforeAutospacing="0" w:after="0" w:afterAutospacing="0"/>
        <w:jc w:val="center"/>
        <w:rPr>
          <w:sz w:val="32"/>
          <w:szCs w:val="32"/>
        </w:rPr>
      </w:pPr>
    </w:p>
    <w:p w14:paraId="6E92FBD5" w14:textId="77777777" w:rsidR="00E653A9" w:rsidRPr="00603E00" w:rsidRDefault="00E653A9" w:rsidP="00317E8D">
      <w:pPr>
        <w:pStyle w:val="Nadpis1"/>
        <w:spacing w:before="0" w:beforeAutospacing="0" w:after="0" w:afterAutospacing="0"/>
        <w:jc w:val="center"/>
        <w:rPr>
          <w:sz w:val="40"/>
          <w:szCs w:val="40"/>
        </w:rPr>
      </w:pPr>
      <w:r>
        <w:rPr>
          <w:sz w:val="40"/>
          <w:szCs w:val="40"/>
        </w:rPr>
        <w:t>Střední průmyslová škola stavební Pardubice</w:t>
      </w:r>
    </w:p>
    <w:p w14:paraId="17D41185" w14:textId="77777777" w:rsidR="00E653A9" w:rsidRDefault="00E653A9" w:rsidP="00317E8D">
      <w:pPr>
        <w:pStyle w:val="Nadpis1"/>
        <w:spacing w:before="0" w:beforeAutospacing="0" w:after="0" w:afterAutospacing="0"/>
        <w:jc w:val="center"/>
        <w:rPr>
          <w:sz w:val="28"/>
          <w:szCs w:val="28"/>
        </w:rPr>
      </w:pPr>
      <w:r w:rsidRPr="000B457D">
        <w:rPr>
          <w:sz w:val="28"/>
          <w:szCs w:val="28"/>
        </w:rPr>
        <w:t>Sokolovská 1</w:t>
      </w:r>
      <w:r w:rsidR="00530104">
        <w:rPr>
          <w:sz w:val="28"/>
          <w:szCs w:val="28"/>
        </w:rPr>
        <w:t>50</w:t>
      </w:r>
      <w:r w:rsidRPr="000B457D">
        <w:rPr>
          <w:sz w:val="28"/>
          <w:szCs w:val="28"/>
        </w:rPr>
        <w:t>, 533 54 Rybitví</w:t>
      </w:r>
    </w:p>
    <w:p w14:paraId="3DB0C799" w14:textId="77777777" w:rsidR="00B07EDD" w:rsidRPr="004F7F99" w:rsidRDefault="003D2924" w:rsidP="006A2C45">
      <w:pPr>
        <w:spacing w:before="120"/>
        <w:jc w:val="center"/>
        <w:rPr>
          <w:rFonts w:ascii="Arial" w:hAnsi="Arial" w:cs="Arial"/>
          <w:b/>
          <w:snapToGrid w:val="0"/>
          <w:sz w:val="24"/>
          <w:szCs w:val="24"/>
          <w:u w:val="single"/>
        </w:rPr>
      </w:pPr>
      <w:r w:rsidRPr="006A2C45">
        <w:rPr>
          <w:rFonts w:ascii="Arial" w:hAnsi="Arial" w:cs="Arial"/>
          <w:snapToGrid w:val="0"/>
          <w:sz w:val="24"/>
          <w:szCs w:val="24"/>
        </w:rPr>
        <w:t>vyzývá v souladu s ustanovením</w:t>
      </w:r>
      <w:r>
        <w:rPr>
          <w:rFonts w:ascii="Arial" w:hAnsi="Arial" w:cs="Arial"/>
          <w:snapToGrid w:val="0"/>
          <w:sz w:val="24"/>
          <w:szCs w:val="24"/>
        </w:rPr>
        <w:t>i</w:t>
      </w:r>
      <w:r w:rsidRPr="006A2C45">
        <w:rPr>
          <w:rFonts w:ascii="Arial" w:hAnsi="Arial" w:cs="Arial"/>
          <w:snapToGrid w:val="0"/>
          <w:sz w:val="24"/>
          <w:szCs w:val="24"/>
        </w:rPr>
        <w:t xml:space="preserve"> zákona č. 13</w:t>
      </w:r>
      <w:r>
        <w:rPr>
          <w:rFonts w:ascii="Arial" w:hAnsi="Arial" w:cs="Arial"/>
          <w:snapToGrid w:val="0"/>
          <w:sz w:val="24"/>
          <w:szCs w:val="24"/>
        </w:rPr>
        <w:t>4</w:t>
      </w:r>
      <w:r w:rsidRPr="006A2C45">
        <w:rPr>
          <w:rFonts w:ascii="Arial" w:hAnsi="Arial" w:cs="Arial"/>
          <w:snapToGrid w:val="0"/>
          <w:sz w:val="24"/>
          <w:szCs w:val="24"/>
        </w:rPr>
        <w:t>/20</w:t>
      </w:r>
      <w:r>
        <w:rPr>
          <w:rFonts w:ascii="Arial" w:hAnsi="Arial" w:cs="Arial"/>
          <w:snapToGrid w:val="0"/>
          <w:sz w:val="24"/>
          <w:szCs w:val="24"/>
        </w:rPr>
        <w:t>16</w:t>
      </w:r>
      <w:r w:rsidRPr="006A2C45">
        <w:rPr>
          <w:rFonts w:ascii="Arial" w:hAnsi="Arial" w:cs="Arial"/>
          <w:snapToGrid w:val="0"/>
          <w:sz w:val="24"/>
          <w:szCs w:val="24"/>
        </w:rPr>
        <w:t xml:space="preserve"> Sb. o veřejných zakázkách k podání nabídky na výběr dodavatele na </w:t>
      </w:r>
      <w:r w:rsidR="004F7F99">
        <w:rPr>
          <w:rFonts w:ascii="Arial" w:hAnsi="Arial" w:cs="Arial"/>
          <w:snapToGrid w:val="0"/>
          <w:sz w:val="24"/>
          <w:szCs w:val="24"/>
        </w:rPr>
        <w:t>ve</w:t>
      </w:r>
      <w:r w:rsidR="00B24C71">
        <w:rPr>
          <w:rFonts w:ascii="Arial" w:hAnsi="Arial" w:cs="Arial"/>
          <w:snapToGrid w:val="0"/>
          <w:sz w:val="24"/>
          <w:szCs w:val="24"/>
        </w:rPr>
        <w:t>řejnou zakázku malého rozsahu</w:t>
      </w:r>
    </w:p>
    <w:p w14:paraId="41E61FD5" w14:textId="7CEE9B93" w:rsidR="00EB5052" w:rsidRPr="00C735C8" w:rsidRDefault="004F7F99" w:rsidP="006A2C45">
      <w:pPr>
        <w:spacing w:before="120"/>
        <w:jc w:val="center"/>
        <w:rPr>
          <w:rFonts w:ascii="Arial" w:hAnsi="Arial" w:cs="Arial"/>
          <w:b/>
          <w:snapToGrid w:val="0"/>
          <w:color w:val="FF0000"/>
          <w:sz w:val="32"/>
          <w:szCs w:val="32"/>
        </w:rPr>
      </w:pPr>
      <w:r w:rsidRPr="00C735C8">
        <w:rPr>
          <w:rFonts w:ascii="Arial" w:hAnsi="Arial" w:cs="Arial"/>
          <w:b/>
          <w:snapToGrid w:val="0"/>
          <w:color w:val="FF0000"/>
          <w:sz w:val="32"/>
          <w:szCs w:val="32"/>
        </w:rPr>
        <w:t xml:space="preserve">Nákup </w:t>
      </w:r>
      <w:r w:rsidR="0026253F" w:rsidRPr="00C735C8">
        <w:rPr>
          <w:rFonts w:ascii="Arial" w:hAnsi="Arial" w:cs="Arial"/>
          <w:b/>
          <w:snapToGrid w:val="0"/>
          <w:color w:val="FF0000"/>
          <w:sz w:val="32"/>
          <w:szCs w:val="32"/>
        </w:rPr>
        <w:t>PC, notebooků</w:t>
      </w:r>
      <w:r w:rsidR="00FB67F7" w:rsidRPr="00C735C8">
        <w:rPr>
          <w:rFonts w:ascii="Arial" w:hAnsi="Arial" w:cs="Arial"/>
          <w:b/>
          <w:snapToGrid w:val="0"/>
          <w:color w:val="FF0000"/>
          <w:sz w:val="32"/>
          <w:szCs w:val="32"/>
        </w:rPr>
        <w:t xml:space="preserve">, </w:t>
      </w:r>
      <w:r w:rsidR="001F4131" w:rsidRPr="00C735C8">
        <w:rPr>
          <w:rFonts w:ascii="Arial" w:hAnsi="Arial" w:cs="Arial"/>
          <w:b/>
          <w:snapToGrid w:val="0"/>
          <w:color w:val="FF0000"/>
          <w:sz w:val="32"/>
          <w:szCs w:val="32"/>
        </w:rPr>
        <w:t>monitorů</w:t>
      </w:r>
      <w:r w:rsidR="00655B49" w:rsidRPr="00C735C8">
        <w:rPr>
          <w:rFonts w:ascii="Arial" w:hAnsi="Arial" w:cs="Arial"/>
          <w:b/>
          <w:snapToGrid w:val="0"/>
          <w:color w:val="FF0000"/>
          <w:sz w:val="32"/>
          <w:szCs w:val="32"/>
        </w:rPr>
        <w:t>,</w:t>
      </w:r>
      <w:r w:rsidR="00B95846" w:rsidRPr="00C735C8">
        <w:rPr>
          <w:rFonts w:ascii="Arial" w:hAnsi="Arial" w:cs="Arial"/>
          <w:b/>
          <w:snapToGrid w:val="0"/>
          <w:color w:val="FF0000"/>
          <w:sz w:val="32"/>
          <w:szCs w:val="32"/>
        </w:rPr>
        <w:t xml:space="preserve"> </w:t>
      </w:r>
      <w:r w:rsidR="0010017B">
        <w:rPr>
          <w:rFonts w:ascii="Arial" w:hAnsi="Arial" w:cs="Arial"/>
          <w:b/>
          <w:snapToGrid w:val="0"/>
          <w:color w:val="FF0000"/>
          <w:sz w:val="32"/>
          <w:szCs w:val="32"/>
        </w:rPr>
        <w:t>lamp</w:t>
      </w:r>
      <w:r w:rsidR="00E6035F">
        <w:rPr>
          <w:rFonts w:ascii="Arial" w:hAnsi="Arial" w:cs="Arial"/>
          <w:b/>
          <w:snapToGrid w:val="0"/>
          <w:color w:val="FF0000"/>
          <w:sz w:val="32"/>
          <w:szCs w:val="32"/>
        </w:rPr>
        <w:t>y</w:t>
      </w:r>
      <w:r w:rsidR="0010017B">
        <w:rPr>
          <w:rFonts w:ascii="Arial" w:hAnsi="Arial" w:cs="Arial"/>
          <w:b/>
          <w:snapToGrid w:val="0"/>
          <w:color w:val="FF0000"/>
          <w:sz w:val="32"/>
          <w:szCs w:val="32"/>
        </w:rPr>
        <w:t xml:space="preserve"> pro projektor, </w:t>
      </w:r>
      <w:r w:rsidR="00FD6EC9">
        <w:rPr>
          <w:rFonts w:ascii="Arial" w:hAnsi="Arial" w:cs="Arial"/>
          <w:b/>
          <w:snapToGrid w:val="0"/>
          <w:color w:val="FF0000"/>
          <w:sz w:val="32"/>
          <w:szCs w:val="32"/>
        </w:rPr>
        <w:t>modernizace</w:t>
      </w:r>
      <w:r w:rsidR="0010017B">
        <w:rPr>
          <w:rFonts w:ascii="Arial" w:hAnsi="Arial" w:cs="Arial"/>
          <w:b/>
          <w:snapToGrid w:val="0"/>
          <w:color w:val="FF0000"/>
          <w:sz w:val="32"/>
          <w:szCs w:val="32"/>
        </w:rPr>
        <w:t xml:space="preserve"> počítačové sítě</w:t>
      </w:r>
    </w:p>
    <w:p w14:paraId="7529E226" w14:textId="5F72E2BB" w:rsidR="00847625" w:rsidRDefault="00847625" w:rsidP="006A2C45">
      <w:pPr>
        <w:spacing w:before="120"/>
        <w:jc w:val="center"/>
        <w:rPr>
          <w:rFonts w:ascii="Arial" w:hAnsi="Arial" w:cs="Arial"/>
          <w:b/>
          <w:snapToGrid w:val="0"/>
          <w:color w:val="FF0000"/>
          <w:sz w:val="36"/>
          <w:szCs w:val="36"/>
        </w:rPr>
      </w:pPr>
    </w:p>
    <w:p w14:paraId="6CA915E4" w14:textId="513B7B87" w:rsidR="00847625" w:rsidRPr="0063084C" w:rsidRDefault="00847625" w:rsidP="0063084C">
      <w:pPr>
        <w:pStyle w:val="Odstavecseseznamem"/>
        <w:numPr>
          <w:ilvl w:val="0"/>
          <w:numId w:val="15"/>
        </w:numPr>
        <w:spacing w:before="120"/>
        <w:rPr>
          <w:rFonts w:ascii="Arial" w:hAnsi="Arial" w:cs="Arial"/>
          <w:b/>
          <w:i/>
          <w:iCs/>
          <w:snapToGrid w:val="0"/>
          <w:sz w:val="32"/>
          <w:szCs w:val="32"/>
          <w:u w:val="single"/>
        </w:rPr>
      </w:pPr>
      <w:r w:rsidRPr="0063084C">
        <w:rPr>
          <w:rFonts w:ascii="Arial" w:hAnsi="Arial" w:cs="Arial"/>
          <w:b/>
          <w:i/>
          <w:iCs/>
          <w:snapToGrid w:val="0"/>
          <w:sz w:val="32"/>
          <w:szCs w:val="32"/>
          <w:u w:val="single"/>
        </w:rPr>
        <w:t xml:space="preserve"> Identifikační údaje zadavatele</w:t>
      </w:r>
    </w:p>
    <w:p w14:paraId="2DB9AB10" w14:textId="77777777" w:rsidR="00847625" w:rsidRPr="003C5DC9" w:rsidRDefault="00847625" w:rsidP="00847625">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2525"/>
        <w:gridCol w:w="6286"/>
      </w:tblGrid>
      <w:tr w:rsidR="00847625" w:rsidRPr="00FB1B49" w14:paraId="2FE9086E" w14:textId="77777777" w:rsidTr="00055C40">
        <w:tc>
          <w:tcPr>
            <w:tcW w:w="2552" w:type="dxa"/>
          </w:tcPr>
          <w:p w14:paraId="46E4598E"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Název</w:t>
            </w:r>
          </w:p>
        </w:tc>
        <w:tc>
          <w:tcPr>
            <w:tcW w:w="6378" w:type="dxa"/>
          </w:tcPr>
          <w:p w14:paraId="414C8722"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Střední průmyslová škola stavební Pardubice</w:t>
            </w:r>
          </w:p>
        </w:tc>
      </w:tr>
      <w:tr w:rsidR="00847625" w:rsidRPr="00FB1B49" w14:paraId="35A273F9" w14:textId="77777777" w:rsidTr="00055C40">
        <w:tc>
          <w:tcPr>
            <w:tcW w:w="2552" w:type="dxa"/>
          </w:tcPr>
          <w:p w14:paraId="19F53F14"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Právní forma</w:t>
            </w:r>
          </w:p>
        </w:tc>
        <w:tc>
          <w:tcPr>
            <w:tcW w:w="6378" w:type="dxa"/>
          </w:tcPr>
          <w:p w14:paraId="708190F1"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Příspěvková organizace</w:t>
            </w:r>
          </w:p>
        </w:tc>
      </w:tr>
      <w:tr w:rsidR="00847625" w:rsidRPr="00FB1B49" w14:paraId="3875FCFB" w14:textId="77777777" w:rsidTr="00055C40">
        <w:tc>
          <w:tcPr>
            <w:tcW w:w="2552" w:type="dxa"/>
          </w:tcPr>
          <w:p w14:paraId="3447EC34"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Sídlo</w:t>
            </w:r>
          </w:p>
        </w:tc>
        <w:tc>
          <w:tcPr>
            <w:tcW w:w="6378" w:type="dxa"/>
          </w:tcPr>
          <w:p w14:paraId="463D4B13"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Sokolovská 150, 533 54 Rybitví</w:t>
            </w:r>
          </w:p>
        </w:tc>
      </w:tr>
      <w:tr w:rsidR="00847625" w:rsidRPr="00FB1B49" w14:paraId="2BA862BA" w14:textId="77777777" w:rsidTr="00055C40">
        <w:tc>
          <w:tcPr>
            <w:tcW w:w="2552" w:type="dxa"/>
          </w:tcPr>
          <w:p w14:paraId="2177044C"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Zapsána</w:t>
            </w:r>
          </w:p>
        </w:tc>
        <w:tc>
          <w:tcPr>
            <w:tcW w:w="6378" w:type="dxa"/>
          </w:tcPr>
          <w:p w14:paraId="6DECACA7" w14:textId="77777777" w:rsidR="00847625" w:rsidRPr="00AD2BDB" w:rsidRDefault="00847625" w:rsidP="00055C40">
            <w:pPr>
              <w:spacing w:before="120"/>
              <w:rPr>
                <w:rFonts w:ascii="Arial" w:hAnsi="Arial" w:cs="Arial"/>
                <w:bCs/>
                <w:snapToGrid w:val="0"/>
                <w:sz w:val="24"/>
                <w:szCs w:val="24"/>
              </w:rPr>
            </w:pPr>
            <w:r>
              <w:rPr>
                <w:rFonts w:ascii="Arial" w:hAnsi="Arial" w:cs="Arial"/>
                <w:bCs/>
                <w:snapToGrid w:val="0"/>
                <w:sz w:val="24"/>
                <w:szCs w:val="24"/>
              </w:rPr>
              <w:t xml:space="preserve">V OR vedeném u Krajského soudu v Hradci Králové v oddílu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vložce číslo 1469, pod spisovou značkou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1469</w:t>
            </w:r>
          </w:p>
        </w:tc>
      </w:tr>
      <w:tr w:rsidR="00847625" w:rsidRPr="00FB1B49" w14:paraId="7E2D6EE6" w14:textId="77777777" w:rsidTr="00055C40">
        <w:tc>
          <w:tcPr>
            <w:tcW w:w="2552" w:type="dxa"/>
          </w:tcPr>
          <w:p w14:paraId="75E04E50"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IČ</w:t>
            </w:r>
          </w:p>
        </w:tc>
        <w:tc>
          <w:tcPr>
            <w:tcW w:w="6378" w:type="dxa"/>
          </w:tcPr>
          <w:p w14:paraId="39293D9C"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00 191 191</w:t>
            </w:r>
          </w:p>
        </w:tc>
      </w:tr>
      <w:tr w:rsidR="00847625" w:rsidRPr="00FB1B49" w14:paraId="611CE3B8" w14:textId="77777777" w:rsidTr="00055C40">
        <w:tc>
          <w:tcPr>
            <w:tcW w:w="2552" w:type="dxa"/>
          </w:tcPr>
          <w:p w14:paraId="3004569B"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DIČ</w:t>
            </w:r>
          </w:p>
        </w:tc>
        <w:tc>
          <w:tcPr>
            <w:tcW w:w="6378" w:type="dxa"/>
          </w:tcPr>
          <w:p w14:paraId="317B4543"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CZ 00 191 191</w:t>
            </w:r>
          </w:p>
        </w:tc>
      </w:tr>
      <w:tr w:rsidR="00847625" w:rsidRPr="00FB1B49" w14:paraId="17BEF642" w14:textId="77777777" w:rsidTr="00055C40">
        <w:tc>
          <w:tcPr>
            <w:tcW w:w="2552" w:type="dxa"/>
          </w:tcPr>
          <w:p w14:paraId="2C58F584" w14:textId="77777777" w:rsidR="00847625" w:rsidRPr="00FB1B49" w:rsidRDefault="00847625" w:rsidP="00055C40">
            <w:pPr>
              <w:spacing w:before="120"/>
              <w:rPr>
                <w:rFonts w:ascii="Arial" w:hAnsi="Arial" w:cs="Arial"/>
                <w:b w:val="0"/>
                <w:snapToGrid w:val="0"/>
                <w:sz w:val="24"/>
                <w:szCs w:val="24"/>
              </w:rPr>
            </w:pPr>
            <w:r w:rsidRPr="00FB1B49">
              <w:rPr>
                <w:rFonts w:ascii="Arial" w:hAnsi="Arial" w:cs="Arial"/>
                <w:snapToGrid w:val="0"/>
                <w:sz w:val="24"/>
                <w:szCs w:val="24"/>
              </w:rPr>
              <w:t>Bankovní spojení</w:t>
            </w:r>
          </w:p>
        </w:tc>
        <w:tc>
          <w:tcPr>
            <w:tcW w:w="6378" w:type="dxa"/>
          </w:tcPr>
          <w:p w14:paraId="6BCFA377"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204 31 561/0100</w:t>
            </w:r>
          </w:p>
        </w:tc>
      </w:tr>
      <w:tr w:rsidR="00847625" w:rsidRPr="00FB1B49" w14:paraId="2025DFA4" w14:textId="77777777" w:rsidTr="00055C40">
        <w:tc>
          <w:tcPr>
            <w:tcW w:w="2552" w:type="dxa"/>
          </w:tcPr>
          <w:p w14:paraId="13F9F65B" w14:textId="77777777" w:rsidR="00847625" w:rsidRPr="00FB1B49" w:rsidRDefault="00847625" w:rsidP="00055C40">
            <w:pPr>
              <w:spacing w:before="120"/>
              <w:rPr>
                <w:rFonts w:ascii="Arial" w:hAnsi="Arial" w:cs="Arial"/>
                <w:b w:val="0"/>
                <w:snapToGrid w:val="0"/>
                <w:sz w:val="24"/>
                <w:szCs w:val="24"/>
              </w:rPr>
            </w:pPr>
            <w:r>
              <w:rPr>
                <w:rFonts w:ascii="Arial" w:hAnsi="Arial" w:cs="Arial"/>
                <w:snapToGrid w:val="0"/>
                <w:sz w:val="24"/>
                <w:szCs w:val="24"/>
              </w:rPr>
              <w:t>Zastoupený</w:t>
            </w:r>
          </w:p>
        </w:tc>
        <w:tc>
          <w:tcPr>
            <w:tcW w:w="6378" w:type="dxa"/>
          </w:tcPr>
          <w:p w14:paraId="776CB342"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 xml:space="preserve">Mgr. Renatou </w:t>
            </w:r>
            <w:proofErr w:type="spellStart"/>
            <w:r w:rsidRPr="00AD2BDB">
              <w:rPr>
                <w:rFonts w:ascii="Arial" w:hAnsi="Arial" w:cs="Arial"/>
                <w:bCs/>
                <w:snapToGrid w:val="0"/>
                <w:sz w:val="24"/>
                <w:szCs w:val="24"/>
              </w:rPr>
              <w:t>Petružálkovou</w:t>
            </w:r>
            <w:proofErr w:type="spellEnd"/>
            <w:r w:rsidRPr="00AD2BDB">
              <w:rPr>
                <w:rFonts w:ascii="Arial" w:hAnsi="Arial" w:cs="Arial"/>
                <w:bCs/>
                <w:snapToGrid w:val="0"/>
                <w:sz w:val="24"/>
                <w:szCs w:val="24"/>
              </w:rPr>
              <w:t>, ředitelkou školy</w:t>
            </w:r>
          </w:p>
        </w:tc>
      </w:tr>
      <w:tr w:rsidR="00847625" w:rsidRPr="00FB1B49" w14:paraId="07EEEE2B" w14:textId="77777777" w:rsidTr="00055C40">
        <w:tc>
          <w:tcPr>
            <w:tcW w:w="2552" w:type="dxa"/>
          </w:tcPr>
          <w:p w14:paraId="6801695F" w14:textId="77777777" w:rsidR="00847625" w:rsidRDefault="00847625" w:rsidP="00055C40">
            <w:pPr>
              <w:spacing w:before="120"/>
              <w:rPr>
                <w:rFonts w:ascii="Arial" w:hAnsi="Arial" w:cs="Arial"/>
                <w:b w:val="0"/>
                <w:snapToGrid w:val="0"/>
                <w:sz w:val="24"/>
                <w:szCs w:val="24"/>
              </w:rPr>
            </w:pPr>
            <w:r>
              <w:rPr>
                <w:rFonts w:ascii="Arial" w:hAnsi="Arial" w:cs="Arial"/>
                <w:snapToGrid w:val="0"/>
                <w:sz w:val="24"/>
                <w:szCs w:val="24"/>
              </w:rPr>
              <w:t>ID datové schránky</w:t>
            </w:r>
          </w:p>
        </w:tc>
        <w:tc>
          <w:tcPr>
            <w:tcW w:w="6378" w:type="dxa"/>
          </w:tcPr>
          <w:p w14:paraId="193456B4"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qkixfe8</w:t>
            </w:r>
          </w:p>
        </w:tc>
      </w:tr>
      <w:tr w:rsidR="00847625" w:rsidRPr="00FB1B49" w14:paraId="7949441E" w14:textId="77777777" w:rsidTr="00055C40">
        <w:tc>
          <w:tcPr>
            <w:tcW w:w="2552" w:type="dxa"/>
          </w:tcPr>
          <w:p w14:paraId="743392A1" w14:textId="77777777" w:rsidR="00847625" w:rsidRDefault="00847625" w:rsidP="00055C40">
            <w:pPr>
              <w:spacing w:before="120"/>
              <w:rPr>
                <w:rFonts w:ascii="Arial" w:hAnsi="Arial" w:cs="Arial"/>
                <w:b w:val="0"/>
                <w:snapToGrid w:val="0"/>
                <w:sz w:val="24"/>
                <w:szCs w:val="24"/>
              </w:rPr>
            </w:pPr>
            <w:r>
              <w:rPr>
                <w:rFonts w:ascii="Arial" w:hAnsi="Arial" w:cs="Arial"/>
                <w:snapToGrid w:val="0"/>
                <w:sz w:val="24"/>
                <w:szCs w:val="24"/>
              </w:rPr>
              <w:t>Administrace veřejné zakázky</w:t>
            </w:r>
          </w:p>
        </w:tc>
        <w:tc>
          <w:tcPr>
            <w:tcW w:w="6378" w:type="dxa"/>
          </w:tcPr>
          <w:p w14:paraId="798D0E5D" w14:textId="77777777"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Ing. Marie Plechačová, telefon 702 286 663</w:t>
            </w:r>
          </w:p>
          <w:p w14:paraId="336D0AEF" w14:textId="0C077C29" w:rsidR="00847625" w:rsidRPr="00AD2BDB" w:rsidRDefault="00847625" w:rsidP="00055C40">
            <w:pPr>
              <w:spacing w:before="120"/>
              <w:rPr>
                <w:rFonts w:ascii="Arial" w:hAnsi="Arial" w:cs="Arial"/>
                <w:bCs/>
                <w:snapToGrid w:val="0"/>
                <w:sz w:val="24"/>
                <w:szCs w:val="24"/>
              </w:rPr>
            </w:pPr>
            <w:r w:rsidRPr="00AD2BDB">
              <w:rPr>
                <w:rFonts w:ascii="Arial" w:hAnsi="Arial" w:cs="Arial"/>
                <w:bCs/>
                <w:snapToGrid w:val="0"/>
                <w:sz w:val="24"/>
                <w:szCs w:val="24"/>
              </w:rPr>
              <w:t xml:space="preserve">email: </w:t>
            </w:r>
            <w:hyperlink r:id="rId9" w:history="1">
              <w:r w:rsidR="00B52F39" w:rsidRPr="004C1D33">
                <w:rPr>
                  <w:rStyle w:val="Hypertextovodkaz"/>
                  <w:rFonts w:ascii="Arial" w:hAnsi="Arial" w:cs="Arial"/>
                  <w:bCs/>
                  <w:snapToGrid w:val="0"/>
                  <w:sz w:val="24"/>
                  <w:szCs w:val="24"/>
                </w:rPr>
                <w:t>plechacova@spsstavebni.cz</w:t>
              </w:r>
            </w:hyperlink>
          </w:p>
        </w:tc>
      </w:tr>
      <w:tr w:rsidR="00847625" w:rsidRPr="00FB1B49" w14:paraId="28A2D3CF" w14:textId="77777777" w:rsidTr="00055C40">
        <w:tc>
          <w:tcPr>
            <w:tcW w:w="2552" w:type="dxa"/>
          </w:tcPr>
          <w:p w14:paraId="0AC7362D" w14:textId="77777777" w:rsidR="00847625" w:rsidRDefault="00847625" w:rsidP="00055C40">
            <w:pPr>
              <w:spacing w:before="120"/>
              <w:rPr>
                <w:rFonts w:ascii="Arial" w:hAnsi="Arial" w:cs="Arial"/>
                <w:b w:val="0"/>
                <w:snapToGrid w:val="0"/>
                <w:sz w:val="24"/>
                <w:szCs w:val="24"/>
              </w:rPr>
            </w:pPr>
            <w:r>
              <w:rPr>
                <w:rFonts w:ascii="Arial" w:hAnsi="Arial" w:cs="Arial"/>
                <w:snapToGrid w:val="0"/>
                <w:sz w:val="24"/>
                <w:szCs w:val="24"/>
              </w:rPr>
              <w:t>Umístění</w:t>
            </w:r>
          </w:p>
        </w:tc>
        <w:tc>
          <w:tcPr>
            <w:tcW w:w="6378" w:type="dxa"/>
          </w:tcPr>
          <w:p w14:paraId="177618D1" w14:textId="77777777" w:rsidR="00847625" w:rsidRDefault="00B204E5" w:rsidP="00055C40">
            <w:pPr>
              <w:spacing w:before="120"/>
              <w:rPr>
                <w:rFonts w:ascii="Arial" w:hAnsi="Arial" w:cs="Arial"/>
                <w:bCs/>
                <w:snapToGrid w:val="0"/>
                <w:sz w:val="24"/>
                <w:szCs w:val="24"/>
              </w:rPr>
            </w:pPr>
            <w:hyperlink r:id="rId10" w:history="1">
              <w:r w:rsidR="00847625" w:rsidRPr="001E608E">
                <w:rPr>
                  <w:rStyle w:val="Hypertextovodkaz"/>
                  <w:rFonts w:ascii="Arial" w:eastAsiaTheme="majorEastAsia" w:hAnsi="Arial" w:cs="Arial"/>
                  <w:bCs/>
                  <w:snapToGrid w:val="0"/>
                  <w:sz w:val="24"/>
                  <w:szCs w:val="24"/>
                </w:rPr>
                <w:t>www.spsstavebni.cz</w:t>
              </w:r>
            </w:hyperlink>
            <w:r w:rsidR="00847625">
              <w:rPr>
                <w:rFonts w:ascii="Arial" w:hAnsi="Arial" w:cs="Arial"/>
                <w:bCs/>
                <w:snapToGrid w:val="0"/>
                <w:sz w:val="24"/>
                <w:szCs w:val="24"/>
              </w:rPr>
              <w:t>, řádek – ikona pro veřejnost, výběrová a poptávková řízení (ve sloupci)</w:t>
            </w:r>
          </w:p>
        </w:tc>
      </w:tr>
      <w:tr w:rsidR="00847625" w:rsidRPr="00FB1B49" w14:paraId="0F5A133E" w14:textId="77777777" w:rsidTr="00055C40">
        <w:tc>
          <w:tcPr>
            <w:tcW w:w="2552" w:type="dxa"/>
          </w:tcPr>
          <w:p w14:paraId="09A4636D" w14:textId="77777777" w:rsidR="00847625" w:rsidRDefault="00847625" w:rsidP="00055C40">
            <w:pPr>
              <w:spacing w:before="120"/>
              <w:rPr>
                <w:rFonts w:ascii="Arial" w:hAnsi="Arial" w:cs="Arial"/>
                <w:b w:val="0"/>
                <w:snapToGrid w:val="0"/>
                <w:sz w:val="24"/>
                <w:szCs w:val="24"/>
              </w:rPr>
            </w:pPr>
            <w:r w:rsidRPr="009503E3">
              <w:rPr>
                <w:rFonts w:ascii="Arial" w:hAnsi="Arial" w:cs="Arial"/>
                <w:snapToGrid w:val="0"/>
                <w:sz w:val="24"/>
                <w:szCs w:val="24"/>
              </w:rPr>
              <w:t>Profil zadavatele</w:t>
            </w:r>
          </w:p>
        </w:tc>
        <w:tc>
          <w:tcPr>
            <w:tcW w:w="6378" w:type="dxa"/>
          </w:tcPr>
          <w:p w14:paraId="467783AA" w14:textId="77777777" w:rsidR="009503E3" w:rsidRDefault="00B204E5" w:rsidP="009503E3">
            <w:pPr>
              <w:rPr>
                <w:b w:val="0"/>
                <w:color w:val="000000"/>
                <w:sz w:val="24"/>
                <w:szCs w:val="24"/>
              </w:rPr>
            </w:pPr>
            <w:hyperlink r:id="rId11" w:history="1">
              <w:r w:rsidR="009503E3">
                <w:rPr>
                  <w:rStyle w:val="Hypertextovodkaz"/>
                  <w:sz w:val="24"/>
                  <w:szCs w:val="24"/>
                </w:rPr>
                <w:t>https://www.profilzadavatele.cz/</w:t>
              </w:r>
            </w:hyperlink>
          </w:p>
          <w:p w14:paraId="0286FB0F" w14:textId="1632E6FF" w:rsidR="00847625" w:rsidRPr="00AD2BDB" w:rsidRDefault="00847625" w:rsidP="00055C40">
            <w:pPr>
              <w:spacing w:before="120"/>
              <w:rPr>
                <w:rFonts w:ascii="Arial" w:hAnsi="Arial" w:cs="Arial"/>
                <w:bCs/>
                <w:snapToGrid w:val="0"/>
                <w:sz w:val="24"/>
                <w:szCs w:val="24"/>
              </w:rPr>
            </w:pPr>
          </w:p>
        </w:tc>
      </w:tr>
    </w:tbl>
    <w:p w14:paraId="0DA0EC20" w14:textId="599C30EA" w:rsidR="00847625" w:rsidRDefault="00847625" w:rsidP="00847625">
      <w:pPr>
        <w:spacing w:before="120"/>
        <w:ind w:left="0" w:firstLine="0"/>
        <w:rPr>
          <w:rFonts w:ascii="Arial" w:hAnsi="Arial" w:cs="Arial"/>
          <w:b/>
          <w:snapToGrid w:val="0"/>
          <w:sz w:val="24"/>
          <w:szCs w:val="24"/>
        </w:rPr>
      </w:pPr>
    </w:p>
    <w:p w14:paraId="580D7A04" w14:textId="180ED2B5" w:rsidR="007422CC" w:rsidRDefault="007422CC" w:rsidP="00847625">
      <w:pPr>
        <w:spacing w:before="120"/>
        <w:ind w:left="0" w:firstLine="0"/>
        <w:rPr>
          <w:rFonts w:ascii="Arial" w:hAnsi="Arial" w:cs="Arial"/>
          <w:b/>
          <w:snapToGrid w:val="0"/>
          <w:sz w:val="24"/>
          <w:szCs w:val="24"/>
        </w:rPr>
      </w:pPr>
    </w:p>
    <w:p w14:paraId="0BB628C6" w14:textId="6646DE30" w:rsidR="007422CC" w:rsidRDefault="007422CC" w:rsidP="00847625">
      <w:pPr>
        <w:spacing w:before="120"/>
        <w:ind w:left="0" w:firstLine="0"/>
        <w:rPr>
          <w:rFonts w:ascii="Arial" w:hAnsi="Arial" w:cs="Arial"/>
          <w:b/>
          <w:snapToGrid w:val="0"/>
          <w:sz w:val="24"/>
          <w:szCs w:val="24"/>
        </w:rPr>
      </w:pPr>
    </w:p>
    <w:p w14:paraId="47C6C25C" w14:textId="2F1B24FB" w:rsidR="007422CC" w:rsidRDefault="007422CC" w:rsidP="00847625">
      <w:pPr>
        <w:spacing w:before="120"/>
        <w:ind w:left="0" w:firstLine="0"/>
        <w:rPr>
          <w:rFonts w:ascii="Arial" w:hAnsi="Arial" w:cs="Arial"/>
          <w:b/>
          <w:snapToGrid w:val="0"/>
          <w:sz w:val="24"/>
          <w:szCs w:val="24"/>
        </w:rPr>
      </w:pPr>
    </w:p>
    <w:p w14:paraId="3F6677B1" w14:textId="590A9837" w:rsidR="007422CC" w:rsidRDefault="007422CC" w:rsidP="00847625">
      <w:pPr>
        <w:spacing w:before="120"/>
        <w:ind w:left="0" w:firstLine="0"/>
        <w:rPr>
          <w:rFonts w:ascii="Arial" w:hAnsi="Arial" w:cs="Arial"/>
          <w:b/>
          <w:snapToGrid w:val="0"/>
          <w:sz w:val="24"/>
          <w:szCs w:val="24"/>
        </w:rPr>
      </w:pPr>
    </w:p>
    <w:p w14:paraId="067E6ACC" w14:textId="77777777" w:rsidR="007422CC" w:rsidRDefault="007422CC" w:rsidP="00847625">
      <w:pPr>
        <w:spacing w:before="120"/>
        <w:ind w:left="0" w:firstLine="0"/>
        <w:rPr>
          <w:rFonts w:ascii="Arial" w:hAnsi="Arial" w:cs="Arial"/>
          <w:b/>
          <w:snapToGrid w:val="0"/>
          <w:sz w:val="24"/>
          <w:szCs w:val="24"/>
        </w:rPr>
      </w:pPr>
    </w:p>
    <w:p w14:paraId="7849EE81" w14:textId="4415FEE6" w:rsidR="007422CC" w:rsidRPr="0063084C" w:rsidRDefault="007422CC" w:rsidP="0063084C">
      <w:pPr>
        <w:pStyle w:val="Odstavecseseznamem"/>
        <w:numPr>
          <w:ilvl w:val="0"/>
          <w:numId w:val="15"/>
        </w:numPr>
        <w:spacing w:before="120"/>
        <w:rPr>
          <w:rFonts w:ascii="Arial" w:hAnsi="Arial" w:cs="Arial"/>
          <w:b/>
          <w:i/>
          <w:iCs/>
          <w:snapToGrid w:val="0"/>
          <w:sz w:val="32"/>
          <w:szCs w:val="32"/>
          <w:u w:val="single"/>
        </w:rPr>
      </w:pPr>
      <w:r w:rsidRPr="0063084C">
        <w:rPr>
          <w:rFonts w:ascii="Arial" w:hAnsi="Arial" w:cs="Arial"/>
          <w:b/>
          <w:i/>
          <w:iCs/>
          <w:snapToGrid w:val="0"/>
          <w:sz w:val="32"/>
          <w:szCs w:val="32"/>
          <w:u w:val="single"/>
        </w:rPr>
        <w:t>Základní údaje o veřejné zakázce malého rozsahu</w:t>
      </w:r>
    </w:p>
    <w:p w14:paraId="474FCA77" w14:textId="77777777" w:rsidR="007422CC" w:rsidRPr="0007554A" w:rsidRDefault="007422CC" w:rsidP="007422CC">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3384"/>
        <w:gridCol w:w="5427"/>
      </w:tblGrid>
      <w:tr w:rsidR="007422CC" w:rsidRPr="00FB1B49" w14:paraId="10486334" w14:textId="77777777" w:rsidTr="00055C40">
        <w:tc>
          <w:tcPr>
            <w:tcW w:w="3402" w:type="dxa"/>
          </w:tcPr>
          <w:p w14:paraId="5B171DF5" w14:textId="77777777" w:rsidR="007422CC" w:rsidRPr="00FB1B49" w:rsidRDefault="007422CC" w:rsidP="00055C40">
            <w:pPr>
              <w:spacing w:before="120"/>
              <w:rPr>
                <w:rFonts w:ascii="Arial" w:hAnsi="Arial" w:cs="Arial"/>
                <w:b w:val="0"/>
                <w:snapToGrid w:val="0"/>
                <w:sz w:val="24"/>
                <w:szCs w:val="24"/>
              </w:rPr>
            </w:pPr>
            <w:r>
              <w:rPr>
                <w:rFonts w:ascii="Arial" w:hAnsi="Arial" w:cs="Arial"/>
                <w:snapToGrid w:val="0"/>
                <w:sz w:val="24"/>
                <w:szCs w:val="24"/>
              </w:rPr>
              <w:t>Název veřejné zakázky</w:t>
            </w:r>
          </w:p>
        </w:tc>
        <w:tc>
          <w:tcPr>
            <w:tcW w:w="5528" w:type="dxa"/>
          </w:tcPr>
          <w:p w14:paraId="20E51AF8" w14:textId="0CB7409E" w:rsidR="007422CC" w:rsidRPr="002C1033" w:rsidRDefault="00FD6EC9" w:rsidP="00FD6EC9">
            <w:pPr>
              <w:spacing w:before="120"/>
              <w:jc w:val="center"/>
              <w:rPr>
                <w:rFonts w:ascii="Arial" w:hAnsi="Arial" w:cs="Arial"/>
                <w:bCs/>
                <w:snapToGrid w:val="0"/>
                <w:sz w:val="24"/>
                <w:szCs w:val="24"/>
              </w:rPr>
            </w:pPr>
            <w:r w:rsidRPr="00FD6EC9">
              <w:rPr>
                <w:rFonts w:ascii="Arial" w:hAnsi="Arial" w:cs="Arial"/>
                <w:snapToGrid w:val="0"/>
                <w:sz w:val="32"/>
                <w:szCs w:val="32"/>
              </w:rPr>
              <w:t xml:space="preserve">Nákup PC, notebooků, monitorů, </w:t>
            </w:r>
            <w:r w:rsidRPr="00E6035F">
              <w:rPr>
                <w:rFonts w:ascii="Arial" w:hAnsi="Arial" w:cs="Arial"/>
                <w:bCs/>
                <w:snapToGrid w:val="0"/>
                <w:sz w:val="32"/>
                <w:szCs w:val="32"/>
              </w:rPr>
              <w:t>lamp</w:t>
            </w:r>
            <w:r w:rsidR="00E6035F" w:rsidRPr="00E6035F">
              <w:rPr>
                <w:rFonts w:ascii="Arial" w:hAnsi="Arial" w:cs="Arial"/>
                <w:bCs/>
                <w:snapToGrid w:val="0"/>
                <w:sz w:val="32"/>
                <w:szCs w:val="32"/>
              </w:rPr>
              <w:t>y</w:t>
            </w:r>
            <w:r w:rsidRPr="00E6035F">
              <w:rPr>
                <w:rFonts w:ascii="Arial" w:hAnsi="Arial" w:cs="Arial"/>
                <w:bCs/>
                <w:snapToGrid w:val="0"/>
                <w:sz w:val="32"/>
                <w:szCs w:val="32"/>
              </w:rPr>
              <w:t xml:space="preserve"> pro projektor, modernizace počítačové sítě</w:t>
            </w:r>
          </w:p>
        </w:tc>
      </w:tr>
      <w:tr w:rsidR="007422CC" w:rsidRPr="00FB1B49" w14:paraId="7330EE93" w14:textId="77777777" w:rsidTr="00055C40">
        <w:tc>
          <w:tcPr>
            <w:tcW w:w="3402" w:type="dxa"/>
          </w:tcPr>
          <w:p w14:paraId="441283D4" w14:textId="77777777" w:rsidR="007422CC" w:rsidRPr="00FB1B49" w:rsidRDefault="007422CC" w:rsidP="00055C40">
            <w:pPr>
              <w:spacing w:before="120"/>
              <w:rPr>
                <w:rFonts w:ascii="Arial" w:hAnsi="Arial" w:cs="Arial"/>
                <w:b w:val="0"/>
                <w:snapToGrid w:val="0"/>
                <w:sz w:val="24"/>
                <w:szCs w:val="24"/>
              </w:rPr>
            </w:pPr>
            <w:r>
              <w:rPr>
                <w:rFonts w:ascii="Arial" w:hAnsi="Arial" w:cs="Arial"/>
                <w:snapToGrid w:val="0"/>
                <w:sz w:val="24"/>
                <w:szCs w:val="24"/>
              </w:rPr>
              <w:t>Režim veřejné zakázky</w:t>
            </w:r>
          </w:p>
        </w:tc>
        <w:tc>
          <w:tcPr>
            <w:tcW w:w="5528" w:type="dxa"/>
          </w:tcPr>
          <w:p w14:paraId="15582FDD" w14:textId="77777777" w:rsidR="007422CC" w:rsidRPr="002C1033" w:rsidRDefault="007422CC" w:rsidP="00055C40">
            <w:pPr>
              <w:spacing w:before="120"/>
              <w:rPr>
                <w:rFonts w:ascii="Arial" w:hAnsi="Arial" w:cs="Arial"/>
                <w:bCs/>
                <w:snapToGrid w:val="0"/>
                <w:sz w:val="24"/>
                <w:szCs w:val="24"/>
              </w:rPr>
            </w:pPr>
            <w:r>
              <w:rPr>
                <w:rFonts w:ascii="Arial" w:hAnsi="Arial" w:cs="Arial"/>
                <w:bCs/>
                <w:snapToGrid w:val="0"/>
                <w:sz w:val="24"/>
                <w:szCs w:val="24"/>
              </w:rPr>
              <w:t>Veřejná zakázka malého rozsahu</w:t>
            </w:r>
          </w:p>
        </w:tc>
      </w:tr>
      <w:tr w:rsidR="007422CC" w:rsidRPr="00FB1B49" w14:paraId="14C83663" w14:textId="77777777" w:rsidTr="00055C40">
        <w:tc>
          <w:tcPr>
            <w:tcW w:w="3402" w:type="dxa"/>
          </w:tcPr>
          <w:p w14:paraId="373D6D92" w14:textId="77777777" w:rsidR="007422CC" w:rsidRPr="00FB1B49" w:rsidRDefault="007422CC" w:rsidP="00055C40">
            <w:pPr>
              <w:spacing w:before="120"/>
              <w:rPr>
                <w:rFonts w:ascii="Arial" w:hAnsi="Arial" w:cs="Arial"/>
                <w:b w:val="0"/>
                <w:snapToGrid w:val="0"/>
                <w:sz w:val="24"/>
                <w:szCs w:val="24"/>
              </w:rPr>
            </w:pPr>
            <w:r>
              <w:rPr>
                <w:rFonts w:ascii="Arial" w:hAnsi="Arial" w:cs="Arial"/>
                <w:snapToGrid w:val="0"/>
                <w:sz w:val="24"/>
                <w:szCs w:val="24"/>
              </w:rPr>
              <w:t>Předmět veřejné zakázky</w:t>
            </w:r>
          </w:p>
        </w:tc>
        <w:tc>
          <w:tcPr>
            <w:tcW w:w="5528" w:type="dxa"/>
          </w:tcPr>
          <w:p w14:paraId="61123FB9" w14:textId="53945D3C" w:rsidR="007422CC" w:rsidRDefault="007422CC" w:rsidP="007422CC">
            <w:pPr>
              <w:pStyle w:val="Odstavecseseznamem"/>
              <w:numPr>
                <w:ilvl w:val="0"/>
                <w:numId w:val="9"/>
              </w:numPr>
              <w:spacing w:before="120"/>
              <w:rPr>
                <w:rFonts w:ascii="Arial" w:hAnsi="Arial" w:cs="Arial"/>
                <w:bCs/>
                <w:snapToGrid w:val="0"/>
                <w:sz w:val="24"/>
                <w:szCs w:val="24"/>
              </w:rPr>
            </w:pPr>
            <w:r>
              <w:rPr>
                <w:rFonts w:ascii="Arial" w:hAnsi="Arial" w:cs="Arial"/>
                <w:bCs/>
                <w:snapToGrid w:val="0"/>
                <w:sz w:val="24"/>
                <w:szCs w:val="24"/>
              </w:rPr>
              <w:t xml:space="preserve">PC </w:t>
            </w:r>
            <w:r w:rsidR="00FD6EC9">
              <w:rPr>
                <w:rFonts w:ascii="Arial" w:hAnsi="Arial" w:cs="Arial"/>
                <w:bCs/>
                <w:snapToGrid w:val="0"/>
                <w:sz w:val="24"/>
                <w:szCs w:val="24"/>
              </w:rPr>
              <w:t xml:space="preserve">učebna </w:t>
            </w:r>
            <w:proofErr w:type="gramStart"/>
            <w:r>
              <w:rPr>
                <w:rFonts w:ascii="Arial" w:hAnsi="Arial" w:cs="Arial"/>
                <w:bCs/>
                <w:snapToGrid w:val="0"/>
                <w:sz w:val="24"/>
                <w:szCs w:val="24"/>
              </w:rPr>
              <w:t xml:space="preserve">–  </w:t>
            </w:r>
            <w:r w:rsidR="00FD6EC9">
              <w:rPr>
                <w:rFonts w:ascii="Arial" w:hAnsi="Arial" w:cs="Arial"/>
                <w:bCs/>
                <w:snapToGrid w:val="0"/>
                <w:sz w:val="24"/>
                <w:szCs w:val="24"/>
              </w:rPr>
              <w:t>2</w:t>
            </w:r>
            <w:r w:rsidR="002636DB">
              <w:rPr>
                <w:rFonts w:ascii="Arial" w:hAnsi="Arial" w:cs="Arial"/>
                <w:bCs/>
                <w:snapToGrid w:val="0"/>
                <w:sz w:val="24"/>
                <w:szCs w:val="24"/>
              </w:rPr>
              <w:t>5</w:t>
            </w:r>
            <w:proofErr w:type="gramEnd"/>
            <w:r w:rsidR="00FD6EC9">
              <w:rPr>
                <w:rFonts w:ascii="Arial" w:hAnsi="Arial" w:cs="Arial"/>
                <w:bCs/>
                <w:snapToGrid w:val="0"/>
                <w:sz w:val="24"/>
                <w:szCs w:val="24"/>
              </w:rPr>
              <w:t xml:space="preserve"> </w:t>
            </w:r>
            <w:r>
              <w:rPr>
                <w:rFonts w:ascii="Arial" w:hAnsi="Arial" w:cs="Arial"/>
                <w:bCs/>
                <w:snapToGrid w:val="0"/>
                <w:sz w:val="24"/>
                <w:szCs w:val="24"/>
              </w:rPr>
              <w:t>kus</w:t>
            </w:r>
            <w:r w:rsidR="00FD6EC9">
              <w:rPr>
                <w:rFonts w:ascii="Arial" w:hAnsi="Arial" w:cs="Arial"/>
                <w:bCs/>
                <w:snapToGrid w:val="0"/>
                <w:sz w:val="24"/>
                <w:szCs w:val="24"/>
              </w:rPr>
              <w:t>ů</w:t>
            </w:r>
          </w:p>
          <w:p w14:paraId="5E17D5CF" w14:textId="4CEB3512" w:rsidR="00172E22" w:rsidRDefault="00172E22" w:rsidP="007422CC">
            <w:pPr>
              <w:pStyle w:val="Odstavecseseznamem"/>
              <w:numPr>
                <w:ilvl w:val="0"/>
                <w:numId w:val="9"/>
              </w:numPr>
              <w:spacing w:before="120"/>
              <w:rPr>
                <w:rFonts w:ascii="Arial" w:hAnsi="Arial" w:cs="Arial"/>
                <w:bCs/>
                <w:snapToGrid w:val="0"/>
                <w:sz w:val="24"/>
                <w:szCs w:val="24"/>
              </w:rPr>
            </w:pPr>
            <w:r>
              <w:rPr>
                <w:rFonts w:ascii="Arial" w:hAnsi="Arial" w:cs="Arial"/>
                <w:bCs/>
                <w:snapToGrid w:val="0"/>
                <w:sz w:val="24"/>
                <w:szCs w:val="24"/>
              </w:rPr>
              <w:t>PC Office – 2 kusy</w:t>
            </w:r>
          </w:p>
          <w:p w14:paraId="3A1F9AD2" w14:textId="22DF4DDD" w:rsidR="007422CC" w:rsidRDefault="007422CC" w:rsidP="007422CC">
            <w:pPr>
              <w:pStyle w:val="Odstavecseseznamem"/>
              <w:numPr>
                <w:ilvl w:val="0"/>
                <w:numId w:val="9"/>
              </w:numPr>
              <w:spacing w:before="120"/>
              <w:rPr>
                <w:rFonts w:ascii="Arial" w:hAnsi="Arial" w:cs="Arial"/>
                <w:bCs/>
                <w:snapToGrid w:val="0"/>
                <w:sz w:val="24"/>
                <w:szCs w:val="24"/>
              </w:rPr>
            </w:pPr>
            <w:r>
              <w:rPr>
                <w:rFonts w:ascii="Arial" w:hAnsi="Arial" w:cs="Arial"/>
                <w:bCs/>
                <w:snapToGrid w:val="0"/>
                <w:sz w:val="24"/>
                <w:szCs w:val="24"/>
              </w:rPr>
              <w:t>Notebooky</w:t>
            </w:r>
            <w:r w:rsidR="002E2B19">
              <w:rPr>
                <w:rFonts w:ascii="Arial" w:hAnsi="Arial" w:cs="Arial"/>
                <w:bCs/>
                <w:snapToGrid w:val="0"/>
                <w:sz w:val="24"/>
                <w:szCs w:val="24"/>
              </w:rPr>
              <w:t xml:space="preserve"> dotace</w:t>
            </w:r>
            <w:r>
              <w:rPr>
                <w:rFonts w:ascii="Arial" w:hAnsi="Arial" w:cs="Arial"/>
                <w:bCs/>
                <w:snapToGrid w:val="0"/>
                <w:sz w:val="24"/>
                <w:szCs w:val="24"/>
              </w:rPr>
              <w:t xml:space="preserve"> – </w:t>
            </w:r>
            <w:r w:rsidR="00E6035F">
              <w:rPr>
                <w:rFonts w:ascii="Arial" w:hAnsi="Arial" w:cs="Arial"/>
                <w:bCs/>
                <w:snapToGrid w:val="0"/>
                <w:sz w:val="24"/>
                <w:szCs w:val="24"/>
              </w:rPr>
              <w:t>4</w:t>
            </w:r>
            <w:r w:rsidR="002E2B19">
              <w:rPr>
                <w:rFonts w:ascii="Arial" w:hAnsi="Arial" w:cs="Arial"/>
                <w:bCs/>
                <w:snapToGrid w:val="0"/>
                <w:sz w:val="24"/>
                <w:szCs w:val="24"/>
              </w:rPr>
              <w:t xml:space="preserve"> </w:t>
            </w:r>
            <w:r>
              <w:rPr>
                <w:rFonts w:ascii="Arial" w:hAnsi="Arial" w:cs="Arial"/>
                <w:bCs/>
                <w:snapToGrid w:val="0"/>
                <w:sz w:val="24"/>
                <w:szCs w:val="24"/>
              </w:rPr>
              <w:t>kus</w:t>
            </w:r>
            <w:r w:rsidR="00E6035F">
              <w:rPr>
                <w:rFonts w:ascii="Arial" w:hAnsi="Arial" w:cs="Arial"/>
                <w:bCs/>
                <w:snapToGrid w:val="0"/>
                <w:sz w:val="24"/>
                <w:szCs w:val="24"/>
              </w:rPr>
              <w:t>y</w:t>
            </w:r>
          </w:p>
          <w:p w14:paraId="764686CC" w14:textId="12EF1E34" w:rsidR="002E2B19" w:rsidRDefault="002E2B19" w:rsidP="007422CC">
            <w:pPr>
              <w:pStyle w:val="Odstavecseseznamem"/>
              <w:numPr>
                <w:ilvl w:val="0"/>
                <w:numId w:val="9"/>
              </w:numPr>
              <w:spacing w:before="120"/>
              <w:rPr>
                <w:rFonts w:ascii="Arial" w:hAnsi="Arial" w:cs="Arial"/>
                <w:bCs/>
                <w:snapToGrid w:val="0"/>
                <w:sz w:val="24"/>
                <w:szCs w:val="24"/>
              </w:rPr>
            </w:pPr>
            <w:r>
              <w:rPr>
                <w:rFonts w:ascii="Arial" w:hAnsi="Arial" w:cs="Arial"/>
                <w:bCs/>
                <w:snapToGrid w:val="0"/>
                <w:sz w:val="24"/>
                <w:szCs w:val="24"/>
              </w:rPr>
              <w:t>Notebooky pro TOP SOLID (dílny) – 2 kusy</w:t>
            </w:r>
          </w:p>
          <w:p w14:paraId="3FA63415" w14:textId="3D43A672" w:rsidR="007422CC" w:rsidRDefault="007422CC" w:rsidP="007422CC">
            <w:pPr>
              <w:pStyle w:val="Odstavecseseznamem"/>
              <w:numPr>
                <w:ilvl w:val="0"/>
                <w:numId w:val="9"/>
              </w:numPr>
              <w:spacing w:before="120"/>
              <w:rPr>
                <w:rFonts w:ascii="Arial" w:hAnsi="Arial" w:cs="Arial"/>
                <w:bCs/>
                <w:snapToGrid w:val="0"/>
                <w:sz w:val="24"/>
                <w:szCs w:val="24"/>
              </w:rPr>
            </w:pPr>
            <w:r>
              <w:rPr>
                <w:rFonts w:ascii="Arial" w:hAnsi="Arial" w:cs="Arial"/>
                <w:bCs/>
                <w:snapToGrid w:val="0"/>
                <w:sz w:val="24"/>
                <w:szCs w:val="24"/>
              </w:rPr>
              <w:t xml:space="preserve">Monitor – </w:t>
            </w:r>
            <w:r w:rsidR="007E3763">
              <w:rPr>
                <w:rFonts w:ascii="Arial" w:hAnsi="Arial" w:cs="Arial"/>
                <w:bCs/>
                <w:snapToGrid w:val="0"/>
                <w:sz w:val="24"/>
                <w:szCs w:val="24"/>
              </w:rPr>
              <w:t xml:space="preserve"> </w:t>
            </w:r>
            <w:r w:rsidR="00FD6EC9">
              <w:rPr>
                <w:rFonts w:ascii="Arial" w:hAnsi="Arial" w:cs="Arial"/>
                <w:bCs/>
                <w:snapToGrid w:val="0"/>
                <w:sz w:val="24"/>
                <w:szCs w:val="24"/>
              </w:rPr>
              <w:t xml:space="preserve"> 2</w:t>
            </w:r>
            <w:r w:rsidR="002636DB">
              <w:rPr>
                <w:rFonts w:ascii="Arial" w:hAnsi="Arial" w:cs="Arial"/>
                <w:bCs/>
                <w:snapToGrid w:val="0"/>
                <w:sz w:val="24"/>
                <w:szCs w:val="24"/>
              </w:rPr>
              <w:t>7</w:t>
            </w:r>
            <w:r w:rsidR="00FD6EC9">
              <w:rPr>
                <w:rFonts w:ascii="Arial" w:hAnsi="Arial" w:cs="Arial"/>
                <w:bCs/>
                <w:snapToGrid w:val="0"/>
                <w:sz w:val="24"/>
                <w:szCs w:val="24"/>
              </w:rPr>
              <w:t xml:space="preserve"> </w:t>
            </w:r>
            <w:r>
              <w:rPr>
                <w:rFonts w:ascii="Arial" w:hAnsi="Arial" w:cs="Arial"/>
                <w:bCs/>
                <w:snapToGrid w:val="0"/>
                <w:sz w:val="24"/>
                <w:szCs w:val="24"/>
              </w:rPr>
              <w:t>kus</w:t>
            </w:r>
            <w:r w:rsidR="00FD6EC9">
              <w:rPr>
                <w:rFonts w:ascii="Arial" w:hAnsi="Arial" w:cs="Arial"/>
                <w:bCs/>
                <w:snapToGrid w:val="0"/>
                <w:sz w:val="24"/>
                <w:szCs w:val="24"/>
              </w:rPr>
              <w:t>ů</w:t>
            </w:r>
          </w:p>
          <w:p w14:paraId="71D470F6" w14:textId="0AD2C50D" w:rsidR="00172E22" w:rsidRDefault="00172E22" w:rsidP="007422CC">
            <w:pPr>
              <w:pStyle w:val="Odstavecseseznamem"/>
              <w:numPr>
                <w:ilvl w:val="0"/>
                <w:numId w:val="9"/>
              </w:numPr>
              <w:spacing w:before="120"/>
              <w:rPr>
                <w:rFonts w:ascii="Arial" w:hAnsi="Arial" w:cs="Arial"/>
                <w:bCs/>
                <w:snapToGrid w:val="0"/>
                <w:sz w:val="24"/>
                <w:szCs w:val="24"/>
              </w:rPr>
            </w:pPr>
            <w:r>
              <w:rPr>
                <w:rFonts w:ascii="Arial" w:hAnsi="Arial" w:cs="Arial"/>
                <w:bCs/>
                <w:snapToGrid w:val="0"/>
                <w:sz w:val="24"/>
                <w:szCs w:val="24"/>
              </w:rPr>
              <w:t>Lampa pro projektor – 1 kus</w:t>
            </w:r>
          </w:p>
          <w:p w14:paraId="317C9E0D" w14:textId="58F14BE6" w:rsidR="00621371" w:rsidRPr="007422CC" w:rsidRDefault="00172E22" w:rsidP="007422CC">
            <w:pPr>
              <w:pStyle w:val="Odstavecseseznamem"/>
              <w:numPr>
                <w:ilvl w:val="0"/>
                <w:numId w:val="9"/>
              </w:numPr>
              <w:spacing w:before="120"/>
              <w:rPr>
                <w:rFonts w:ascii="Arial" w:hAnsi="Arial" w:cs="Arial"/>
                <w:bCs/>
                <w:snapToGrid w:val="0"/>
                <w:sz w:val="24"/>
                <w:szCs w:val="24"/>
              </w:rPr>
            </w:pPr>
            <w:r>
              <w:rPr>
                <w:rFonts w:ascii="Arial" w:hAnsi="Arial" w:cs="Arial"/>
                <w:bCs/>
                <w:snapToGrid w:val="0"/>
                <w:sz w:val="24"/>
                <w:szCs w:val="24"/>
              </w:rPr>
              <w:t>Modernizace p</w:t>
            </w:r>
            <w:r w:rsidR="0010017B">
              <w:rPr>
                <w:rFonts w:ascii="Arial" w:hAnsi="Arial" w:cs="Arial"/>
                <w:bCs/>
                <w:snapToGrid w:val="0"/>
                <w:sz w:val="24"/>
                <w:szCs w:val="24"/>
              </w:rPr>
              <w:t>očítačov</w:t>
            </w:r>
            <w:r>
              <w:rPr>
                <w:rFonts w:ascii="Arial" w:hAnsi="Arial" w:cs="Arial"/>
                <w:bCs/>
                <w:snapToGrid w:val="0"/>
                <w:sz w:val="24"/>
                <w:szCs w:val="24"/>
              </w:rPr>
              <w:t>é</w:t>
            </w:r>
            <w:r w:rsidR="0010017B">
              <w:rPr>
                <w:rFonts w:ascii="Arial" w:hAnsi="Arial" w:cs="Arial"/>
                <w:bCs/>
                <w:snapToGrid w:val="0"/>
                <w:sz w:val="24"/>
                <w:szCs w:val="24"/>
              </w:rPr>
              <w:t xml:space="preserve"> sí</w:t>
            </w:r>
            <w:r>
              <w:rPr>
                <w:rFonts w:ascii="Arial" w:hAnsi="Arial" w:cs="Arial"/>
                <w:bCs/>
                <w:snapToGrid w:val="0"/>
                <w:sz w:val="24"/>
                <w:szCs w:val="24"/>
              </w:rPr>
              <w:t>tě</w:t>
            </w:r>
          </w:p>
        </w:tc>
      </w:tr>
      <w:tr w:rsidR="007422CC" w:rsidRPr="00FB1B49" w14:paraId="2FEB3473" w14:textId="77777777" w:rsidTr="00055C40">
        <w:tc>
          <w:tcPr>
            <w:tcW w:w="3402" w:type="dxa"/>
          </w:tcPr>
          <w:p w14:paraId="5FDB2963" w14:textId="77777777" w:rsidR="007422CC" w:rsidRDefault="007422CC" w:rsidP="00055C40">
            <w:pPr>
              <w:spacing w:before="120"/>
              <w:rPr>
                <w:rFonts w:ascii="Arial" w:hAnsi="Arial" w:cs="Arial"/>
                <w:b w:val="0"/>
                <w:snapToGrid w:val="0"/>
                <w:sz w:val="24"/>
                <w:szCs w:val="24"/>
              </w:rPr>
            </w:pPr>
            <w:r>
              <w:rPr>
                <w:rFonts w:ascii="Arial" w:hAnsi="Arial" w:cs="Arial"/>
                <w:snapToGrid w:val="0"/>
                <w:sz w:val="24"/>
                <w:szCs w:val="24"/>
              </w:rPr>
              <w:t>Odpovědné veřejné zadávání:</w:t>
            </w:r>
          </w:p>
          <w:p w14:paraId="75CFA85B" w14:textId="77777777" w:rsidR="007422CC" w:rsidRDefault="007422CC" w:rsidP="007422CC">
            <w:pPr>
              <w:pStyle w:val="Odstavecseseznamem"/>
              <w:numPr>
                <w:ilvl w:val="0"/>
                <w:numId w:val="8"/>
              </w:numPr>
              <w:spacing w:before="120"/>
              <w:rPr>
                <w:rFonts w:ascii="Arial" w:hAnsi="Arial" w:cs="Arial"/>
                <w:b w:val="0"/>
                <w:snapToGrid w:val="0"/>
                <w:sz w:val="24"/>
                <w:szCs w:val="24"/>
              </w:rPr>
            </w:pPr>
            <w:r>
              <w:rPr>
                <w:rFonts w:ascii="Arial" w:hAnsi="Arial" w:cs="Arial"/>
                <w:snapToGrid w:val="0"/>
                <w:sz w:val="24"/>
                <w:szCs w:val="24"/>
              </w:rPr>
              <w:t>Oblast sociálně odpovědného zadávání</w:t>
            </w:r>
          </w:p>
          <w:p w14:paraId="3A7AB2C1" w14:textId="77777777" w:rsidR="007422CC" w:rsidRDefault="007422CC" w:rsidP="00055C40">
            <w:pPr>
              <w:pStyle w:val="Odstavecseseznamem"/>
              <w:spacing w:before="120"/>
              <w:rPr>
                <w:rFonts w:ascii="Arial" w:hAnsi="Arial" w:cs="Arial"/>
                <w:b w:val="0"/>
                <w:snapToGrid w:val="0"/>
                <w:sz w:val="24"/>
                <w:szCs w:val="24"/>
              </w:rPr>
            </w:pPr>
          </w:p>
          <w:p w14:paraId="10286E28" w14:textId="77777777" w:rsidR="007422CC" w:rsidRDefault="007422CC" w:rsidP="007422CC">
            <w:pPr>
              <w:pStyle w:val="Odstavecseseznamem"/>
              <w:numPr>
                <w:ilvl w:val="0"/>
                <w:numId w:val="8"/>
              </w:numPr>
              <w:spacing w:before="120"/>
              <w:rPr>
                <w:rFonts w:ascii="Arial" w:hAnsi="Arial" w:cs="Arial"/>
                <w:b w:val="0"/>
                <w:snapToGrid w:val="0"/>
                <w:sz w:val="24"/>
                <w:szCs w:val="24"/>
              </w:rPr>
            </w:pPr>
            <w:r>
              <w:rPr>
                <w:rFonts w:ascii="Arial" w:hAnsi="Arial" w:cs="Arial"/>
                <w:snapToGrid w:val="0"/>
                <w:sz w:val="24"/>
                <w:szCs w:val="24"/>
              </w:rPr>
              <w:t>V oblasti environmentálně odpovědného zadávání</w:t>
            </w:r>
          </w:p>
          <w:p w14:paraId="7A16B86A" w14:textId="77777777" w:rsidR="007422CC" w:rsidRDefault="007422CC" w:rsidP="00055C40">
            <w:pPr>
              <w:pStyle w:val="Odstavecseseznamem"/>
              <w:rPr>
                <w:rFonts w:ascii="Arial" w:hAnsi="Arial" w:cs="Arial"/>
                <w:b w:val="0"/>
                <w:snapToGrid w:val="0"/>
                <w:sz w:val="24"/>
                <w:szCs w:val="24"/>
              </w:rPr>
            </w:pPr>
          </w:p>
          <w:p w14:paraId="54ADAA13" w14:textId="77777777" w:rsidR="007422CC" w:rsidRDefault="007422CC" w:rsidP="00055C40">
            <w:pPr>
              <w:pStyle w:val="Odstavecseseznamem"/>
              <w:rPr>
                <w:rFonts w:ascii="Arial" w:hAnsi="Arial" w:cs="Arial"/>
                <w:b w:val="0"/>
                <w:snapToGrid w:val="0"/>
                <w:sz w:val="24"/>
                <w:szCs w:val="24"/>
              </w:rPr>
            </w:pPr>
          </w:p>
          <w:p w14:paraId="25628694" w14:textId="77777777" w:rsidR="007422CC" w:rsidRDefault="007422CC" w:rsidP="00055C40">
            <w:pPr>
              <w:pStyle w:val="Odstavecseseznamem"/>
              <w:rPr>
                <w:rFonts w:ascii="Arial" w:hAnsi="Arial" w:cs="Arial"/>
                <w:b w:val="0"/>
                <w:snapToGrid w:val="0"/>
                <w:sz w:val="24"/>
                <w:szCs w:val="24"/>
              </w:rPr>
            </w:pPr>
          </w:p>
          <w:p w14:paraId="4FD18FEA" w14:textId="77777777" w:rsidR="007422CC" w:rsidRDefault="007422CC" w:rsidP="00055C40">
            <w:pPr>
              <w:pStyle w:val="Odstavecseseznamem"/>
              <w:rPr>
                <w:rFonts w:ascii="Arial" w:hAnsi="Arial" w:cs="Arial"/>
                <w:b w:val="0"/>
                <w:snapToGrid w:val="0"/>
                <w:sz w:val="24"/>
                <w:szCs w:val="24"/>
              </w:rPr>
            </w:pPr>
          </w:p>
          <w:p w14:paraId="358AEE08" w14:textId="77777777" w:rsidR="007422CC" w:rsidRDefault="007422CC" w:rsidP="00055C40">
            <w:pPr>
              <w:pStyle w:val="Odstavecseseznamem"/>
              <w:rPr>
                <w:rFonts w:ascii="Arial" w:hAnsi="Arial" w:cs="Arial"/>
                <w:b w:val="0"/>
                <w:snapToGrid w:val="0"/>
                <w:sz w:val="24"/>
                <w:szCs w:val="24"/>
              </w:rPr>
            </w:pPr>
          </w:p>
          <w:p w14:paraId="2DDA8392" w14:textId="77777777" w:rsidR="007422CC" w:rsidRPr="005064CD" w:rsidRDefault="007422CC" w:rsidP="00055C40">
            <w:pPr>
              <w:pStyle w:val="Odstavecseseznamem"/>
              <w:rPr>
                <w:rFonts w:ascii="Arial" w:hAnsi="Arial" w:cs="Arial"/>
                <w:b w:val="0"/>
                <w:snapToGrid w:val="0"/>
                <w:sz w:val="24"/>
                <w:szCs w:val="24"/>
              </w:rPr>
            </w:pPr>
          </w:p>
          <w:p w14:paraId="32F649A3" w14:textId="77777777" w:rsidR="007422CC" w:rsidRPr="002F212E" w:rsidRDefault="007422CC" w:rsidP="007422CC">
            <w:pPr>
              <w:pStyle w:val="Odstavecseseznamem"/>
              <w:numPr>
                <w:ilvl w:val="0"/>
                <w:numId w:val="8"/>
              </w:numPr>
              <w:spacing w:before="120"/>
              <w:rPr>
                <w:rFonts w:ascii="Arial" w:hAnsi="Arial" w:cs="Arial"/>
                <w:b w:val="0"/>
                <w:snapToGrid w:val="0"/>
                <w:sz w:val="24"/>
                <w:szCs w:val="24"/>
              </w:rPr>
            </w:pPr>
            <w:r>
              <w:rPr>
                <w:rFonts w:ascii="Arial" w:hAnsi="Arial" w:cs="Arial"/>
                <w:snapToGrid w:val="0"/>
                <w:sz w:val="24"/>
                <w:szCs w:val="24"/>
              </w:rPr>
              <w:t>V oblasti inovací</w:t>
            </w:r>
          </w:p>
        </w:tc>
        <w:tc>
          <w:tcPr>
            <w:tcW w:w="5528" w:type="dxa"/>
          </w:tcPr>
          <w:p w14:paraId="2D73C4A3" w14:textId="77777777" w:rsidR="007422CC" w:rsidRDefault="007422CC" w:rsidP="00055C40">
            <w:pPr>
              <w:spacing w:before="120"/>
              <w:rPr>
                <w:rFonts w:ascii="Arial" w:hAnsi="Arial" w:cs="Arial"/>
                <w:bCs/>
                <w:snapToGrid w:val="0"/>
                <w:sz w:val="24"/>
                <w:szCs w:val="24"/>
              </w:rPr>
            </w:pPr>
          </w:p>
          <w:p w14:paraId="4D4B7390" w14:textId="77777777" w:rsidR="007422CC" w:rsidRDefault="007422CC" w:rsidP="00055C40">
            <w:pPr>
              <w:spacing w:before="120"/>
              <w:rPr>
                <w:rFonts w:ascii="Arial" w:hAnsi="Arial" w:cs="Arial"/>
                <w:bCs/>
                <w:snapToGrid w:val="0"/>
                <w:sz w:val="24"/>
                <w:szCs w:val="24"/>
              </w:rPr>
            </w:pPr>
          </w:p>
          <w:p w14:paraId="629D26B0" w14:textId="77777777" w:rsidR="007422CC" w:rsidRDefault="007422CC" w:rsidP="00055C40">
            <w:pPr>
              <w:spacing w:before="120"/>
              <w:rPr>
                <w:rFonts w:ascii="Arial" w:hAnsi="Arial" w:cs="Arial"/>
                <w:bCs/>
                <w:snapToGrid w:val="0"/>
                <w:sz w:val="24"/>
                <w:szCs w:val="24"/>
              </w:rPr>
            </w:pPr>
            <w:r>
              <w:rPr>
                <w:rFonts w:ascii="Arial" w:hAnsi="Arial" w:cs="Arial"/>
                <w:bCs/>
                <w:snapToGrid w:val="0"/>
                <w:sz w:val="24"/>
                <w:szCs w:val="24"/>
              </w:rPr>
              <w:t>Zakázku mohou plnit malé a střední podniky (případně se na plnění podílet jako poddodavatelé)</w:t>
            </w:r>
          </w:p>
          <w:p w14:paraId="41E223CD" w14:textId="77777777" w:rsidR="007422CC" w:rsidRDefault="007422CC" w:rsidP="00055C40">
            <w:pPr>
              <w:spacing w:before="120"/>
              <w:rPr>
                <w:rFonts w:ascii="Arial" w:hAnsi="Arial" w:cs="Arial"/>
                <w:bCs/>
                <w:snapToGrid w:val="0"/>
                <w:sz w:val="24"/>
                <w:szCs w:val="24"/>
              </w:rPr>
            </w:pPr>
          </w:p>
          <w:p w14:paraId="0E585D2C" w14:textId="77777777" w:rsidR="007422CC" w:rsidRDefault="007422CC" w:rsidP="00055C40">
            <w:pPr>
              <w:spacing w:before="120"/>
              <w:rPr>
                <w:rFonts w:ascii="Arial" w:hAnsi="Arial" w:cs="Arial"/>
                <w:bCs/>
                <w:snapToGrid w:val="0"/>
                <w:sz w:val="24"/>
                <w:szCs w:val="24"/>
              </w:rPr>
            </w:pPr>
          </w:p>
          <w:p w14:paraId="3DF1E18D" w14:textId="77777777" w:rsidR="007422CC" w:rsidRDefault="007422CC" w:rsidP="00055C40">
            <w:pPr>
              <w:spacing w:before="120"/>
              <w:rPr>
                <w:rFonts w:ascii="Arial" w:hAnsi="Arial" w:cs="Arial"/>
                <w:bCs/>
                <w:snapToGrid w:val="0"/>
                <w:sz w:val="24"/>
                <w:szCs w:val="24"/>
              </w:rPr>
            </w:pPr>
            <w:proofErr w:type="spellStart"/>
            <w:r>
              <w:rPr>
                <w:rFonts w:ascii="Arial" w:hAnsi="Arial" w:cs="Arial"/>
                <w:bCs/>
                <w:snapToGrid w:val="0"/>
                <w:sz w:val="24"/>
                <w:szCs w:val="24"/>
              </w:rPr>
              <w:t>Xxxxxxx</w:t>
            </w:r>
            <w:proofErr w:type="spellEnd"/>
          </w:p>
          <w:p w14:paraId="16F50C62" w14:textId="77777777" w:rsidR="00655B49" w:rsidRDefault="00655B49" w:rsidP="00055C40">
            <w:pPr>
              <w:spacing w:before="120"/>
              <w:rPr>
                <w:rFonts w:ascii="Arial" w:hAnsi="Arial" w:cs="Arial"/>
                <w:bCs/>
                <w:snapToGrid w:val="0"/>
                <w:sz w:val="24"/>
                <w:szCs w:val="24"/>
              </w:rPr>
            </w:pPr>
          </w:p>
          <w:p w14:paraId="6B52D8C7" w14:textId="77777777" w:rsidR="00655B49" w:rsidRDefault="00655B49" w:rsidP="00055C40">
            <w:pPr>
              <w:spacing w:before="120"/>
              <w:rPr>
                <w:rFonts w:ascii="Arial" w:hAnsi="Arial" w:cs="Arial"/>
                <w:bCs/>
                <w:snapToGrid w:val="0"/>
                <w:sz w:val="24"/>
                <w:szCs w:val="24"/>
              </w:rPr>
            </w:pPr>
          </w:p>
          <w:p w14:paraId="671661A5" w14:textId="77777777" w:rsidR="00655B49" w:rsidRDefault="00655B49" w:rsidP="00055C40">
            <w:pPr>
              <w:spacing w:before="120"/>
              <w:rPr>
                <w:rFonts w:ascii="Arial" w:hAnsi="Arial" w:cs="Arial"/>
                <w:bCs/>
                <w:snapToGrid w:val="0"/>
                <w:sz w:val="24"/>
                <w:szCs w:val="24"/>
              </w:rPr>
            </w:pPr>
          </w:p>
          <w:p w14:paraId="63E8D6C3" w14:textId="77777777" w:rsidR="00655B49" w:rsidRDefault="00655B49" w:rsidP="00055C40">
            <w:pPr>
              <w:spacing w:before="120"/>
              <w:rPr>
                <w:rFonts w:ascii="Arial" w:hAnsi="Arial" w:cs="Arial"/>
                <w:bCs/>
                <w:snapToGrid w:val="0"/>
                <w:sz w:val="24"/>
                <w:szCs w:val="24"/>
              </w:rPr>
            </w:pPr>
          </w:p>
          <w:p w14:paraId="3C7BB745" w14:textId="20F1D074" w:rsidR="00655B49" w:rsidRDefault="00655B49" w:rsidP="00055C40">
            <w:pPr>
              <w:spacing w:before="120"/>
              <w:rPr>
                <w:rFonts w:ascii="Arial" w:hAnsi="Arial" w:cs="Arial"/>
                <w:bCs/>
                <w:snapToGrid w:val="0"/>
                <w:sz w:val="24"/>
                <w:szCs w:val="24"/>
              </w:rPr>
            </w:pPr>
            <w:proofErr w:type="spellStart"/>
            <w:r>
              <w:rPr>
                <w:rFonts w:ascii="Arial" w:hAnsi="Arial" w:cs="Arial"/>
                <w:bCs/>
                <w:snapToGrid w:val="0"/>
                <w:sz w:val="24"/>
                <w:szCs w:val="24"/>
              </w:rPr>
              <w:t>Xxxxxxx</w:t>
            </w:r>
            <w:proofErr w:type="spellEnd"/>
          </w:p>
          <w:p w14:paraId="6EFB0B3E" w14:textId="7683E1D6" w:rsidR="00655B49" w:rsidRDefault="00655B49" w:rsidP="00055C40">
            <w:pPr>
              <w:spacing w:before="120"/>
              <w:rPr>
                <w:rFonts w:ascii="Arial" w:hAnsi="Arial" w:cs="Arial"/>
                <w:bCs/>
                <w:snapToGrid w:val="0"/>
                <w:sz w:val="24"/>
                <w:szCs w:val="24"/>
              </w:rPr>
            </w:pPr>
          </w:p>
        </w:tc>
      </w:tr>
      <w:tr w:rsidR="007422CC" w:rsidRPr="00FB1B49" w14:paraId="594A6CB0" w14:textId="77777777" w:rsidTr="00055C40">
        <w:tc>
          <w:tcPr>
            <w:tcW w:w="3402" w:type="dxa"/>
          </w:tcPr>
          <w:p w14:paraId="6D47DB0B" w14:textId="77777777" w:rsidR="007422CC" w:rsidRPr="00FB1B49" w:rsidRDefault="007422CC" w:rsidP="00055C40">
            <w:pPr>
              <w:spacing w:before="120"/>
              <w:rPr>
                <w:rFonts w:ascii="Arial" w:hAnsi="Arial" w:cs="Arial"/>
                <w:b w:val="0"/>
                <w:snapToGrid w:val="0"/>
                <w:sz w:val="24"/>
                <w:szCs w:val="24"/>
              </w:rPr>
            </w:pPr>
            <w:r>
              <w:rPr>
                <w:rFonts w:ascii="Arial" w:hAnsi="Arial" w:cs="Arial"/>
                <w:snapToGrid w:val="0"/>
                <w:sz w:val="24"/>
                <w:szCs w:val="24"/>
              </w:rPr>
              <w:t>Způsob podání veřejné zakázky</w:t>
            </w:r>
          </w:p>
        </w:tc>
        <w:tc>
          <w:tcPr>
            <w:tcW w:w="5528" w:type="dxa"/>
          </w:tcPr>
          <w:p w14:paraId="78AB28D5" w14:textId="77777777" w:rsidR="007422CC" w:rsidRPr="002C1033" w:rsidRDefault="007422CC" w:rsidP="00055C40">
            <w:pPr>
              <w:spacing w:before="120"/>
              <w:rPr>
                <w:rFonts w:ascii="Arial" w:hAnsi="Arial" w:cs="Arial"/>
                <w:bCs/>
                <w:snapToGrid w:val="0"/>
                <w:sz w:val="24"/>
                <w:szCs w:val="24"/>
              </w:rPr>
            </w:pPr>
            <w:r>
              <w:rPr>
                <w:rFonts w:ascii="Arial" w:hAnsi="Arial" w:cs="Arial"/>
                <w:bCs/>
                <w:snapToGrid w:val="0"/>
                <w:sz w:val="24"/>
                <w:szCs w:val="24"/>
              </w:rPr>
              <w:t>Písemně – v zalepené obálce</w:t>
            </w:r>
          </w:p>
        </w:tc>
      </w:tr>
      <w:tr w:rsidR="007422CC" w:rsidRPr="00FB1B49" w14:paraId="513C88AC" w14:textId="77777777" w:rsidTr="00055C40">
        <w:tc>
          <w:tcPr>
            <w:tcW w:w="3402" w:type="dxa"/>
          </w:tcPr>
          <w:p w14:paraId="173878C7" w14:textId="591E4101" w:rsidR="007422CC" w:rsidRPr="006868E6" w:rsidRDefault="007422CC" w:rsidP="00055C40">
            <w:pPr>
              <w:spacing w:before="120"/>
              <w:rPr>
                <w:rFonts w:ascii="Arial" w:hAnsi="Arial" w:cs="Arial"/>
                <w:snapToGrid w:val="0"/>
                <w:sz w:val="24"/>
                <w:szCs w:val="24"/>
              </w:rPr>
            </w:pPr>
            <w:r>
              <w:rPr>
                <w:rFonts w:ascii="Arial" w:hAnsi="Arial" w:cs="Arial"/>
                <w:snapToGrid w:val="0"/>
                <w:sz w:val="24"/>
                <w:szCs w:val="24"/>
              </w:rPr>
              <w:t xml:space="preserve">Předpokládaná hodnota zakázky </w:t>
            </w:r>
            <w:r w:rsidR="00133103" w:rsidRPr="006868E6">
              <w:rPr>
                <w:rFonts w:ascii="Arial" w:hAnsi="Arial" w:cs="Arial"/>
                <w:snapToGrid w:val="0"/>
                <w:sz w:val="24"/>
                <w:szCs w:val="24"/>
              </w:rPr>
              <w:t>bez</w:t>
            </w:r>
            <w:r w:rsidRPr="006868E6">
              <w:rPr>
                <w:rFonts w:ascii="Arial" w:hAnsi="Arial" w:cs="Arial"/>
                <w:snapToGrid w:val="0"/>
                <w:sz w:val="24"/>
                <w:szCs w:val="24"/>
              </w:rPr>
              <w:t xml:space="preserve"> DPH </w:t>
            </w:r>
          </w:p>
          <w:p w14:paraId="6C7E1FCA" w14:textId="14174578" w:rsidR="007422CC" w:rsidRDefault="007422CC" w:rsidP="00055C40">
            <w:pPr>
              <w:spacing w:before="120"/>
              <w:rPr>
                <w:rFonts w:ascii="Arial" w:hAnsi="Arial" w:cs="Arial"/>
                <w:b w:val="0"/>
                <w:snapToGrid w:val="0"/>
                <w:sz w:val="24"/>
                <w:szCs w:val="24"/>
              </w:rPr>
            </w:pPr>
          </w:p>
        </w:tc>
        <w:tc>
          <w:tcPr>
            <w:tcW w:w="5528" w:type="dxa"/>
          </w:tcPr>
          <w:p w14:paraId="3D967CBF" w14:textId="65D02520" w:rsidR="007422CC" w:rsidRDefault="007422CC" w:rsidP="00055C40">
            <w:pPr>
              <w:spacing w:before="120"/>
              <w:rPr>
                <w:rFonts w:ascii="Arial" w:hAnsi="Arial" w:cs="Arial"/>
                <w:bCs/>
                <w:snapToGrid w:val="0"/>
                <w:sz w:val="24"/>
                <w:szCs w:val="24"/>
              </w:rPr>
            </w:pPr>
            <w:r>
              <w:rPr>
                <w:rFonts w:ascii="Arial" w:hAnsi="Arial" w:cs="Arial"/>
                <w:bCs/>
                <w:snapToGrid w:val="0"/>
                <w:sz w:val="24"/>
                <w:szCs w:val="24"/>
              </w:rPr>
              <w:t xml:space="preserve">Kč </w:t>
            </w:r>
            <w:r w:rsidR="006034CB">
              <w:rPr>
                <w:rFonts w:ascii="Arial" w:hAnsi="Arial" w:cs="Arial"/>
                <w:bCs/>
                <w:snapToGrid w:val="0"/>
                <w:sz w:val="24"/>
                <w:szCs w:val="24"/>
              </w:rPr>
              <w:t>1 100 000,00</w:t>
            </w:r>
          </w:p>
        </w:tc>
      </w:tr>
      <w:tr w:rsidR="006034CB" w:rsidRPr="00FB1B49" w14:paraId="0F5C8B95" w14:textId="77777777" w:rsidTr="00055C40">
        <w:tc>
          <w:tcPr>
            <w:tcW w:w="3402" w:type="dxa"/>
          </w:tcPr>
          <w:p w14:paraId="186CC6C5" w14:textId="57FC29AB" w:rsidR="006034CB" w:rsidRPr="006868E6" w:rsidRDefault="006034CB" w:rsidP="006034CB">
            <w:pPr>
              <w:spacing w:before="120"/>
              <w:rPr>
                <w:rFonts w:ascii="Arial" w:hAnsi="Arial" w:cs="Arial"/>
                <w:snapToGrid w:val="0"/>
                <w:sz w:val="24"/>
                <w:szCs w:val="24"/>
              </w:rPr>
            </w:pPr>
            <w:r>
              <w:rPr>
                <w:rFonts w:ascii="Arial" w:hAnsi="Arial" w:cs="Arial"/>
                <w:snapToGrid w:val="0"/>
                <w:sz w:val="24"/>
                <w:szCs w:val="24"/>
              </w:rPr>
              <w:t>Předpokládaná hodnota zakázky vč.</w:t>
            </w:r>
            <w:r w:rsidRPr="006868E6">
              <w:rPr>
                <w:rFonts w:ascii="Arial" w:hAnsi="Arial" w:cs="Arial"/>
                <w:snapToGrid w:val="0"/>
                <w:sz w:val="24"/>
                <w:szCs w:val="24"/>
              </w:rPr>
              <w:t xml:space="preserve"> DPH </w:t>
            </w:r>
          </w:p>
          <w:p w14:paraId="385C5CB9" w14:textId="77777777" w:rsidR="006034CB" w:rsidRDefault="006034CB" w:rsidP="00055C40">
            <w:pPr>
              <w:spacing w:before="120"/>
              <w:rPr>
                <w:rFonts w:ascii="Arial" w:hAnsi="Arial" w:cs="Arial"/>
                <w:snapToGrid w:val="0"/>
                <w:sz w:val="24"/>
                <w:szCs w:val="24"/>
              </w:rPr>
            </w:pPr>
          </w:p>
        </w:tc>
        <w:tc>
          <w:tcPr>
            <w:tcW w:w="5528" w:type="dxa"/>
          </w:tcPr>
          <w:p w14:paraId="4A5DE665" w14:textId="1C1C533A" w:rsidR="006034CB" w:rsidRDefault="006034CB" w:rsidP="00055C40">
            <w:pPr>
              <w:spacing w:before="120"/>
              <w:rPr>
                <w:rFonts w:ascii="Arial" w:hAnsi="Arial" w:cs="Arial"/>
                <w:bCs/>
                <w:snapToGrid w:val="0"/>
                <w:sz w:val="24"/>
                <w:szCs w:val="24"/>
              </w:rPr>
            </w:pPr>
            <w:r>
              <w:rPr>
                <w:rFonts w:ascii="Arial" w:hAnsi="Arial" w:cs="Arial"/>
                <w:bCs/>
                <w:snapToGrid w:val="0"/>
                <w:sz w:val="24"/>
                <w:szCs w:val="24"/>
              </w:rPr>
              <w:t>Kč 1 331 000,00</w:t>
            </w:r>
          </w:p>
        </w:tc>
      </w:tr>
      <w:tr w:rsidR="007422CC" w:rsidRPr="00FB1B49" w14:paraId="52F58F0F" w14:textId="77777777" w:rsidTr="00055C40">
        <w:tc>
          <w:tcPr>
            <w:tcW w:w="3402" w:type="dxa"/>
          </w:tcPr>
          <w:p w14:paraId="1A540DCC" w14:textId="77777777" w:rsidR="007422CC" w:rsidRDefault="007422CC" w:rsidP="00055C40">
            <w:pPr>
              <w:spacing w:before="120"/>
              <w:rPr>
                <w:rFonts w:ascii="Arial" w:hAnsi="Arial" w:cs="Arial"/>
                <w:b w:val="0"/>
                <w:snapToGrid w:val="0"/>
                <w:sz w:val="24"/>
                <w:szCs w:val="24"/>
              </w:rPr>
            </w:pPr>
            <w:r>
              <w:rPr>
                <w:rFonts w:ascii="Arial" w:hAnsi="Arial" w:cs="Arial"/>
                <w:snapToGrid w:val="0"/>
                <w:sz w:val="24"/>
                <w:szCs w:val="24"/>
              </w:rPr>
              <w:t>Záruční doba</w:t>
            </w:r>
          </w:p>
        </w:tc>
        <w:tc>
          <w:tcPr>
            <w:tcW w:w="5528" w:type="dxa"/>
          </w:tcPr>
          <w:p w14:paraId="65242A8C" w14:textId="77777777" w:rsidR="007422CC" w:rsidRDefault="007422CC" w:rsidP="00055C40">
            <w:pPr>
              <w:spacing w:before="120"/>
              <w:rPr>
                <w:rFonts w:ascii="Arial" w:hAnsi="Arial" w:cs="Arial"/>
                <w:bCs/>
                <w:snapToGrid w:val="0"/>
                <w:sz w:val="24"/>
                <w:szCs w:val="24"/>
              </w:rPr>
            </w:pPr>
            <w:r>
              <w:rPr>
                <w:rFonts w:ascii="Arial" w:hAnsi="Arial" w:cs="Arial"/>
                <w:bCs/>
                <w:snapToGrid w:val="0"/>
                <w:sz w:val="24"/>
                <w:szCs w:val="24"/>
              </w:rPr>
              <w:t>Minimálně 24 měsíců od data dodání</w:t>
            </w:r>
          </w:p>
          <w:p w14:paraId="25A20063" w14:textId="5EAEFCB5" w:rsidR="00655B49" w:rsidRDefault="00655B49" w:rsidP="00055C40">
            <w:pPr>
              <w:spacing w:before="120"/>
              <w:rPr>
                <w:rFonts w:ascii="Arial" w:hAnsi="Arial" w:cs="Arial"/>
                <w:bCs/>
                <w:snapToGrid w:val="0"/>
                <w:sz w:val="24"/>
                <w:szCs w:val="24"/>
              </w:rPr>
            </w:pPr>
          </w:p>
        </w:tc>
      </w:tr>
    </w:tbl>
    <w:p w14:paraId="317E1C06" w14:textId="77777777" w:rsidR="007422CC" w:rsidRDefault="007422CC" w:rsidP="007422CC">
      <w:pPr>
        <w:spacing w:before="120"/>
        <w:ind w:left="0" w:firstLine="0"/>
        <w:rPr>
          <w:rFonts w:ascii="Arial" w:hAnsi="Arial" w:cs="Arial"/>
          <w:b/>
          <w:snapToGrid w:val="0"/>
        </w:rPr>
      </w:pPr>
    </w:p>
    <w:tbl>
      <w:tblPr>
        <w:tblW w:w="11472" w:type="dxa"/>
        <w:tblInd w:w="70" w:type="dxa"/>
        <w:tblCellMar>
          <w:left w:w="70" w:type="dxa"/>
          <w:right w:w="70" w:type="dxa"/>
        </w:tblCellMar>
        <w:tblLook w:val="04A0" w:firstRow="1" w:lastRow="0" w:firstColumn="1" w:lastColumn="0" w:noHBand="0" w:noVBand="1"/>
      </w:tblPr>
      <w:tblGrid>
        <w:gridCol w:w="5140"/>
        <w:gridCol w:w="6332"/>
      </w:tblGrid>
      <w:tr w:rsidR="002A0D23" w:rsidRPr="00F1596E" w14:paraId="19E75CDA" w14:textId="77777777" w:rsidTr="00C0503E">
        <w:trPr>
          <w:trHeight w:val="315"/>
        </w:trPr>
        <w:tc>
          <w:tcPr>
            <w:tcW w:w="5140" w:type="dxa"/>
            <w:tcBorders>
              <w:top w:val="nil"/>
              <w:left w:val="nil"/>
              <w:bottom w:val="nil"/>
              <w:right w:val="nil"/>
            </w:tcBorders>
            <w:shd w:val="clear" w:color="auto" w:fill="auto"/>
            <w:noWrap/>
            <w:vAlign w:val="bottom"/>
          </w:tcPr>
          <w:p w14:paraId="5303ADD5" w14:textId="77777777" w:rsidR="002A0D23" w:rsidRPr="00F1596E" w:rsidRDefault="002A0D23" w:rsidP="002A0D23">
            <w:pPr>
              <w:ind w:left="0" w:firstLine="0"/>
              <w:jc w:val="left"/>
              <w:rPr>
                <w:rFonts w:cs="Calibri"/>
                <w:color w:val="000000"/>
                <w:sz w:val="24"/>
                <w:szCs w:val="24"/>
              </w:rPr>
            </w:pPr>
          </w:p>
        </w:tc>
        <w:tc>
          <w:tcPr>
            <w:tcW w:w="6332" w:type="dxa"/>
            <w:tcBorders>
              <w:top w:val="nil"/>
              <w:left w:val="nil"/>
              <w:bottom w:val="nil"/>
              <w:right w:val="nil"/>
            </w:tcBorders>
            <w:shd w:val="clear" w:color="auto" w:fill="auto"/>
            <w:noWrap/>
            <w:vAlign w:val="bottom"/>
          </w:tcPr>
          <w:p w14:paraId="4F30B046" w14:textId="77777777" w:rsidR="002A0D23" w:rsidRPr="00F1596E" w:rsidRDefault="002A0D23" w:rsidP="002A0D23">
            <w:pPr>
              <w:ind w:left="0" w:firstLine="0"/>
              <w:jc w:val="left"/>
              <w:rPr>
                <w:rFonts w:ascii="Times New Roman" w:hAnsi="Times New Roman"/>
                <w:sz w:val="20"/>
                <w:szCs w:val="20"/>
              </w:rPr>
            </w:pPr>
          </w:p>
        </w:tc>
      </w:tr>
    </w:tbl>
    <w:p w14:paraId="7486F90D" w14:textId="77777777" w:rsidR="007243C8" w:rsidRPr="002F212E" w:rsidRDefault="007243C8" w:rsidP="007243C8">
      <w:pPr>
        <w:pStyle w:val="Odstavecseseznamem"/>
        <w:numPr>
          <w:ilvl w:val="0"/>
          <w:numId w:val="10"/>
        </w:numPr>
        <w:spacing w:before="120"/>
        <w:rPr>
          <w:rFonts w:ascii="Arial" w:hAnsi="Arial" w:cs="Arial"/>
          <w:b/>
          <w:i/>
          <w:iCs/>
          <w:snapToGrid w:val="0"/>
          <w:sz w:val="32"/>
          <w:szCs w:val="32"/>
          <w:u w:val="single"/>
        </w:rPr>
      </w:pPr>
      <w:r w:rsidRPr="002F212E">
        <w:rPr>
          <w:rFonts w:ascii="Arial" w:hAnsi="Arial" w:cs="Arial"/>
          <w:b/>
          <w:i/>
          <w:iCs/>
          <w:snapToGrid w:val="0"/>
          <w:sz w:val="32"/>
          <w:szCs w:val="32"/>
          <w:u w:val="single"/>
        </w:rPr>
        <w:t>Popis předmětu zakázky</w:t>
      </w:r>
    </w:p>
    <w:p w14:paraId="4D5EC89A" w14:textId="77777777" w:rsidR="007422CC" w:rsidRDefault="007422CC" w:rsidP="007422CC">
      <w:pPr>
        <w:spacing w:before="120"/>
        <w:ind w:left="0" w:firstLine="0"/>
        <w:rPr>
          <w:rFonts w:ascii="Arial" w:hAnsi="Arial" w:cs="Arial"/>
          <w:b/>
          <w:snapToGrid w:val="0"/>
        </w:rPr>
      </w:pPr>
    </w:p>
    <w:p w14:paraId="7420DD0F" w14:textId="7A05DD65" w:rsidR="00BB588E" w:rsidRDefault="00535227" w:rsidP="0026253F">
      <w:pPr>
        <w:ind w:left="0" w:firstLine="0"/>
        <w:rPr>
          <w:rFonts w:ascii="Arial" w:hAnsi="Arial" w:cs="Arial"/>
          <w:b/>
        </w:rPr>
      </w:pPr>
      <w:r w:rsidRPr="00BB588E">
        <w:rPr>
          <w:rFonts w:ascii="Arial" w:hAnsi="Arial" w:cs="Arial"/>
          <w:b/>
        </w:rPr>
        <w:t xml:space="preserve">       </w:t>
      </w:r>
      <w:r w:rsidR="00BB588E">
        <w:rPr>
          <w:rFonts w:ascii="Arial" w:hAnsi="Arial" w:cs="Arial"/>
          <w:b/>
        </w:rPr>
        <w:t>M</w:t>
      </w:r>
      <w:r w:rsidRPr="00BB588E">
        <w:rPr>
          <w:rFonts w:ascii="Arial" w:hAnsi="Arial" w:cs="Arial"/>
          <w:b/>
        </w:rPr>
        <w:t>inimální parametry musí být dodrženy</w:t>
      </w:r>
      <w:r w:rsidR="00BB588E">
        <w:rPr>
          <w:rFonts w:ascii="Arial" w:hAnsi="Arial" w:cs="Arial"/>
          <w:b/>
        </w:rPr>
        <w:t>!</w:t>
      </w:r>
    </w:p>
    <w:p w14:paraId="4E0B63F3" w14:textId="75385680" w:rsidR="00770A9B" w:rsidRDefault="00770A9B" w:rsidP="0026253F">
      <w:pPr>
        <w:ind w:left="0" w:firstLine="0"/>
        <w:rPr>
          <w:rFonts w:ascii="Arial" w:hAnsi="Arial" w:cs="Arial"/>
          <w:b/>
        </w:rPr>
      </w:pPr>
      <w:r>
        <w:rPr>
          <w:rFonts w:ascii="Arial" w:hAnsi="Arial" w:cs="Arial"/>
          <w:b/>
        </w:rPr>
        <w:t xml:space="preserve">       Celá dodávka zahrnuje nové výrobky </w:t>
      </w:r>
      <w:r w:rsidR="005A5561">
        <w:rPr>
          <w:rFonts w:ascii="Arial" w:hAnsi="Arial" w:cs="Arial"/>
          <w:b/>
        </w:rPr>
        <w:t>a součásti (nesmí být repasované)!!!</w:t>
      </w:r>
      <w:r>
        <w:rPr>
          <w:rFonts w:ascii="Arial" w:hAnsi="Arial" w:cs="Arial"/>
          <w:b/>
        </w:rPr>
        <w:t xml:space="preserve"> </w:t>
      </w:r>
    </w:p>
    <w:p w14:paraId="5475DCC9" w14:textId="48A3F09F" w:rsidR="002A0D23" w:rsidRDefault="002A0D23" w:rsidP="0026253F">
      <w:pPr>
        <w:ind w:left="0" w:firstLine="0"/>
        <w:rPr>
          <w:rFonts w:ascii="Arial" w:hAnsi="Arial" w:cs="Arial"/>
          <w:b/>
          <w:u w:val="single"/>
        </w:rPr>
      </w:pPr>
    </w:p>
    <w:p w14:paraId="5452E94A" w14:textId="27DA2D73" w:rsidR="002A0D23" w:rsidRDefault="002A0D23" w:rsidP="0026253F">
      <w:pPr>
        <w:ind w:left="0" w:firstLine="0"/>
        <w:rPr>
          <w:rFonts w:ascii="Arial" w:hAnsi="Arial" w:cs="Arial"/>
          <w:b/>
          <w:u w:val="single"/>
        </w:rPr>
      </w:pPr>
    </w:p>
    <w:tbl>
      <w:tblPr>
        <w:tblW w:w="9707" w:type="dxa"/>
        <w:tblInd w:w="75" w:type="dxa"/>
        <w:tblCellMar>
          <w:left w:w="70" w:type="dxa"/>
          <w:right w:w="70" w:type="dxa"/>
        </w:tblCellMar>
        <w:tblLook w:val="04A0" w:firstRow="1" w:lastRow="0" w:firstColumn="1" w:lastColumn="0" w:noHBand="0" w:noVBand="1"/>
      </w:tblPr>
      <w:tblGrid>
        <w:gridCol w:w="1651"/>
        <w:gridCol w:w="4179"/>
        <w:gridCol w:w="2587"/>
        <w:gridCol w:w="1290"/>
      </w:tblGrid>
      <w:tr w:rsidR="002A0D23" w:rsidRPr="003248B2" w14:paraId="648FC00D" w14:textId="77777777" w:rsidTr="002A0D23">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40EF65E8" w14:textId="77777777" w:rsidR="002A0D23" w:rsidRPr="003248B2" w:rsidRDefault="002A0D23" w:rsidP="00207419">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3B255B42" w14:textId="77777777" w:rsidR="002A0D23" w:rsidRPr="003248B2" w:rsidRDefault="002A0D23" w:rsidP="00207419">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58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232AD4FC" w14:textId="77777777" w:rsidR="002A0D23" w:rsidRPr="003248B2" w:rsidRDefault="002A0D23" w:rsidP="00207419">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3D399180" w14:textId="77777777" w:rsidR="002A0D23" w:rsidRPr="003248B2" w:rsidRDefault="002A0D23" w:rsidP="00207419">
            <w:pPr>
              <w:ind w:left="0" w:firstLine="0"/>
              <w:jc w:val="left"/>
              <w:rPr>
                <w:rFonts w:cs="Calibri"/>
                <w:b/>
                <w:bCs/>
                <w:i/>
                <w:color w:val="FFFFFF"/>
                <w:sz w:val="24"/>
                <w:szCs w:val="24"/>
              </w:rPr>
            </w:pPr>
            <w:r>
              <w:rPr>
                <w:rFonts w:cs="Calibri"/>
                <w:b/>
                <w:bCs/>
                <w:i/>
                <w:color w:val="FFFFFF"/>
                <w:sz w:val="24"/>
                <w:szCs w:val="24"/>
              </w:rPr>
              <w:t>Parametry nabízeného řešení/*</w:t>
            </w:r>
          </w:p>
        </w:tc>
      </w:tr>
      <w:tr w:rsidR="002A0D23" w:rsidRPr="0026253F" w14:paraId="48D6FA1D" w14:textId="77777777" w:rsidTr="002A0D23">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79C7A9C8" w14:textId="77777777" w:rsidR="002A0D23" w:rsidRPr="0026253F" w:rsidRDefault="002A0D23" w:rsidP="00207419">
            <w:pPr>
              <w:ind w:left="0" w:firstLine="0"/>
              <w:jc w:val="left"/>
              <w:rPr>
                <w:rFonts w:cs="Calibri"/>
                <w:b/>
                <w:bCs/>
                <w:color w:val="000000"/>
                <w:sz w:val="24"/>
                <w:szCs w:val="24"/>
              </w:rPr>
            </w:pPr>
            <w:r w:rsidRPr="0026253F">
              <w:rPr>
                <w:rFonts w:cs="Calibri"/>
                <w:b/>
                <w:bCs/>
                <w:color w:val="000000"/>
                <w:sz w:val="24"/>
                <w:szCs w:val="24"/>
              </w:rPr>
              <w:t>Monitor</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7BC94F8B" w14:textId="4A4FCCFA" w:rsidR="002A0D23" w:rsidRPr="0026253F" w:rsidRDefault="002A0D23" w:rsidP="00207419">
            <w:pPr>
              <w:ind w:left="0" w:firstLine="0"/>
              <w:jc w:val="left"/>
              <w:rPr>
                <w:rFonts w:cs="Calibri"/>
                <w:b/>
                <w:bCs/>
                <w:color w:val="000000"/>
              </w:rPr>
            </w:pPr>
            <w:r>
              <w:rPr>
                <w:rFonts w:cs="Calibri"/>
                <w:b/>
                <w:bCs/>
                <w:color w:val="000000"/>
              </w:rPr>
              <w:t>2</w:t>
            </w:r>
            <w:r w:rsidR="002636DB">
              <w:rPr>
                <w:rFonts w:cs="Calibri"/>
                <w:b/>
                <w:bCs/>
                <w:color w:val="000000"/>
              </w:rPr>
              <w:t>7</w:t>
            </w:r>
            <w:r w:rsidRPr="0026253F">
              <w:rPr>
                <w:rFonts w:cs="Calibri"/>
                <w:b/>
                <w:bCs/>
                <w:color w:val="000000"/>
              </w:rPr>
              <w:t xml:space="preserve"> ks</w:t>
            </w:r>
          </w:p>
        </w:tc>
        <w:tc>
          <w:tcPr>
            <w:tcW w:w="2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D8B4B" w14:textId="77777777" w:rsidR="002A0D23" w:rsidRPr="00447A7B" w:rsidRDefault="002A0D23" w:rsidP="00207419">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DD5A991" w14:textId="77777777" w:rsidR="002A0D23" w:rsidRPr="00447A7B" w:rsidRDefault="002A0D23" w:rsidP="00207419">
            <w:pPr>
              <w:ind w:left="0" w:firstLine="0"/>
              <w:jc w:val="left"/>
              <w:rPr>
                <w:rFonts w:cs="Calibri"/>
                <w:b/>
                <w:bCs/>
                <w:color w:val="943634" w:themeColor="accent2" w:themeShade="BF"/>
                <w:sz w:val="24"/>
                <w:szCs w:val="24"/>
              </w:rPr>
            </w:pPr>
          </w:p>
        </w:tc>
      </w:tr>
      <w:tr w:rsidR="002A0D23" w:rsidRPr="0026253F" w14:paraId="78D14538" w14:textId="77777777" w:rsidTr="002A0D23">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7A460D96" w14:textId="77777777" w:rsidR="002A0D23" w:rsidRPr="0026253F" w:rsidRDefault="002A0D23" w:rsidP="00207419">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6C8438A3" w14:textId="77777777" w:rsidR="002A0D23" w:rsidRPr="00374BE9" w:rsidRDefault="002A0D23" w:rsidP="00207419">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58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277DBCE1" w14:textId="77777777" w:rsidR="002A0D23" w:rsidRPr="0026253F" w:rsidRDefault="002A0D23" w:rsidP="00207419">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1DC3BA5D" w14:textId="77777777" w:rsidR="002A0D23" w:rsidRPr="0026253F" w:rsidRDefault="002A0D23" w:rsidP="00207419">
            <w:pPr>
              <w:ind w:left="0" w:firstLine="0"/>
              <w:jc w:val="left"/>
              <w:rPr>
                <w:rFonts w:cs="Calibri"/>
                <w:b/>
                <w:bCs/>
                <w:color w:val="000000"/>
                <w:sz w:val="24"/>
                <w:szCs w:val="24"/>
              </w:rPr>
            </w:pPr>
          </w:p>
        </w:tc>
      </w:tr>
      <w:tr w:rsidR="0013406C" w:rsidRPr="0026253F" w14:paraId="5119331F" w14:textId="77777777" w:rsidTr="002A0D23">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F596178" w14:textId="77777777" w:rsidR="0013406C" w:rsidRPr="0026253F" w:rsidRDefault="0013406C" w:rsidP="0013406C">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auto"/>
              <w:right w:val="single" w:sz="4" w:space="0" w:color="auto"/>
            </w:tcBorders>
            <w:shd w:val="clear" w:color="FCE4D6" w:fill="FCE4D6"/>
            <w:noWrap/>
            <w:vAlign w:val="bottom"/>
          </w:tcPr>
          <w:p w14:paraId="72FCF043" w14:textId="6294A306" w:rsidR="0013406C" w:rsidRPr="0026253F" w:rsidRDefault="0013406C" w:rsidP="0013406C">
            <w:pPr>
              <w:ind w:left="0" w:firstLine="0"/>
              <w:jc w:val="left"/>
              <w:rPr>
                <w:rFonts w:cs="Calibri"/>
                <w:color w:val="000000"/>
              </w:rPr>
            </w:pPr>
            <w:r w:rsidRPr="00F1596E">
              <w:rPr>
                <w:rFonts w:cs="Calibri"/>
                <w:color w:val="000000"/>
                <w:sz w:val="24"/>
                <w:szCs w:val="24"/>
              </w:rPr>
              <w:t>Úhlopříčka</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C9A38F7" w14:textId="0BDD873B" w:rsidR="0013406C" w:rsidRPr="0026253F" w:rsidRDefault="0013406C" w:rsidP="0013406C">
            <w:pPr>
              <w:ind w:left="0" w:firstLine="0"/>
              <w:jc w:val="left"/>
              <w:rPr>
                <w:rFonts w:cs="Calibri"/>
                <w:color w:val="000000"/>
              </w:rPr>
            </w:pPr>
            <w:r w:rsidRPr="00F1596E">
              <w:rPr>
                <w:rFonts w:cs="Calibri"/>
                <w:color w:val="000000"/>
                <w:sz w:val="24"/>
                <w:szCs w:val="24"/>
              </w:rPr>
              <w:t>27"</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73885B08" w14:textId="77777777" w:rsidR="0013406C" w:rsidRPr="0026253F" w:rsidRDefault="0013406C" w:rsidP="0013406C">
            <w:pPr>
              <w:ind w:left="0" w:firstLine="0"/>
              <w:jc w:val="left"/>
              <w:rPr>
                <w:rFonts w:cs="Calibri"/>
                <w:color w:val="000000"/>
              </w:rPr>
            </w:pPr>
          </w:p>
        </w:tc>
      </w:tr>
      <w:tr w:rsidR="0013406C" w:rsidRPr="0026253F" w14:paraId="000F4B03" w14:textId="77777777" w:rsidTr="002A0D23">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ECB17C9" w14:textId="77777777" w:rsidR="0013406C" w:rsidRPr="0026253F" w:rsidRDefault="0013406C" w:rsidP="0013406C">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605C4698" w14:textId="7B3F0CAB" w:rsidR="0013406C" w:rsidRPr="0026253F" w:rsidRDefault="0013406C" w:rsidP="0013406C">
            <w:pPr>
              <w:ind w:left="0" w:firstLine="0"/>
              <w:jc w:val="left"/>
              <w:rPr>
                <w:rFonts w:cs="Calibri"/>
                <w:color w:val="000000"/>
              </w:rPr>
            </w:pPr>
            <w:r w:rsidRPr="00F1596E">
              <w:rPr>
                <w:rFonts w:cs="Calibri"/>
                <w:color w:val="000000"/>
                <w:sz w:val="24"/>
                <w:szCs w:val="24"/>
              </w:rPr>
              <w:t>Panel</w:t>
            </w:r>
          </w:p>
        </w:tc>
        <w:tc>
          <w:tcPr>
            <w:tcW w:w="2587" w:type="dxa"/>
            <w:tcBorders>
              <w:top w:val="nil"/>
              <w:left w:val="nil"/>
              <w:bottom w:val="single" w:sz="4" w:space="0" w:color="auto"/>
              <w:right w:val="single" w:sz="8" w:space="0" w:color="auto"/>
            </w:tcBorders>
            <w:shd w:val="clear" w:color="auto" w:fill="auto"/>
            <w:noWrap/>
            <w:vAlign w:val="bottom"/>
          </w:tcPr>
          <w:p w14:paraId="4F0D277C" w14:textId="4C999E87" w:rsidR="0013406C" w:rsidRPr="0026253F" w:rsidRDefault="0013406C" w:rsidP="0013406C">
            <w:pPr>
              <w:ind w:left="0" w:firstLine="0"/>
              <w:jc w:val="left"/>
              <w:rPr>
                <w:rFonts w:cs="Calibri"/>
                <w:color w:val="000000"/>
              </w:rPr>
            </w:pPr>
            <w:r w:rsidRPr="00F1596E">
              <w:rPr>
                <w:rFonts w:cs="Calibri"/>
                <w:color w:val="000000"/>
                <w:sz w:val="24"/>
                <w:szCs w:val="24"/>
              </w:rPr>
              <w:t>IPS, matný, antireflexní, LED podsvícení</w:t>
            </w:r>
          </w:p>
        </w:tc>
        <w:tc>
          <w:tcPr>
            <w:tcW w:w="1290" w:type="dxa"/>
            <w:tcBorders>
              <w:top w:val="nil"/>
              <w:left w:val="nil"/>
              <w:bottom w:val="single" w:sz="4" w:space="0" w:color="auto"/>
              <w:right w:val="single" w:sz="8" w:space="0" w:color="auto"/>
            </w:tcBorders>
          </w:tcPr>
          <w:p w14:paraId="46B099F6" w14:textId="77777777" w:rsidR="0013406C" w:rsidRPr="0026253F" w:rsidRDefault="0013406C" w:rsidP="0013406C">
            <w:pPr>
              <w:ind w:left="0" w:firstLine="0"/>
              <w:jc w:val="left"/>
              <w:rPr>
                <w:rFonts w:cs="Calibri"/>
                <w:color w:val="000000"/>
              </w:rPr>
            </w:pPr>
          </w:p>
        </w:tc>
      </w:tr>
      <w:tr w:rsidR="0013406C" w:rsidRPr="0026253F" w14:paraId="482D87AB" w14:textId="77777777" w:rsidTr="002A0D23">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5BD60FE" w14:textId="77777777" w:rsidR="0013406C" w:rsidRPr="0026253F" w:rsidRDefault="0013406C" w:rsidP="0013406C">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D3EE53D" w14:textId="3CD6071D" w:rsidR="0013406C" w:rsidRPr="0026253F" w:rsidRDefault="0013406C" w:rsidP="0013406C">
            <w:pPr>
              <w:ind w:left="0" w:firstLine="0"/>
              <w:jc w:val="left"/>
              <w:rPr>
                <w:rFonts w:cs="Calibri"/>
                <w:color w:val="000000"/>
              </w:rPr>
            </w:pPr>
            <w:r w:rsidRPr="00F1596E">
              <w:rPr>
                <w:rFonts w:cs="Calibri"/>
                <w:color w:val="000000"/>
                <w:sz w:val="24"/>
                <w:szCs w:val="24"/>
              </w:rPr>
              <w:t>Rozlišení</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0ED2B07" w14:textId="3C636E72" w:rsidR="0013406C" w:rsidRPr="0026253F" w:rsidRDefault="0013406C" w:rsidP="0013406C">
            <w:pPr>
              <w:ind w:left="0" w:firstLine="0"/>
              <w:jc w:val="left"/>
              <w:rPr>
                <w:rFonts w:cs="Calibri"/>
                <w:color w:val="000000"/>
              </w:rPr>
            </w:pPr>
            <w:r w:rsidRPr="00F1596E">
              <w:rPr>
                <w:rFonts w:cs="Calibri"/>
                <w:color w:val="000000"/>
                <w:sz w:val="24"/>
                <w:szCs w:val="24"/>
              </w:rPr>
              <w:t>1 920 × 1 080</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05988B88" w14:textId="77777777" w:rsidR="0013406C" w:rsidRPr="0026253F" w:rsidRDefault="0013406C" w:rsidP="0013406C">
            <w:pPr>
              <w:ind w:left="0" w:firstLine="0"/>
              <w:jc w:val="left"/>
              <w:rPr>
                <w:rFonts w:cs="Calibri"/>
                <w:color w:val="000000"/>
              </w:rPr>
            </w:pPr>
          </w:p>
        </w:tc>
      </w:tr>
      <w:tr w:rsidR="0013406C" w:rsidRPr="0026253F" w14:paraId="74A73B7A" w14:textId="77777777" w:rsidTr="002A0D23">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5BA8BDB" w14:textId="77777777" w:rsidR="0013406C" w:rsidRPr="0026253F" w:rsidRDefault="0013406C" w:rsidP="0013406C">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30941724" w14:textId="79DBBB46" w:rsidR="0013406C" w:rsidRPr="0026253F" w:rsidRDefault="0013406C" w:rsidP="0013406C">
            <w:pPr>
              <w:ind w:left="0" w:firstLine="0"/>
              <w:jc w:val="left"/>
              <w:rPr>
                <w:rFonts w:cs="Calibri"/>
                <w:color w:val="000000"/>
              </w:rPr>
            </w:pPr>
            <w:r w:rsidRPr="00F1596E">
              <w:rPr>
                <w:rFonts w:cs="Calibri"/>
                <w:color w:val="000000"/>
                <w:sz w:val="24"/>
                <w:szCs w:val="24"/>
              </w:rPr>
              <w:t>Pozorovací úhel</w:t>
            </w:r>
          </w:p>
        </w:tc>
        <w:tc>
          <w:tcPr>
            <w:tcW w:w="2587" w:type="dxa"/>
            <w:tcBorders>
              <w:top w:val="nil"/>
              <w:left w:val="nil"/>
              <w:bottom w:val="single" w:sz="4" w:space="0" w:color="auto"/>
              <w:right w:val="single" w:sz="8" w:space="0" w:color="auto"/>
            </w:tcBorders>
            <w:shd w:val="clear" w:color="auto" w:fill="auto"/>
            <w:noWrap/>
            <w:vAlign w:val="bottom"/>
          </w:tcPr>
          <w:p w14:paraId="3C489DF7" w14:textId="4D90D73E" w:rsidR="0013406C" w:rsidRPr="0026253F" w:rsidRDefault="0013406C" w:rsidP="0013406C">
            <w:pPr>
              <w:ind w:left="0" w:firstLine="0"/>
              <w:jc w:val="left"/>
              <w:rPr>
                <w:rFonts w:cs="Calibri"/>
                <w:color w:val="000000"/>
              </w:rPr>
            </w:pPr>
            <w:r w:rsidRPr="00F1596E">
              <w:rPr>
                <w:rFonts w:cs="Calibri"/>
                <w:color w:val="000000"/>
                <w:sz w:val="24"/>
                <w:szCs w:val="24"/>
              </w:rPr>
              <w:t>178° vodorovně, 178° svisle</w:t>
            </w:r>
          </w:p>
        </w:tc>
        <w:tc>
          <w:tcPr>
            <w:tcW w:w="1290" w:type="dxa"/>
            <w:tcBorders>
              <w:top w:val="nil"/>
              <w:left w:val="nil"/>
              <w:bottom w:val="single" w:sz="4" w:space="0" w:color="auto"/>
              <w:right w:val="single" w:sz="8" w:space="0" w:color="auto"/>
            </w:tcBorders>
          </w:tcPr>
          <w:p w14:paraId="48E0D70F" w14:textId="77777777" w:rsidR="0013406C" w:rsidRPr="0026253F" w:rsidRDefault="0013406C" w:rsidP="0013406C">
            <w:pPr>
              <w:ind w:left="0" w:firstLine="0"/>
              <w:jc w:val="left"/>
              <w:rPr>
                <w:rFonts w:cs="Calibri"/>
                <w:color w:val="000000"/>
              </w:rPr>
            </w:pPr>
          </w:p>
        </w:tc>
      </w:tr>
      <w:tr w:rsidR="0013406C" w:rsidRPr="0026253F" w14:paraId="27CB6CF0" w14:textId="77777777" w:rsidTr="002A0D23">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EA1C024" w14:textId="77777777" w:rsidR="0013406C" w:rsidRPr="0026253F" w:rsidRDefault="0013406C" w:rsidP="0013406C">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E54F2A1" w14:textId="7DAC612A" w:rsidR="0013406C" w:rsidRPr="0026253F" w:rsidRDefault="0013406C" w:rsidP="0013406C">
            <w:pPr>
              <w:ind w:left="0" w:firstLine="0"/>
              <w:jc w:val="left"/>
              <w:rPr>
                <w:rFonts w:cs="Calibri"/>
                <w:color w:val="000000"/>
              </w:rPr>
            </w:pPr>
            <w:r w:rsidRPr="00F1596E">
              <w:rPr>
                <w:rFonts w:cs="Calibri"/>
                <w:color w:val="000000"/>
                <w:sz w:val="24"/>
                <w:szCs w:val="24"/>
              </w:rPr>
              <w:t>Jas</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BECE442" w14:textId="489E3878" w:rsidR="0013406C" w:rsidRPr="0026253F" w:rsidRDefault="0013406C" w:rsidP="0013406C">
            <w:pPr>
              <w:ind w:left="0" w:firstLine="0"/>
              <w:jc w:val="left"/>
              <w:rPr>
                <w:rFonts w:cs="Calibri"/>
                <w:color w:val="000000"/>
              </w:rPr>
            </w:pPr>
            <w:r w:rsidRPr="00F1596E">
              <w:rPr>
                <w:rFonts w:cs="Calibri"/>
                <w:color w:val="000000"/>
                <w:sz w:val="24"/>
                <w:szCs w:val="24"/>
              </w:rPr>
              <w:t>300 cd/m</w:t>
            </w:r>
            <w:r w:rsidRPr="00F1596E">
              <w:rPr>
                <w:rFonts w:ascii="HPSimplifiedLight" w:hAnsi="HPSimplifiedLight" w:cs="Calibri"/>
                <w:color w:val="000000"/>
                <w:sz w:val="16"/>
                <w:szCs w:val="16"/>
                <w:vertAlign w:val="superscript"/>
              </w:rPr>
              <w:t>2</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19FD5C52" w14:textId="77777777" w:rsidR="0013406C" w:rsidRPr="0026253F" w:rsidRDefault="0013406C" w:rsidP="0013406C">
            <w:pPr>
              <w:ind w:left="0" w:firstLine="0"/>
              <w:jc w:val="left"/>
              <w:rPr>
                <w:rFonts w:cs="Calibri"/>
                <w:color w:val="000000"/>
              </w:rPr>
            </w:pPr>
          </w:p>
        </w:tc>
      </w:tr>
      <w:tr w:rsidR="0013406C" w:rsidRPr="0026253F" w14:paraId="41C52760" w14:textId="77777777" w:rsidTr="002A0D23">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21F010A" w14:textId="77777777" w:rsidR="0013406C" w:rsidRPr="0026253F" w:rsidRDefault="0013406C" w:rsidP="0013406C">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3A77ABE8" w14:textId="59188875" w:rsidR="0013406C" w:rsidRPr="0026253F" w:rsidRDefault="0013406C" w:rsidP="0013406C">
            <w:pPr>
              <w:ind w:left="0" w:firstLine="0"/>
              <w:jc w:val="left"/>
              <w:rPr>
                <w:rFonts w:cs="Calibri"/>
                <w:color w:val="000000"/>
              </w:rPr>
            </w:pPr>
            <w:r w:rsidRPr="00F1596E">
              <w:rPr>
                <w:rFonts w:cs="Calibri"/>
                <w:color w:val="000000"/>
                <w:sz w:val="24"/>
                <w:szCs w:val="24"/>
              </w:rPr>
              <w:t>Doba odezvy</w:t>
            </w:r>
          </w:p>
        </w:tc>
        <w:tc>
          <w:tcPr>
            <w:tcW w:w="2587" w:type="dxa"/>
            <w:tcBorders>
              <w:top w:val="nil"/>
              <w:left w:val="nil"/>
              <w:bottom w:val="single" w:sz="4" w:space="0" w:color="auto"/>
              <w:right w:val="single" w:sz="8" w:space="0" w:color="auto"/>
            </w:tcBorders>
            <w:shd w:val="clear" w:color="auto" w:fill="auto"/>
            <w:noWrap/>
            <w:vAlign w:val="bottom"/>
          </w:tcPr>
          <w:p w14:paraId="1C0AC3DE" w14:textId="78E9305A" w:rsidR="0013406C" w:rsidRPr="0026253F" w:rsidRDefault="0013406C" w:rsidP="0013406C">
            <w:pPr>
              <w:ind w:left="0" w:firstLine="0"/>
              <w:jc w:val="left"/>
              <w:rPr>
                <w:rFonts w:cs="Calibri"/>
                <w:color w:val="000000"/>
              </w:rPr>
            </w:pPr>
            <w:r w:rsidRPr="00F1596E">
              <w:rPr>
                <w:rFonts w:cs="Calibri"/>
                <w:color w:val="000000"/>
                <w:sz w:val="24"/>
                <w:szCs w:val="24"/>
              </w:rPr>
              <w:t>5 </w:t>
            </w:r>
            <w:proofErr w:type="spellStart"/>
            <w:r w:rsidRPr="00F1596E">
              <w:rPr>
                <w:rFonts w:cs="Calibri"/>
                <w:color w:val="000000"/>
                <w:sz w:val="24"/>
                <w:szCs w:val="24"/>
              </w:rPr>
              <w:t>ms</w:t>
            </w:r>
            <w:proofErr w:type="spellEnd"/>
          </w:p>
        </w:tc>
        <w:tc>
          <w:tcPr>
            <w:tcW w:w="1290" w:type="dxa"/>
            <w:tcBorders>
              <w:top w:val="nil"/>
              <w:left w:val="nil"/>
              <w:bottom w:val="single" w:sz="4" w:space="0" w:color="auto"/>
              <w:right w:val="single" w:sz="8" w:space="0" w:color="auto"/>
            </w:tcBorders>
          </w:tcPr>
          <w:p w14:paraId="6408D44B" w14:textId="77777777" w:rsidR="0013406C" w:rsidRPr="0026253F" w:rsidRDefault="0013406C" w:rsidP="0013406C">
            <w:pPr>
              <w:ind w:left="0" w:firstLine="0"/>
              <w:jc w:val="left"/>
              <w:rPr>
                <w:rFonts w:cs="Calibri"/>
                <w:color w:val="000000"/>
              </w:rPr>
            </w:pPr>
          </w:p>
        </w:tc>
      </w:tr>
      <w:tr w:rsidR="0013406C" w:rsidRPr="0026253F" w14:paraId="61310D07" w14:textId="77777777" w:rsidTr="002A0D23">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3845774" w14:textId="77777777" w:rsidR="0013406C" w:rsidRPr="0026253F" w:rsidRDefault="0013406C" w:rsidP="0013406C">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71BE537" w14:textId="1D37E89E" w:rsidR="0013406C" w:rsidRPr="0026253F" w:rsidRDefault="0013406C" w:rsidP="0013406C">
            <w:pPr>
              <w:ind w:left="0" w:firstLine="0"/>
              <w:jc w:val="left"/>
              <w:rPr>
                <w:rFonts w:cs="Calibri"/>
                <w:color w:val="000000"/>
              </w:rPr>
            </w:pPr>
            <w:r w:rsidRPr="00F1596E">
              <w:rPr>
                <w:rFonts w:cs="Calibri"/>
                <w:color w:val="000000"/>
                <w:sz w:val="24"/>
                <w:szCs w:val="24"/>
              </w:rPr>
              <w:t>Video vstupy</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4355449" w14:textId="24F0E7F4" w:rsidR="0013406C" w:rsidRPr="0026253F" w:rsidRDefault="0013406C" w:rsidP="0013406C">
            <w:pPr>
              <w:ind w:left="0" w:firstLine="0"/>
              <w:jc w:val="left"/>
              <w:rPr>
                <w:rFonts w:cs="Calibri"/>
                <w:color w:val="000000"/>
                <w:sz w:val="16"/>
                <w:szCs w:val="16"/>
              </w:rPr>
            </w:pPr>
            <w:r w:rsidRPr="00F1596E">
              <w:rPr>
                <w:rFonts w:cs="Calibri"/>
                <w:color w:val="000000"/>
                <w:sz w:val="24"/>
                <w:szCs w:val="24"/>
              </w:rPr>
              <w:t>VGA, 2x HDMI</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5CEF3E2C" w14:textId="77777777" w:rsidR="0013406C" w:rsidRPr="0026253F" w:rsidRDefault="0013406C" w:rsidP="0013406C">
            <w:pPr>
              <w:ind w:left="0" w:firstLine="0"/>
              <w:jc w:val="left"/>
              <w:rPr>
                <w:rFonts w:cs="Calibri"/>
                <w:color w:val="000000"/>
                <w:sz w:val="16"/>
                <w:szCs w:val="16"/>
              </w:rPr>
            </w:pPr>
          </w:p>
        </w:tc>
      </w:tr>
      <w:tr w:rsidR="0013406C" w:rsidRPr="0026253F" w14:paraId="5B264DDE" w14:textId="77777777" w:rsidTr="002A0D23">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1CDA6BA" w14:textId="77777777" w:rsidR="0013406C" w:rsidRPr="0026253F" w:rsidRDefault="0013406C" w:rsidP="0013406C">
            <w:pPr>
              <w:ind w:left="0" w:firstLine="0"/>
              <w:jc w:val="left"/>
              <w:rPr>
                <w:rFonts w:cs="Calibri"/>
                <w:color w:val="000000"/>
                <w:sz w:val="16"/>
                <w:szCs w:val="16"/>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3981F79A" w14:textId="368D2C57" w:rsidR="0013406C" w:rsidRPr="0026253F" w:rsidRDefault="0013406C" w:rsidP="0013406C">
            <w:pPr>
              <w:ind w:left="0" w:firstLine="0"/>
              <w:jc w:val="left"/>
              <w:rPr>
                <w:rFonts w:cs="Calibri"/>
                <w:color w:val="000000"/>
              </w:rPr>
            </w:pPr>
            <w:r w:rsidRPr="00F1596E">
              <w:rPr>
                <w:rFonts w:cs="Calibri"/>
                <w:color w:val="000000"/>
                <w:sz w:val="24"/>
                <w:szCs w:val="24"/>
              </w:rPr>
              <w:t>Kontrastní poměr statický</w:t>
            </w:r>
          </w:p>
        </w:tc>
        <w:tc>
          <w:tcPr>
            <w:tcW w:w="2587" w:type="dxa"/>
            <w:tcBorders>
              <w:top w:val="nil"/>
              <w:left w:val="nil"/>
              <w:bottom w:val="single" w:sz="4" w:space="0" w:color="auto"/>
              <w:right w:val="single" w:sz="8" w:space="0" w:color="auto"/>
            </w:tcBorders>
            <w:shd w:val="clear" w:color="auto" w:fill="auto"/>
            <w:noWrap/>
            <w:vAlign w:val="bottom"/>
          </w:tcPr>
          <w:p w14:paraId="4A04941B" w14:textId="48FF4DD6" w:rsidR="0013406C" w:rsidRPr="0026253F" w:rsidRDefault="0013406C" w:rsidP="0013406C">
            <w:pPr>
              <w:ind w:left="0" w:firstLine="0"/>
              <w:jc w:val="left"/>
              <w:rPr>
                <w:rFonts w:cs="Calibri"/>
                <w:color w:val="000000"/>
              </w:rPr>
            </w:pPr>
            <w:r w:rsidRPr="00F1596E">
              <w:rPr>
                <w:rFonts w:cs="Calibri"/>
                <w:color w:val="000000"/>
                <w:sz w:val="24"/>
                <w:szCs w:val="24"/>
              </w:rPr>
              <w:t>1 </w:t>
            </w:r>
            <w:proofErr w:type="gramStart"/>
            <w:r w:rsidRPr="00F1596E">
              <w:rPr>
                <w:rFonts w:cs="Calibri"/>
                <w:color w:val="000000"/>
                <w:sz w:val="24"/>
                <w:szCs w:val="24"/>
              </w:rPr>
              <w:t>000 :</w:t>
            </w:r>
            <w:proofErr w:type="gramEnd"/>
            <w:r w:rsidRPr="00F1596E">
              <w:rPr>
                <w:rFonts w:cs="Calibri"/>
                <w:color w:val="000000"/>
                <w:sz w:val="24"/>
                <w:szCs w:val="24"/>
              </w:rPr>
              <w:t> 1 </w:t>
            </w:r>
          </w:p>
        </w:tc>
        <w:tc>
          <w:tcPr>
            <w:tcW w:w="1290" w:type="dxa"/>
            <w:tcBorders>
              <w:top w:val="nil"/>
              <w:left w:val="nil"/>
              <w:bottom w:val="single" w:sz="4" w:space="0" w:color="auto"/>
              <w:right w:val="single" w:sz="8" w:space="0" w:color="auto"/>
            </w:tcBorders>
          </w:tcPr>
          <w:p w14:paraId="2CB29C63" w14:textId="77777777" w:rsidR="0013406C" w:rsidRPr="0026253F" w:rsidRDefault="0013406C" w:rsidP="0013406C">
            <w:pPr>
              <w:ind w:left="0" w:firstLine="0"/>
              <w:jc w:val="left"/>
              <w:rPr>
                <w:rFonts w:cs="Calibri"/>
                <w:color w:val="000000"/>
              </w:rPr>
            </w:pPr>
          </w:p>
        </w:tc>
      </w:tr>
      <w:tr w:rsidR="00A53664" w:rsidRPr="0026253F" w14:paraId="0BBD52E2" w14:textId="77777777" w:rsidTr="002A0D23">
        <w:trPr>
          <w:trHeight w:val="330"/>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8CD1A0B" w14:textId="77777777" w:rsidR="00A53664" w:rsidRPr="0026253F" w:rsidRDefault="00A53664" w:rsidP="00A53664">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F6CD97C" w14:textId="30B27EFD" w:rsidR="00A53664" w:rsidRPr="002A0D23" w:rsidRDefault="00A53664" w:rsidP="00A53664">
            <w:pPr>
              <w:ind w:left="0" w:firstLine="0"/>
              <w:jc w:val="left"/>
              <w:rPr>
                <w:rFonts w:cs="Calibri"/>
                <w:color w:val="000000"/>
                <w:sz w:val="24"/>
                <w:szCs w:val="24"/>
              </w:rPr>
            </w:pPr>
            <w:r w:rsidRPr="00F1596E">
              <w:rPr>
                <w:rFonts w:cs="Calibri"/>
                <w:color w:val="000000"/>
                <w:sz w:val="24"/>
                <w:szCs w:val="24"/>
              </w:rPr>
              <w:t xml:space="preserve">Kontrastní poměr </w:t>
            </w:r>
            <w:r>
              <w:rPr>
                <w:rFonts w:cs="Calibri"/>
                <w:color w:val="000000"/>
                <w:sz w:val="24"/>
                <w:szCs w:val="24"/>
              </w:rPr>
              <w:t>dynamický</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DE03A71" w14:textId="081C7A6E" w:rsidR="00A53664" w:rsidRPr="00F1596E" w:rsidRDefault="00A53664" w:rsidP="00A53664">
            <w:pPr>
              <w:ind w:left="0" w:firstLine="0"/>
              <w:jc w:val="left"/>
              <w:rPr>
                <w:rFonts w:cs="Calibri"/>
                <w:color w:val="000000"/>
                <w:sz w:val="24"/>
                <w:szCs w:val="24"/>
              </w:rPr>
            </w:pPr>
            <w:r w:rsidRPr="00F1596E">
              <w:rPr>
                <w:rFonts w:cs="Calibri"/>
                <w:color w:val="000000"/>
                <w:sz w:val="24"/>
                <w:szCs w:val="24"/>
              </w:rPr>
              <w:t>10 000 </w:t>
            </w:r>
            <w:proofErr w:type="gramStart"/>
            <w:r w:rsidRPr="00F1596E">
              <w:rPr>
                <w:rFonts w:cs="Calibri"/>
                <w:color w:val="000000"/>
                <w:sz w:val="24"/>
                <w:szCs w:val="24"/>
              </w:rPr>
              <w:t>000 :</w:t>
            </w:r>
            <w:proofErr w:type="gramEnd"/>
            <w:r w:rsidRPr="00F1596E">
              <w:rPr>
                <w:rFonts w:cs="Calibri"/>
                <w:color w:val="000000"/>
                <w:sz w:val="24"/>
                <w:szCs w:val="24"/>
              </w:rPr>
              <w:t> 1 </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1E2EFD6F" w14:textId="77777777" w:rsidR="00A53664" w:rsidRPr="0026253F" w:rsidRDefault="00A53664" w:rsidP="00A53664">
            <w:pPr>
              <w:ind w:left="0" w:firstLine="0"/>
              <w:jc w:val="left"/>
              <w:rPr>
                <w:rFonts w:cs="Calibri"/>
                <w:color w:val="000000"/>
              </w:rPr>
            </w:pPr>
          </w:p>
        </w:tc>
      </w:tr>
      <w:tr w:rsidR="00A53664" w:rsidRPr="0026253F" w14:paraId="05019E20" w14:textId="77777777" w:rsidTr="002A0D23">
        <w:trPr>
          <w:trHeight w:val="330"/>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786178F" w14:textId="77777777" w:rsidR="00A53664" w:rsidRPr="0026253F" w:rsidRDefault="00A53664" w:rsidP="00A53664">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E42C7F4" w14:textId="3DC6B43C" w:rsidR="00A53664" w:rsidRPr="0026253F" w:rsidRDefault="00A53664" w:rsidP="00A53664">
            <w:pPr>
              <w:ind w:left="0" w:firstLine="0"/>
              <w:jc w:val="left"/>
              <w:rPr>
                <w:rFonts w:cs="Calibri"/>
                <w:color w:val="000000"/>
              </w:rPr>
            </w:pPr>
            <w:r w:rsidRPr="002A0D23">
              <w:rPr>
                <w:rFonts w:cs="Calibri"/>
                <w:color w:val="000000"/>
                <w:sz w:val="24"/>
                <w:szCs w:val="24"/>
              </w:rPr>
              <w:t>Poměr stran</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2FDB0EA" w14:textId="2719AC54" w:rsidR="00A53664" w:rsidRPr="0026253F" w:rsidRDefault="00A53664" w:rsidP="00A53664">
            <w:pPr>
              <w:ind w:left="0" w:firstLine="0"/>
              <w:jc w:val="left"/>
              <w:rPr>
                <w:rFonts w:cs="Calibri"/>
                <w:color w:val="000000"/>
              </w:rPr>
            </w:pPr>
            <w:proofErr w:type="gramStart"/>
            <w:r w:rsidRPr="00F1596E">
              <w:rPr>
                <w:rFonts w:cs="Calibri"/>
                <w:color w:val="000000"/>
                <w:sz w:val="24"/>
                <w:szCs w:val="24"/>
              </w:rPr>
              <w:t>16 :</w:t>
            </w:r>
            <w:proofErr w:type="gramEnd"/>
            <w:r w:rsidRPr="00F1596E">
              <w:rPr>
                <w:rFonts w:cs="Calibri"/>
                <w:color w:val="000000"/>
                <w:sz w:val="24"/>
                <w:szCs w:val="24"/>
              </w:rPr>
              <w:t> 9</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5978A93E" w14:textId="77777777" w:rsidR="00A53664" w:rsidRPr="0026253F" w:rsidRDefault="00A53664" w:rsidP="00A53664">
            <w:pPr>
              <w:ind w:left="0" w:firstLine="0"/>
              <w:jc w:val="left"/>
              <w:rPr>
                <w:rFonts w:cs="Calibri"/>
                <w:color w:val="000000"/>
              </w:rPr>
            </w:pPr>
          </w:p>
        </w:tc>
      </w:tr>
      <w:tr w:rsidR="00A53664" w:rsidRPr="0026253F" w14:paraId="5A3C1BCF"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753606A" w14:textId="77777777" w:rsidR="00A53664" w:rsidRPr="0026253F" w:rsidRDefault="00A53664" w:rsidP="00A53664">
            <w:pPr>
              <w:ind w:left="0" w:firstLine="0"/>
              <w:jc w:val="left"/>
              <w:rPr>
                <w:rFonts w:cs="Calibri"/>
                <w:color w:val="000000"/>
                <w:sz w:val="16"/>
                <w:szCs w:val="16"/>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24A68891" w14:textId="57F77429" w:rsidR="00A53664" w:rsidRPr="0026253F" w:rsidRDefault="00A53664" w:rsidP="00A53664">
            <w:pPr>
              <w:ind w:left="0" w:firstLine="0"/>
              <w:jc w:val="left"/>
              <w:rPr>
                <w:rFonts w:cs="Calibri"/>
                <w:color w:val="000000"/>
              </w:rPr>
            </w:pPr>
            <w:r w:rsidRPr="00F1596E">
              <w:rPr>
                <w:rFonts w:cs="Calibri"/>
                <w:color w:val="000000"/>
                <w:sz w:val="24"/>
                <w:szCs w:val="24"/>
              </w:rPr>
              <w:t>Rozteč bodů</w:t>
            </w:r>
          </w:p>
        </w:tc>
        <w:tc>
          <w:tcPr>
            <w:tcW w:w="2587" w:type="dxa"/>
            <w:tcBorders>
              <w:top w:val="nil"/>
              <w:left w:val="nil"/>
              <w:bottom w:val="single" w:sz="4" w:space="0" w:color="auto"/>
              <w:right w:val="single" w:sz="8" w:space="0" w:color="auto"/>
            </w:tcBorders>
            <w:shd w:val="clear" w:color="auto" w:fill="auto"/>
            <w:noWrap/>
            <w:vAlign w:val="bottom"/>
          </w:tcPr>
          <w:p w14:paraId="23D1F626" w14:textId="3289EE59" w:rsidR="00A53664" w:rsidRPr="0026253F" w:rsidRDefault="00A53664" w:rsidP="00A53664">
            <w:pPr>
              <w:ind w:left="0" w:firstLine="0"/>
              <w:jc w:val="left"/>
              <w:rPr>
                <w:rFonts w:cs="Calibri"/>
                <w:color w:val="000000"/>
              </w:rPr>
            </w:pPr>
            <w:r w:rsidRPr="00F1596E">
              <w:rPr>
                <w:rFonts w:cs="Calibri"/>
                <w:color w:val="000000"/>
                <w:sz w:val="24"/>
                <w:szCs w:val="24"/>
              </w:rPr>
              <w:t>0,311 mm</w:t>
            </w:r>
          </w:p>
        </w:tc>
        <w:tc>
          <w:tcPr>
            <w:tcW w:w="1290" w:type="dxa"/>
            <w:tcBorders>
              <w:top w:val="nil"/>
              <w:left w:val="nil"/>
              <w:bottom w:val="single" w:sz="4" w:space="0" w:color="auto"/>
              <w:right w:val="single" w:sz="8" w:space="0" w:color="auto"/>
            </w:tcBorders>
          </w:tcPr>
          <w:p w14:paraId="48DCD09E" w14:textId="77777777" w:rsidR="00A53664" w:rsidRPr="0026253F" w:rsidRDefault="00A53664" w:rsidP="00A53664">
            <w:pPr>
              <w:ind w:left="0" w:firstLine="0"/>
              <w:jc w:val="left"/>
              <w:rPr>
                <w:rFonts w:cs="Calibri"/>
                <w:color w:val="000000"/>
              </w:rPr>
            </w:pPr>
          </w:p>
        </w:tc>
      </w:tr>
      <w:tr w:rsidR="00A53664" w:rsidRPr="0026253F" w14:paraId="12660B8A" w14:textId="77777777" w:rsidTr="002A0D23">
        <w:trPr>
          <w:trHeight w:val="330"/>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87C2DF2" w14:textId="77777777" w:rsidR="00A53664" w:rsidRPr="0026253F" w:rsidRDefault="00A53664" w:rsidP="00A53664">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EFB9EC4" w14:textId="5135A6A0" w:rsidR="00A53664" w:rsidRPr="0026253F" w:rsidRDefault="00A53664" w:rsidP="00A53664">
            <w:pPr>
              <w:ind w:left="0" w:firstLine="0"/>
              <w:jc w:val="left"/>
              <w:rPr>
                <w:rFonts w:cs="Calibri"/>
                <w:color w:val="000000"/>
              </w:rPr>
            </w:pPr>
            <w:r w:rsidRPr="00F1596E">
              <w:rPr>
                <w:rFonts w:cs="Calibri"/>
                <w:color w:val="000000"/>
                <w:sz w:val="24"/>
                <w:szCs w:val="24"/>
              </w:rPr>
              <w:t>Nastavitelný úhel monitoru (náklon)</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60696CD" w14:textId="695A32F1" w:rsidR="00A53664" w:rsidRPr="0026253F" w:rsidRDefault="00A53664" w:rsidP="00A53664">
            <w:pPr>
              <w:ind w:left="0" w:firstLine="0"/>
              <w:jc w:val="left"/>
              <w:rPr>
                <w:rFonts w:cs="Calibri"/>
                <w:color w:val="000000"/>
              </w:rPr>
            </w:pPr>
            <w:r w:rsidRPr="00F1596E">
              <w:rPr>
                <w:rFonts w:cs="Calibri"/>
                <w:color w:val="000000"/>
                <w:sz w:val="24"/>
                <w:szCs w:val="24"/>
              </w:rPr>
              <w:t>-5 až +25°</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5D408E4" w14:textId="77777777" w:rsidR="00A53664" w:rsidRPr="0026253F" w:rsidRDefault="00A53664" w:rsidP="00A53664">
            <w:pPr>
              <w:ind w:left="0" w:firstLine="0"/>
              <w:jc w:val="left"/>
              <w:rPr>
                <w:rFonts w:cs="Calibri"/>
                <w:color w:val="000000"/>
              </w:rPr>
            </w:pPr>
          </w:p>
        </w:tc>
      </w:tr>
      <w:tr w:rsidR="00A53664" w:rsidRPr="0026253F" w14:paraId="3CF71007"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B3269A7" w14:textId="77777777" w:rsidR="00A53664" w:rsidRPr="0026253F" w:rsidRDefault="00A53664" w:rsidP="00A53664">
            <w:pPr>
              <w:ind w:left="0" w:firstLine="0"/>
              <w:jc w:val="left"/>
              <w:rPr>
                <w:rFonts w:cs="Calibri"/>
                <w:color w:val="000000"/>
                <w:sz w:val="16"/>
                <w:szCs w:val="16"/>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080C1339" w14:textId="627CC3C8" w:rsidR="00A53664" w:rsidRPr="00F1596E" w:rsidRDefault="00A53664" w:rsidP="00A53664">
            <w:pPr>
              <w:ind w:left="0" w:firstLine="0"/>
              <w:jc w:val="left"/>
              <w:rPr>
                <w:rFonts w:cs="Calibri"/>
                <w:color w:val="000000"/>
                <w:sz w:val="24"/>
                <w:szCs w:val="24"/>
              </w:rPr>
            </w:pPr>
            <w:r w:rsidRPr="00F1596E">
              <w:rPr>
                <w:rFonts w:cs="Calibri"/>
                <w:color w:val="000000"/>
                <w:sz w:val="24"/>
                <w:szCs w:val="24"/>
              </w:rPr>
              <w:t>Spotřeba energie</w:t>
            </w:r>
          </w:p>
        </w:tc>
        <w:tc>
          <w:tcPr>
            <w:tcW w:w="2587" w:type="dxa"/>
            <w:tcBorders>
              <w:top w:val="nil"/>
              <w:left w:val="nil"/>
              <w:bottom w:val="single" w:sz="4" w:space="0" w:color="auto"/>
              <w:right w:val="single" w:sz="8" w:space="0" w:color="auto"/>
            </w:tcBorders>
            <w:shd w:val="clear" w:color="auto" w:fill="auto"/>
            <w:noWrap/>
            <w:vAlign w:val="bottom"/>
          </w:tcPr>
          <w:p w14:paraId="524A2661" w14:textId="49D21B43" w:rsidR="00A53664" w:rsidRPr="00F1596E" w:rsidRDefault="00A53664" w:rsidP="00A53664">
            <w:pPr>
              <w:ind w:left="0" w:firstLine="0"/>
              <w:jc w:val="left"/>
              <w:rPr>
                <w:rFonts w:cs="Calibri"/>
                <w:color w:val="000000"/>
                <w:sz w:val="24"/>
                <w:szCs w:val="24"/>
              </w:rPr>
            </w:pPr>
            <w:r w:rsidRPr="00F1596E">
              <w:rPr>
                <w:rFonts w:cs="Calibri"/>
                <w:color w:val="000000"/>
                <w:sz w:val="24"/>
                <w:szCs w:val="24"/>
              </w:rPr>
              <w:t>23 W (maximální), 16 W (typická), 0,5 W (pohotovostní režim)</w:t>
            </w:r>
          </w:p>
        </w:tc>
        <w:tc>
          <w:tcPr>
            <w:tcW w:w="1290" w:type="dxa"/>
            <w:tcBorders>
              <w:top w:val="nil"/>
              <w:left w:val="nil"/>
              <w:bottom w:val="single" w:sz="4" w:space="0" w:color="auto"/>
              <w:right w:val="single" w:sz="8" w:space="0" w:color="auto"/>
            </w:tcBorders>
          </w:tcPr>
          <w:p w14:paraId="01AF4BAE" w14:textId="77777777" w:rsidR="00A53664" w:rsidRPr="0026253F" w:rsidRDefault="00A53664" w:rsidP="00A53664">
            <w:pPr>
              <w:ind w:left="0" w:firstLine="0"/>
              <w:jc w:val="left"/>
              <w:rPr>
                <w:rFonts w:cs="Calibri"/>
                <w:color w:val="000000"/>
              </w:rPr>
            </w:pPr>
          </w:p>
        </w:tc>
      </w:tr>
      <w:tr w:rsidR="00A53664" w:rsidRPr="0026253F" w14:paraId="799C9A86" w14:textId="77777777" w:rsidTr="0013406C">
        <w:trPr>
          <w:trHeight w:val="330"/>
        </w:trPr>
        <w:tc>
          <w:tcPr>
            <w:tcW w:w="1651" w:type="dxa"/>
            <w:tcBorders>
              <w:top w:val="single" w:sz="4" w:space="0" w:color="F4B084"/>
              <w:left w:val="single" w:sz="4" w:space="0" w:color="F4B084"/>
              <w:bottom w:val="single" w:sz="4" w:space="0" w:color="auto"/>
              <w:right w:val="nil"/>
            </w:tcBorders>
            <w:shd w:val="clear" w:color="FCE4D6" w:fill="FCE4D6"/>
            <w:noWrap/>
            <w:vAlign w:val="bottom"/>
          </w:tcPr>
          <w:p w14:paraId="6FD57882" w14:textId="77777777" w:rsidR="00A53664" w:rsidRPr="0026253F" w:rsidRDefault="00A53664" w:rsidP="00A53664">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B7D0916" w14:textId="511E4AB7" w:rsidR="00A53664" w:rsidRPr="0026253F" w:rsidRDefault="00A53664" w:rsidP="00A53664">
            <w:pPr>
              <w:ind w:left="0" w:firstLine="0"/>
              <w:jc w:val="left"/>
              <w:rPr>
                <w:rFonts w:cs="Calibri"/>
                <w:color w:val="000000"/>
              </w:rPr>
            </w:pPr>
            <w:r>
              <w:rPr>
                <w:rFonts w:cs="Calibri"/>
                <w:color w:val="000000"/>
                <w:sz w:val="24"/>
                <w:szCs w:val="24"/>
              </w:rPr>
              <w:t>F</w:t>
            </w:r>
            <w:r w:rsidRPr="00F1596E">
              <w:rPr>
                <w:rFonts w:cs="Calibri"/>
                <w:color w:val="000000"/>
                <w:sz w:val="24"/>
                <w:szCs w:val="24"/>
              </w:rPr>
              <w:t>unkce panelu</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6D2868E" w14:textId="17BE46B0" w:rsidR="00A53664" w:rsidRPr="0026253F" w:rsidRDefault="00A53664" w:rsidP="00A53664">
            <w:pPr>
              <w:ind w:left="0" w:firstLine="0"/>
              <w:jc w:val="left"/>
              <w:rPr>
                <w:rFonts w:cs="Calibri"/>
                <w:color w:val="000000"/>
              </w:rPr>
            </w:pPr>
            <w:proofErr w:type="spellStart"/>
            <w:r w:rsidRPr="00F1596E">
              <w:rPr>
                <w:rFonts w:cs="Calibri"/>
                <w:color w:val="000000"/>
                <w:sz w:val="24"/>
                <w:szCs w:val="24"/>
              </w:rPr>
              <w:t>Flicker</w:t>
            </w:r>
            <w:proofErr w:type="spellEnd"/>
            <w:r w:rsidRPr="00F1596E">
              <w:rPr>
                <w:rFonts w:cs="Calibri"/>
                <w:color w:val="000000"/>
                <w:sz w:val="24"/>
                <w:szCs w:val="24"/>
              </w:rPr>
              <w:t xml:space="preserve"> Free, </w:t>
            </w:r>
            <w:proofErr w:type="spellStart"/>
            <w:r w:rsidRPr="00F1596E">
              <w:rPr>
                <w:rFonts w:cs="Calibri"/>
                <w:color w:val="000000"/>
                <w:sz w:val="24"/>
                <w:szCs w:val="24"/>
              </w:rPr>
              <w:t>Low</w:t>
            </w:r>
            <w:proofErr w:type="spellEnd"/>
            <w:r w:rsidRPr="00F1596E">
              <w:rPr>
                <w:rFonts w:cs="Calibri"/>
                <w:color w:val="000000"/>
                <w:sz w:val="24"/>
                <w:szCs w:val="24"/>
              </w:rPr>
              <w:t xml:space="preserve"> Blue </w:t>
            </w:r>
            <w:proofErr w:type="spellStart"/>
            <w:r w:rsidRPr="00F1596E">
              <w:rPr>
                <w:rFonts w:cs="Calibri"/>
                <w:color w:val="000000"/>
                <w:sz w:val="24"/>
                <w:szCs w:val="24"/>
              </w:rPr>
              <w:t>Light</w:t>
            </w:r>
            <w:proofErr w:type="spellEnd"/>
            <w:r w:rsidRPr="00F1596E">
              <w:rPr>
                <w:rFonts w:cs="Calibri"/>
                <w:color w:val="000000"/>
                <w:sz w:val="24"/>
                <w:szCs w:val="24"/>
              </w:rPr>
              <w:t xml:space="preserve">, AMD </w:t>
            </w:r>
            <w:proofErr w:type="spellStart"/>
            <w:r w:rsidRPr="00F1596E">
              <w:rPr>
                <w:rFonts w:cs="Calibri"/>
                <w:color w:val="000000"/>
                <w:sz w:val="24"/>
                <w:szCs w:val="24"/>
              </w:rPr>
              <w:t>FreeSync</w:t>
            </w:r>
            <w:proofErr w:type="spellEnd"/>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4580CF46" w14:textId="77777777" w:rsidR="00A53664" w:rsidRPr="0026253F" w:rsidRDefault="00A53664" w:rsidP="00A53664">
            <w:pPr>
              <w:ind w:left="0" w:firstLine="0"/>
              <w:jc w:val="left"/>
              <w:rPr>
                <w:rFonts w:cs="Calibri"/>
                <w:color w:val="000000"/>
              </w:rPr>
            </w:pPr>
          </w:p>
        </w:tc>
      </w:tr>
      <w:tr w:rsidR="00A53664" w:rsidRPr="0026253F" w14:paraId="46E06ED6" w14:textId="77777777" w:rsidTr="0013406C">
        <w:trPr>
          <w:trHeight w:val="315"/>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B73F6" w14:textId="77777777" w:rsidR="00A53664" w:rsidRPr="0026253F" w:rsidRDefault="00A53664" w:rsidP="00A53664">
            <w:pPr>
              <w:ind w:left="0" w:firstLine="0"/>
              <w:jc w:val="left"/>
              <w:rPr>
                <w:rFonts w:cs="Calibri"/>
                <w:color w:val="000000"/>
                <w:sz w:val="16"/>
                <w:szCs w:val="16"/>
              </w:rPr>
            </w:pP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C6E06" w14:textId="27723501" w:rsidR="00A53664" w:rsidRPr="0026253F" w:rsidRDefault="00A53664" w:rsidP="00A53664">
            <w:pPr>
              <w:ind w:left="0" w:firstLine="0"/>
              <w:jc w:val="left"/>
              <w:rPr>
                <w:rFonts w:cs="Calibri"/>
                <w:color w:val="000000"/>
              </w:rPr>
            </w:pPr>
            <w:r>
              <w:rPr>
                <w:rFonts w:cs="Calibri"/>
                <w:color w:val="000000"/>
              </w:rPr>
              <w:t>Kabel</w:t>
            </w:r>
          </w:p>
        </w:tc>
        <w:tc>
          <w:tcPr>
            <w:tcW w:w="2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5A4DC" w14:textId="1BFD1F26" w:rsidR="00A53664" w:rsidRPr="0026253F" w:rsidRDefault="00A53664" w:rsidP="00A53664">
            <w:pPr>
              <w:ind w:left="0" w:firstLine="0"/>
              <w:jc w:val="left"/>
              <w:rPr>
                <w:rFonts w:cs="Calibri"/>
                <w:color w:val="000000"/>
              </w:rPr>
            </w:pPr>
            <w:r w:rsidRPr="00F1596E">
              <w:rPr>
                <w:rFonts w:cs="Calibri"/>
                <w:color w:val="000000"/>
                <w:sz w:val="24"/>
                <w:szCs w:val="24"/>
              </w:rPr>
              <w:t>PD to HDMI 1,8m</w:t>
            </w:r>
          </w:p>
        </w:tc>
        <w:tc>
          <w:tcPr>
            <w:tcW w:w="1290" w:type="dxa"/>
            <w:tcBorders>
              <w:top w:val="single" w:sz="4" w:space="0" w:color="auto"/>
              <w:left w:val="single" w:sz="4" w:space="0" w:color="auto"/>
              <w:bottom w:val="single" w:sz="4" w:space="0" w:color="auto"/>
              <w:right w:val="single" w:sz="4" w:space="0" w:color="auto"/>
            </w:tcBorders>
          </w:tcPr>
          <w:p w14:paraId="1DC26D1B" w14:textId="77777777" w:rsidR="00A53664" w:rsidRPr="0026253F" w:rsidRDefault="00A53664" w:rsidP="00A53664">
            <w:pPr>
              <w:ind w:left="0" w:firstLine="0"/>
              <w:jc w:val="left"/>
              <w:rPr>
                <w:rFonts w:cs="Calibri"/>
                <w:color w:val="000000"/>
              </w:rPr>
            </w:pPr>
          </w:p>
        </w:tc>
      </w:tr>
    </w:tbl>
    <w:p w14:paraId="780E4C72" w14:textId="5797B00B" w:rsidR="002A0D23" w:rsidRDefault="002A0D23" w:rsidP="0026253F">
      <w:pPr>
        <w:ind w:left="0" w:firstLine="0"/>
        <w:rPr>
          <w:rFonts w:ascii="Arial" w:hAnsi="Arial" w:cs="Arial"/>
          <w:b/>
          <w:u w:val="single"/>
        </w:rPr>
      </w:pPr>
    </w:p>
    <w:p w14:paraId="71496EEF" w14:textId="2931B7F8" w:rsidR="002A0D23" w:rsidRDefault="002A0D23" w:rsidP="0026253F">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C0503E" w:rsidRPr="003248B2" w14:paraId="0691BF28" w14:textId="77777777" w:rsidTr="005D09DF">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704ED01C"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1A92C779"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0BFB25D5" w14:textId="77777777" w:rsidR="00847625" w:rsidRPr="003248B2" w:rsidRDefault="00847625" w:rsidP="00055C40">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3CE70AAF" w14:textId="77777777" w:rsidR="00847625" w:rsidRPr="003248B2" w:rsidRDefault="00847625" w:rsidP="00055C40">
            <w:pPr>
              <w:ind w:left="0" w:firstLine="0"/>
              <w:jc w:val="left"/>
              <w:rPr>
                <w:rFonts w:cs="Calibri"/>
                <w:b/>
                <w:bCs/>
                <w:i/>
                <w:color w:val="FFFFFF"/>
                <w:sz w:val="24"/>
                <w:szCs w:val="24"/>
              </w:rPr>
            </w:pPr>
            <w:r>
              <w:rPr>
                <w:rFonts w:cs="Calibri"/>
                <w:b/>
                <w:bCs/>
                <w:i/>
                <w:color w:val="FFFFFF"/>
                <w:sz w:val="24"/>
                <w:szCs w:val="24"/>
              </w:rPr>
              <w:t>Parametry nabízeného řešení/*</w:t>
            </w:r>
          </w:p>
        </w:tc>
      </w:tr>
      <w:tr w:rsidR="00C0503E" w:rsidRPr="0026253F" w14:paraId="5AFE369B" w14:textId="77777777" w:rsidTr="005D09DF">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079F1DA9" w14:textId="77777777" w:rsidR="00847625" w:rsidRPr="0026253F" w:rsidRDefault="00847625" w:rsidP="00847625">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7E41A30C" w14:textId="77777777" w:rsidR="00847625" w:rsidRPr="0026253F" w:rsidRDefault="00847625" w:rsidP="00847625">
            <w:pPr>
              <w:ind w:left="0" w:firstLine="0"/>
              <w:jc w:val="left"/>
              <w:rPr>
                <w:rFonts w:cs="Calibri"/>
                <w:b/>
                <w:bCs/>
                <w:color w:val="000000"/>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37190E94" w14:textId="77777777" w:rsidR="00847625" w:rsidRPr="003248B2" w:rsidRDefault="00847625" w:rsidP="00847625">
            <w:pPr>
              <w:ind w:left="0" w:firstLine="0"/>
              <w:jc w:val="left"/>
              <w:rPr>
                <w:rFonts w:cs="Calibri"/>
                <w:b/>
                <w:bCs/>
                <w:i/>
                <w:color w:val="FFFFF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57510A1F" w14:textId="77777777" w:rsidR="00847625" w:rsidRDefault="00847625" w:rsidP="00847625">
            <w:pPr>
              <w:ind w:left="0" w:firstLine="0"/>
              <w:jc w:val="left"/>
              <w:rPr>
                <w:rFonts w:cs="Calibri"/>
                <w:b/>
                <w:bCs/>
                <w:i/>
                <w:color w:val="FFFFFF"/>
                <w:sz w:val="24"/>
                <w:szCs w:val="24"/>
              </w:rPr>
            </w:pPr>
          </w:p>
        </w:tc>
      </w:tr>
      <w:tr w:rsidR="00C0503E" w:rsidRPr="0026253F" w14:paraId="0B564B0B" w14:textId="77777777" w:rsidTr="005D09DF">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1752399E" w14:textId="6CD59C17" w:rsidR="00847625" w:rsidRPr="0026253F" w:rsidRDefault="00847625" w:rsidP="00847625">
            <w:pPr>
              <w:ind w:left="0" w:firstLine="0"/>
              <w:jc w:val="left"/>
              <w:rPr>
                <w:rFonts w:cs="Calibri"/>
                <w:b/>
                <w:bCs/>
                <w:color w:val="000000"/>
                <w:sz w:val="24"/>
                <w:szCs w:val="24"/>
              </w:rPr>
            </w:pPr>
            <w:r w:rsidRPr="0026253F">
              <w:rPr>
                <w:rFonts w:cs="Calibri"/>
                <w:b/>
                <w:bCs/>
                <w:color w:val="000000"/>
                <w:sz w:val="24"/>
                <w:szCs w:val="24"/>
              </w:rPr>
              <w:t xml:space="preserve"> </w:t>
            </w:r>
            <w:proofErr w:type="gramStart"/>
            <w:r w:rsidRPr="0026253F">
              <w:rPr>
                <w:rFonts w:cs="Calibri"/>
                <w:b/>
                <w:bCs/>
                <w:color w:val="000000"/>
                <w:sz w:val="24"/>
                <w:szCs w:val="24"/>
              </w:rPr>
              <w:t>PC</w:t>
            </w:r>
            <w:r w:rsidR="002E2B19">
              <w:rPr>
                <w:rFonts w:cs="Calibri"/>
                <w:b/>
                <w:bCs/>
                <w:color w:val="000000"/>
                <w:sz w:val="24"/>
                <w:szCs w:val="24"/>
              </w:rPr>
              <w:t xml:space="preserve"> - učebna</w:t>
            </w:r>
            <w:proofErr w:type="gramEnd"/>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48792276" w14:textId="6B93156D" w:rsidR="00847625" w:rsidRPr="0026253F" w:rsidRDefault="002E2B19" w:rsidP="00847625">
            <w:pPr>
              <w:ind w:left="0" w:firstLine="0"/>
              <w:jc w:val="left"/>
              <w:rPr>
                <w:rFonts w:cs="Calibri"/>
                <w:b/>
                <w:bCs/>
                <w:color w:val="000000"/>
              </w:rPr>
            </w:pPr>
            <w:r>
              <w:rPr>
                <w:rFonts w:cs="Calibri"/>
                <w:b/>
                <w:bCs/>
                <w:color w:val="000000"/>
              </w:rPr>
              <w:t>2</w:t>
            </w:r>
            <w:r w:rsidR="002636DB">
              <w:rPr>
                <w:rFonts w:cs="Calibri"/>
                <w:b/>
                <w:bCs/>
                <w:color w:val="000000"/>
              </w:rPr>
              <w:t>5</w:t>
            </w:r>
            <w:r w:rsidR="00847625" w:rsidRPr="0026253F">
              <w:rPr>
                <w:rFonts w:cs="Calibri"/>
                <w:b/>
                <w:bCs/>
                <w:color w:val="000000"/>
              </w:rPr>
              <w:t xml:space="preserve"> k</w:t>
            </w:r>
            <w:r>
              <w:rPr>
                <w:rFonts w:cs="Calibri"/>
                <w:b/>
                <w:bCs/>
                <w:color w:val="000000"/>
              </w:rPr>
              <w:t>usů</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6A2BEE51" w14:textId="7D0304E2" w:rsidR="00847625" w:rsidRPr="00447A7B" w:rsidRDefault="00847625" w:rsidP="00847625">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32629762" w14:textId="205F245F" w:rsidR="00847625" w:rsidRPr="00447A7B" w:rsidRDefault="00847625" w:rsidP="00847625">
            <w:pPr>
              <w:ind w:left="0" w:firstLine="0"/>
              <w:jc w:val="left"/>
              <w:rPr>
                <w:rFonts w:cs="Calibri"/>
                <w:b/>
                <w:bCs/>
                <w:color w:val="943634" w:themeColor="accent2" w:themeShade="BF"/>
                <w:sz w:val="24"/>
                <w:szCs w:val="24"/>
              </w:rPr>
            </w:pPr>
          </w:p>
        </w:tc>
      </w:tr>
      <w:tr w:rsidR="00C0503E" w:rsidRPr="0026253F" w14:paraId="647D5455" w14:textId="77777777" w:rsidTr="005D09DF">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0889A091" w14:textId="77777777" w:rsidR="00847625" w:rsidRPr="0026253F" w:rsidRDefault="00847625" w:rsidP="00847625">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22E19DAA" w14:textId="77777777" w:rsidR="00847625" w:rsidRPr="00374BE9" w:rsidRDefault="00847625" w:rsidP="00847625">
            <w:pPr>
              <w:ind w:left="0" w:firstLine="0"/>
              <w:jc w:val="left"/>
              <w:rPr>
                <w:rFonts w:cs="Calibri"/>
                <w:b/>
                <w:bCs/>
                <w:color w:val="000000"/>
                <w:sz w:val="32"/>
                <w:szCs w:val="32"/>
              </w:rPr>
            </w:pPr>
            <w:r w:rsidRPr="00374BE9">
              <w:rPr>
                <w:rFonts w:cs="Calibri"/>
                <w:b/>
                <w:bCs/>
                <w:color w:val="000000"/>
                <w:sz w:val="32"/>
                <w:szCs w:val="32"/>
              </w:rPr>
              <w:t xml:space="preserve">Výrobce: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446A4512" w14:textId="77777777" w:rsidR="00847625" w:rsidRPr="0026253F" w:rsidRDefault="00847625" w:rsidP="00847625">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3BE893DD" w14:textId="77777777" w:rsidR="00847625" w:rsidRPr="0026253F" w:rsidRDefault="00847625" w:rsidP="00847625">
            <w:pPr>
              <w:ind w:left="0" w:firstLine="0"/>
              <w:jc w:val="left"/>
              <w:rPr>
                <w:rFonts w:cs="Calibri"/>
                <w:b/>
                <w:bCs/>
                <w:color w:val="000000"/>
                <w:sz w:val="24"/>
                <w:szCs w:val="24"/>
              </w:rPr>
            </w:pPr>
          </w:p>
        </w:tc>
      </w:tr>
      <w:tr w:rsidR="00C0503E" w:rsidRPr="0026253F" w14:paraId="0582E31B" w14:textId="77777777" w:rsidTr="005D09DF">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371932EC" w14:textId="77777777" w:rsidR="00847625" w:rsidRPr="0026253F" w:rsidRDefault="00847625" w:rsidP="00847625">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5CC34CBE" w14:textId="77777777" w:rsidR="00847625" w:rsidRPr="00374BE9" w:rsidRDefault="00847625" w:rsidP="00847625">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4B63FA07" w14:textId="77777777" w:rsidR="00847625" w:rsidRPr="0026253F" w:rsidRDefault="00847625" w:rsidP="00847625">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557BB2B0" w14:textId="77777777" w:rsidR="00847625" w:rsidRPr="0026253F" w:rsidRDefault="00847625" w:rsidP="00847625">
            <w:pPr>
              <w:ind w:left="0" w:firstLine="0"/>
              <w:jc w:val="left"/>
              <w:rPr>
                <w:rFonts w:cs="Calibri"/>
                <w:b/>
                <w:bCs/>
                <w:color w:val="000000"/>
                <w:sz w:val="24"/>
                <w:szCs w:val="24"/>
              </w:rPr>
            </w:pPr>
          </w:p>
        </w:tc>
      </w:tr>
      <w:tr w:rsidR="00C0503E" w:rsidRPr="0026253F" w14:paraId="63789E13"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94F3C22" w14:textId="77777777" w:rsidR="00C01939" w:rsidRPr="0026253F" w:rsidRDefault="00C01939" w:rsidP="00C01939">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000000"/>
              <w:right w:val="single" w:sz="4" w:space="0" w:color="000000"/>
            </w:tcBorders>
            <w:shd w:val="clear" w:color="auto" w:fill="auto"/>
            <w:noWrap/>
            <w:vAlign w:val="bottom"/>
          </w:tcPr>
          <w:p w14:paraId="3FC2961B" w14:textId="3E93D98A" w:rsidR="00C01939" w:rsidRPr="0026253F" w:rsidRDefault="00C01939" w:rsidP="00C01939">
            <w:pPr>
              <w:ind w:left="0" w:firstLine="0"/>
              <w:jc w:val="left"/>
              <w:rPr>
                <w:rFonts w:cs="Calibri"/>
                <w:color w:val="000000"/>
                <w:sz w:val="20"/>
                <w:szCs w:val="20"/>
              </w:rPr>
            </w:pPr>
            <w:r w:rsidRPr="00F1596E">
              <w:rPr>
                <w:rFonts w:cs="Calibri"/>
                <w:color w:val="000000"/>
                <w:sz w:val="24"/>
                <w:szCs w:val="24"/>
              </w:rPr>
              <w:t>Instalovaný operační systém</w:t>
            </w:r>
          </w:p>
        </w:tc>
        <w:tc>
          <w:tcPr>
            <w:tcW w:w="2673" w:type="dxa"/>
            <w:tcBorders>
              <w:top w:val="single" w:sz="4" w:space="0" w:color="auto"/>
              <w:left w:val="nil"/>
              <w:bottom w:val="single" w:sz="4" w:space="0" w:color="000000"/>
              <w:right w:val="single" w:sz="8" w:space="0" w:color="auto"/>
            </w:tcBorders>
            <w:shd w:val="clear" w:color="auto" w:fill="auto"/>
            <w:noWrap/>
            <w:vAlign w:val="bottom"/>
          </w:tcPr>
          <w:p w14:paraId="270554AA" w14:textId="665EDF67" w:rsidR="00C01939" w:rsidRPr="0026253F" w:rsidRDefault="00C01939" w:rsidP="00C01939">
            <w:pPr>
              <w:ind w:left="0" w:firstLine="0"/>
              <w:jc w:val="left"/>
              <w:rPr>
                <w:rFonts w:cs="Calibri"/>
                <w:color w:val="000000"/>
              </w:rPr>
            </w:pPr>
            <w:r w:rsidRPr="00F1596E">
              <w:rPr>
                <w:rFonts w:cs="Calibri"/>
                <w:color w:val="000000"/>
                <w:sz w:val="24"/>
                <w:szCs w:val="24"/>
              </w:rPr>
              <w:t>Windows 10 Pro 64-bit</w:t>
            </w:r>
          </w:p>
        </w:tc>
        <w:tc>
          <w:tcPr>
            <w:tcW w:w="1290" w:type="dxa"/>
            <w:tcBorders>
              <w:top w:val="single" w:sz="4" w:space="0" w:color="auto"/>
              <w:left w:val="nil"/>
              <w:bottom w:val="single" w:sz="4" w:space="0" w:color="000000"/>
              <w:right w:val="single" w:sz="8" w:space="0" w:color="auto"/>
            </w:tcBorders>
          </w:tcPr>
          <w:p w14:paraId="128DC2D8" w14:textId="77777777" w:rsidR="00C01939" w:rsidRPr="0026253F" w:rsidRDefault="00C01939" w:rsidP="00C01939">
            <w:pPr>
              <w:ind w:left="0" w:firstLine="0"/>
              <w:jc w:val="left"/>
              <w:rPr>
                <w:rFonts w:cs="Calibri"/>
                <w:color w:val="000000"/>
              </w:rPr>
            </w:pPr>
          </w:p>
        </w:tc>
      </w:tr>
      <w:tr w:rsidR="00C0503E" w:rsidRPr="0026253F" w14:paraId="7BE27B66" w14:textId="77777777" w:rsidTr="006034CB">
        <w:trPr>
          <w:trHeight w:val="315"/>
        </w:trPr>
        <w:tc>
          <w:tcPr>
            <w:tcW w:w="1651" w:type="dxa"/>
            <w:tcBorders>
              <w:top w:val="single" w:sz="4" w:space="0" w:color="F4B084"/>
              <w:left w:val="single" w:sz="4" w:space="0" w:color="F4B084"/>
              <w:bottom w:val="single" w:sz="4" w:space="0" w:color="auto"/>
              <w:right w:val="nil"/>
            </w:tcBorders>
            <w:shd w:val="clear" w:color="FCE4D6" w:fill="FCE4D6"/>
            <w:noWrap/>
            <w:vAlign w:val="bottom"/>
            <w:hideMark/>
          </w:tcPr>
          <w:p w14:paraId="2555354A" w14:textId="77777777" w:rsidR="00C01939" w:rsidRPr="0026253F" w:rsidRDefault="00C01939" w:rsidP="00C01939">
            <w:pPr>
              <w:ind w:left="0" w:firstLine="0"/>
              <w:jc w:val="left"/>
              <w:rPr>
                <w:rFonts w:cs="Calibri"/>
                <w:color w:val="000000"/>
              </w:rPr>
            </w:pPr>
          </w:p>
        </w:tc>
        <w:tc>
          <w:tcPr>
            <w:tcW w:w="4179" w:type="dxa"/>
            <w:tcBorders>
              <w:top w:val="single" w:sz="4" w:space="0" w:color="000000"/>
              <w:left w:val="single" w:sz="8" w:space="0" w:color="auto"/>
              <w:bottom w:val="single" w:sz="4" w:space="0" w:color="auto"/>
              <w:right w:val="single" w:sz="4" w:space="0" w:color="000000"/>
            </w:tcBorders>
            <w:shd w:val="clear" w:color="FCE4D6" w:fill="FCE4D6"/>
            <w:noWrap/>
            <w:vAlign w:val="bottom"/>
          </w:tcPr>
          <w:p w14:paraId="50EA316C" w14:textId="490D69B6" w:rsidR="00C01939" w:rsidRPr="0026253F" w:rsidRDefault="00C01939" w:rsidP="00C01939">
            <w:pPr>
              <w:ind w:left="0" w:firstLine="0"/>
              <w:jc w:val="left"/>
              <w:rPr>
                <w:rFonts w:cs="Calibri"/>
                <w:color w:val="000000"/>
              </w:rPr>
            </w:pPr>
            <w:r w:rsidRPr="00F1596E">
              <w:rPr>
                <w:rFonts w:cs="Calibri"/>
                <w:color w:val="000000"/>
                <w:sz w:val="24"/>
                <w:szCs w:val="24"/>
              </w:rPr>
              <w:t>Procesor</w:t>
            </w:r>
          </w:p>
        </w:tc>
        <w:tc>
          <w:tcPr>
            <w:tcW w:w="2673" w:type="dxa"/>
            <w:tcBorders>
              <w:top w:val="single" w:sz="4" w:space="0" w:color="000000"/>
              <w:left w:val="single" w:sz="4" w:space="0" w:color="000000"/>
              <w:bottom w:val="single" w:sz="4" w:space="0" w:color="auto"/>
              <w:right w:val="single" w:sz="8" w:space="0" w:color="auto"/>
            </w:tcBorders>
            <w:shd w:val="clear" w:color="FCE4D6" w:fill="FCE4D6"/>
            <w:noWrap/>
            <w:vAlign w:val="bottom"/>
          </w:tcPr>
          <w:p w14:paraId="4376D865" w14:textId="60AD6D73" w:rsidR="00C01939" w:rsidRPr="0026253F" w:rsidRDefault="00C01939" w:rsidP="00C01939">
            <w:pPr>
              <w:ind w:left="0" w:firstLine="0"/>
              <w:jc w:val="left"/>
              <w:rPr>
                <w:rFonts w:cs="Calibri"/>
                <w:color w:val="000000"/>
              </w:rPr>
            </w:pPr>
            <w:r w:rsidRPr="00F1596E">
              <w:rPr>
                <w:rFonts w:cs="Calibri"/>
                <w:color w:val="000000"/>
                <w:sz w:val="24"/>
                <w:szCs w:val="24"/>
              </w:rPr>
              <w:t>Vyšší CPU Mark než 21450 dle cpubenchmark.net</w:t>
            </w:r>
          </w:p>
        </w:tc>
        <w:tc>
          <w:tcPr>
            <w:tcW w:w="1290" w:type="dxa"/>
            <w:tcBorders>
              <w:top w:val="single" w:sz="4" w:space="0" w:color="000000"/>
              <w:left w:val="single" w:sz="4" w:space="0" w:color="000000"/>
              <w:bottom w:val="single" w:sz="4" w:space="0" w:color="auto"/>
              <w:right w:val="single" w:sz="8" w:space="0" w:color="auto"/>
            </w:tcBorders>
            <w:shd w:val="clear" w:color="FCE4D6" w:fill="FCE4D6"/>
          </w:tcPr>
          <w:p w14:paraId="41588491" w14:textId="77777777" w:rsidR="00C01939" w:rsidRPr="0026253F" w:rsidRDefault="00C01939" w:rsidP="00C01939">
            <w:pPr>
              <w:ind w:left="0" w:firstLine="0"/>
              <w:jc w:val="left"/>
              <w:rPr>
                <w:rFonts w:cs="Calibri"/>
                <w:color w:val="000000"/>
              </w:rPr>
            </w:pPr>
          </w:p>
        </w:tc>
      </w:tr>
      <w:tr w:rsidR="00C0503E" w:rsidRPr="0026253F" w14:paraId="3D71DAC9" w14:textId="77777777" w:rsidTr="006034CB">
        <w:trPr>
          <w:trHeight w:val="315"/>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4F842" w14:textId="77777777" w:rsidR="00C01939" w:rsidRPr="0026253F" w:rsidRDefault="00C01939" w:rsidP="00C01939">
            <w:pPr>
              <w:ind w:left="0" w:firstLine="0"/>
              <w:jc w:val="left"/>
              <w:rPr>
                <w:rFonts w:cs="Calibri"/>
                <w:color w:val="000000"/>
              </w:rPr>
            </w:pP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4CDB9" w14:textId="229D3825" w:rsidR="00C01939" w:rsidRPr="0026253F" w:rsidRDefault="00C01939" w:rsidP="00C01939">
            <w:pPr>
              <w:ind w:left="0" w:firstLine="0"/>
              <w:jc w:val="left"/>
              <w:rPr>
                <w:rFonts w:cs="Calibri"/>
                <w:color w:val="000000"/>
              </w:rPr>
            </w:pPr>
            <w:r w:rsidRPr="00F1596E">
              <w:rPr>
                <w:rFonts w:cs="Calibri"/>
                <w:color w:val="000000"/>
                <w:sz w:val="24"/>
                <w:szCs w:val="24"/>
              </w:rPr>
              <w:t>RAM</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51291" w14:textId="784CB85B" w:rsidR="00C01939" w:rsidRPr="0026253F" w:rsidRDefault="00C01939" w:rsidP="00C01939">
            <w:pPr>
              <w:ind w:left="0" w:firstLine="0"/>
              <w:jc w:val="left"/>
              <w:rPr>
                <w:rFonts w:cs="Calibri"/>
                <w:color w:val="000000"/>
              </w:rPr>
            </w:pPr>
            <w:proofErr w:type="gramStart"/>
            <w:r w:rsidRPr="00F1596E">
              <w:rPr>
                <w:rFonts w:cs="Calibri"/>
                <w:color w:val="000000"/>
                <w:sz w:val="24"/>
                <w:szCs w:val="24"/>
              </w:rPr>
              <w:t>16GB</w:t>
            </w:r>
            <w:proofErr w:type="gramEnd"/>
          </w:p>
        </w:tc>
        <w:tc>
          <w:tcPr>
            <w:tcW w:w="1290" w:type="dxa"/>
            <w:tcBorders>
              <w:top w:val="single" w:sz="4" w:space="0" w:color="auto"/>
              <w:left w:val="single" w:sz="4" w:space="0" w:color="auto"/>
              <w:bottom w:val="single" w:sz="4" w:space="0" w:color="auto"/>
              <w:right w:val="single" w:sz="4" w:space="0" w:color="auto"/>
            </w:tcBorders>
          </w:tcPr>
          <w:p w14:paraId="02060EC9" w14:textId="77777777" w:rsidR="00C01939" w:rsidRPr="0026253F" w:rsidRDefault="00C01939" w:rsidP="00C01939">
            <w:pPr>
              <w:ind w:left="0" w:firstLine="0"/>
              <w:jc w:val="left"/>
              <w:rPr>
                <w:rFonts w:cs="Calibri"/>
                <w:color w:val="000000"/>
              </w:rPr>
            </w:pPr>
          </w:p>
        </w:tc>
      </w:tr>
      <w:tr w:rsidR="00C0503E" w:rsidRPr="0026253F" w14:paraId="5F49D0F3" w14:textId="77777777" w:rsidTr="006034CB">
        <w:trPr>
          <w:trHeight w:val="315"/>
        </w:trPr>
        <w:tc>
          <w:tcPr>
            <w:tcW w:w="1651" w:type="dxa"/>
            <w:tcBorders>
              <w:top w:val="single" w:sz="4" w:space="0" w:color="auto"/>
              <w:left w:val="single" w:sz="4" w:space="0" w:color="F4B084"/>
              <w:bottom w:val="single" w:sz="4" w:space="0" w:color="F4B084"/>
              <w:right w:val="nil"/>
            </w:tcBorders>
            <w:shd w:val="clear" w:color="FCE4D6" w:fill="FCE4D6"/>
            <w:noWrap/>
            <w:vAlign w:val="bottom"/>
            <w:hideMark/>
          </w:tcPr>
          <w:p w14:paraId="53E3197A" w14:textId="77777777" w:rsidR="00C01939" w:rsidRPr="0026253F" w:rsidRDefault="00C01939" w:rsidP="00C01939">
            <w:pPr>
              <w:ind w:left="0" w:firstLine="0"/>
              <w:jc w:val="left"/>
              <w:rPr>
                <w:rFonts w:cs="Calibri"/>
                <w:color w:val="000000"/>
              </w:rPr>
            </w:pPr>
          </w:p>
        </w:tc>
        <w:tc>
          <w:tcPr>
            <w:tcW w:w="4179" w:type="dxa"/>
            <w:tcBorders>
              <w:top w:val="single" w:sz="4" w:space="0" w:color="auto"/>
              <w:left w:val="single" w:sz="8" w:space="0" w:color="auto"/>
              <w:bottom w:val="single" w:sz="4" w:space="0" w:color="000000"/>
              <w:right w:val="single" w:sz="4" w:space="0" w:color="000000"/>
            </w:tcBorders>
            <w:shd w:val="clear" w:color="FCE4D6" w:fill="FCE4D6"/>
            <w:noWrap/>
            <w:vAlign w:val="bottom"/>
          </w:tcPr>
          <w:p w14:paraId="4A55409A" w14:textId="047FB2CB" w:rsidR="00C01939" w:rsidRPr="0026253F" w:rsidRDefault="00C01939" w:rsidP="00C01939">
            <w:pPr>
              <w:ind w:left="0" w:firstLine="0"/>
              <w:jc w:val="left"/>
              <w:rPr>
                <w:rFonts w:cs="Calibri"/>
                <w:color w:val="000000"/>
              </w:rPr>
            </w:pPr>
            <w:r w:rsidRPr="00F1596E">
              <w:rPr>
                <w:rFonts w:cs="Calibri"/>
                <w:color w:val="000000"/>
                <w:sz w:val="24"/>
                <w:szCs w:val="24"/>
              </w:rPr>
              <w:t>Paměťové sloty</w:t>
            </w:r>
          </w:p>
        </w:tc>
        <w:tc>
          <w:tcPr>
            <w:tcW w:w="2673" w:type="dxa"/>
            <w:tcBorders>
              <w:top w:val="single" w:sz="4" w:space="0" w:color="auto"/>
              <w:left w:val="single" w:sz="4" w:space="0" w:color="000000"/>
              <w:bottom w:val="single" w:sz="4" w:space="0" w:color="000000"/>
              <w:right w:val="single" w:sz="8" w:space="0" w:color="auto"/>
            </w:tcBorders>
            <w:shd w:val="clear" w:color="FCE4D6" w:fill="FCE4D6"/>
            <w:noWrap/>
            <w:vAlign w:val="bottom"/>
          </w:tcPr>
          <w:p w14:paraId="439C2145" w14:textId="32496442" w:rsidR="00C01939" w:rsidRPr="0026253F" w:rsidRDefault="00C01939" w:rsidP="00C01939">
            <w:pPr>
              <w:ind w:left="0" w:firstLine="0"/>
              <w:jc w:val="left"/>
              <w:rPr>
                <w:rFonts w:cs="Calibri"/>
                <w:color w:val="000000"/>
              </w:rPr>
            </w:pPr>
            <w:r w:rsidRPr="00F1596E">
              <w:rPr>
                <w:rFonts w:cs="Calibri"/>
                <w:color w:val="000000"/>
                <w:sz w:val="24"/>
                <w:szCs w:val="24"/>
              </w:rPr>
              <w:t>4 sloty</w:t>
            </w:r>
          </w:p>
        </w:tc>
        <w:tc>
          <w:tcPr>
            <w:tcW w:w="1290" w:type="dxa"/>
            <w:tcBorders>
              <w:top w:val="single" w:sz="4" w:space="0" w:color="auto"/>
              <w:left w:val="single" w:sz="4" w:space="0" w:color="000000"/>
              <w:bottom w:val="single" w:sz="4" w:space="0" w:color="000000"/>
              <w:right w:val="single" w:sz="8" w:space="0" w:color="auto"/>
            </w:tcBorders>
            <w:shd w:val="clear" w:color="FCE4D6" w:fill="FCE4D6"/>
          </w:tcPr>
          <w:p w14:paraId="57B53F4A" w14:textId="77777777" w:rsidR="00C01939" w:rsidRPr="0026253F" w:rsidRDefault="00C01939" w:rsidP="00C01939">
            <w:pPr>
              <w:ind w:left="0" w:firstLine="0"/>
              <w:jc w:val="left"/>
              <w:rPr>
                <w:rFonts w:cs="Calibri"/>
                <w:color w:val="000000"/>
              </w:rPr>
            </w:pPr>
          </w:p>
        </w:tc>
      </w:tr>
      <w:tr w:rsidR="00C0503E" w:rsidRPr="0026253F" w14:paraId="362727BD"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DE1D6AA" w14:textId="77777777" w:rsidR="00C01939" w:rsidRPr="0026253F" w:rsidRDefault="00C01939" w:rsidP="00C01939">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4BF5102C" w14:textId="31FAD6EF" w:rsidR="00C01939" w:rsidRPr="0026253F" w:rsidRDefault="00C01939" w:rsidP="00C01939">
            <w:pPr>
              <w:ind w:left="0" w:firstLine="0"/>
              <w:jc w:val="left"/>
              <w:rPr>
                <w:rFonts w:cs="Calibri"/>
                <w:color w:val="000000"/>
              </w:rPr>
            </w:pPr>
            <w:r w:rsidRPr="00F1596E">
              <w:rPr>
                <w:rFonts w:cs="Calibri"/>
                <w:color w:val="000000"/>
                <w:sz w:val="24"/>
                <w:szCs w:val="24"/>
              </w:rPr>
              <w:t>Maximální paměť</w:t>
            </w:r>
          </w:p>
        </w:tc>
        <w:tc>
          <w:tcPr>
            <w:tcW w:w="2673" w:type="dxa"/>
            <w:tcBorders>
              <w:top w:val="nil"/>
              <w:left w:val="nil"/>
              <w:bottom w:val="single" w:sz="4" w:space="0" w:color="000000"/>
              <w:right w:val="single" w:sz="8" w:space="0" w:color="auto"/>
            </w:tcBorders>
            <w:shd w:val="clear" w:color="auto" w:fill="auto"/>
            <w:noWrap/>
            <w:vAlign w:val="bottom"/>
          </w:tcPr>
          <w:p w14:paraId="137A4EB7" w14:textId="449812B7" w:rsidR="00C01939" w:rsidRPr="0026253F" w:rsidRDefault="00C01939" w:rsidP="00C01939">
            <w:pPr>
              <w:ind w:left="0" w:firstLine="0"/>
              <w:jc w:val="left"/>
              <w:rPr>
                <w:rFonts w:cs="Calibri"/>
                <w:color w:val="000000"/>
              </w:rPr>
            </w:pPr>
            <w:r w:rsidRPr="00F1596E">
              <w:rPr>
                <w:rFonts w:cs="Calibri"/>
                <w:color w:val="000000"/>
                <w:sz w:val="24"/>
                <w:szCs w:val="24"/>
              </w:rPr>
              <w:t>128 GB</w:t>
            </w:r>
          </w:p>
        </w:tc>
        <w:tc>
          <w:tcPr>
            <w:tcW w:w="1290" w:type="dxa"/>
            <w:tcBorders>
              <w:top w:val="nil"/>
              <w:left w:val="nil"/>
              <w:bottom w:val="single" w:sz="4" w:space="0" w:color="000000"/>
              <w:right w:val="single" w:sz="8" w:space="0" w:color="auto"/>
            </w:tcBorders>
          </w:tcPr>
          <w:p w14:paraId="562A7714" w14:textId="77777777" w:rsidR="00C01939" w:rsidRPr="0026253F" w:rsidRDefault="00C01939" w:rsidP="00C01939">
            <w:pPr>
              <w:ind w:left="0" w:firstLine="0"/>
              <w:jc w:val="left"/>
              <w:rPr>
                <w:rFonts w:cs="Calibri"/>
                <w:color w:val="000000"/>
              </w:rPr>
            </w:pPr>
          </w:p>
        </w:tc>
      </w:tr>
      <w:tr w:rsidR="00C0503E" w:rsidRPr="0026253F" w14:paraId="504FDF7D"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72C3F9A" w14:textId="77777777" w:rsidR="00C01939" w:rsidRPr="0026253F" w:rsidRDefault="00C01939" w:rsidP="00C01939">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790A46E" w14:textId="7F1469B5" w:rsidR="00C01939" w:rsidRPr="0026253F" w:rsidRDefault="00C01939" w:rsidP="00C01939">
            <w:pPr>
              <w:ind w:left="0" w:firstLine="0"/>
              <w:jc w:val="left"/>
              <w:rPr>
                <w:rFonts w:cs="Calibri"/>
                <w:color w:val="000000"/>
                <w:sz w:val="20"/>
                <w:szCs w:val="20"/>
              </w:rPr>
            </w:pPr>
            <w:r w:rsidRPr="00F1596E">
              <w:rPr>
                <w:rFonts w:cs="Calibri"/>
                <w:color w:val="000000"/>
                <w:sz w:val="24"/>
                <w:szCs w:val="24"/>
              </w:rPr>
              <w:t>Pevný disk</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300CD41" w14:textId="1912CF0C" w:rsidR="00C01939" w:rsidRPr="0026253F" w:rsidRDefault="00C01939" w:rsidP="00C01939">
            <w:pPr>
              <w:ind w:left="0" w:firstLine="0"/>
              <w:jc w:val="left"/>
              <w:rPr>
                <w:rFonts w:cs="Calibri"/>
                <w:color w:val="000000"/>
              </w:rPr>
            </w:pPr>
            <w:r w:rsidRPr="00F1596E">
              <w:rPr>
                <w:rFonts w:cs="Calibri"/>
                <w:color w:val="000000"/>
                <w:sz w:val="24"/>
                <w:szCs w:val="24"/>
              </w:rPr>
              <w:t>500 GB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0CF006A" w14:textId="77777777" w:rsidR="00C01939" w:rsidRPr="0026253F" w:rsidRDefault="00C01939" w:rsidP="00C01939">
            <w:pPr>
              <w:ind w:left="0" w:firstLine="0"/>
              <w:jc w:val="left"/>
              <w:rPr>
                <w:rFonts w:cs="Calibri"/>
                <w:color w:val="000000"/>
              </w:rPr>
            </w:pPr>
          </w:p>
        </w:tc>
      </w:tr>
      <w:tr w:rsidR="00C0503E" w:rsidRPr="0026253F" w14:paraId="06554286"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33D975A" w14:textId="77777777" w:rsidR="00C01939" w:rsidRPr="0026253F" w:rsidRDefault="00C01939" w:rsidP="00C01939">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0CE4227A" w14:textId="4D28519E" w:rsidR="00C01939" w:rsidRPr="0026253F" w:rsidRDefault="00C01939" w:rsidP="00C01939">
            <w:pPr>
              <w:ind w:left="0" w:firstLine="0"/>
              <w:jc w:val="left"/>
              <w:rPr>
                <w:rFonts w:cs="Calibri"/>
                <w:color w:val="000000"/>
              </w:rPr>
            </w:pPr>
            <w:r w:rsidRPr="00F1596E">
              <w:rPr>
                <w:rFonts w:cs="Calibri"/>
                <w:color w:val="000000"/>
                <w:sz w:val="24"/>
                <w:szCs w:val="24"/>
              </w:rPr>
              <w:t>Volný slot na SSD</w:t>
            </w:r>
          </w:p>
        </w:tc>
        <w:tc>
          <w:tcPr>
            <w:tcW w:w="2673" w:type="dxa"/>
            <w:tcBorders>
              <w:top w:val="nil"/>
              <w:left w:val="nil"/>
              <w:bottom w:val="single" w:sz="4" w:space="0" w:color="000000"/>
              <w:right w:val="single" w:sz="8" w:space="0" w:color="auto"/>
            </w:tcBorders>
            <w:shd w:val="clear" w:color="auto" w:fill="auto"/>
            <w:noWrap/>
            <w:vAlign w:val="bottom"/>
          </w:tcPr>
          <w:p w14:paraId="270B6070" w14:textId="019DCDAA" w:rsidR="00C01939" w:rsidRPr="0026253F" w:rsidRDefault="00C01939" w:rsidP="00C01939">
            <w:pPr>
              <w:ind w:left="0" w:firstLine="0"/>
              <w:jc w:val="left"/>
              <w:rPr>
                <w:rFonts w:cs="Calibri"/>
                <w:color w:val="000000"/>
              </w:rPr>
            </w:pPr>
            <w:r w:rsidRPr="00F1596E">
              <w:rPr>
                <w:rFonts w:cs="Calibri"/>
                <w:color w:val="000000"/>
                <w:sz w:val="24"/>
                <w:szCs w:val="24"/>
              </w:rPr>
              <w:t>ANO M.2</w:t>
            </w:r>
          </w:p>
        </w:tc>
        <w:tc>
          <w:tcPr>
            <w:tcW w:w="1290" w:type="dxa"/>
            <w:tcBorders>
              <w:top w:val="nil"/>
              <w:left w:val="nil"/>
              <w:bottom w:val="single" w:sz="4" w:space="0" w:color="000000"/>
              <w:right w:val="single" w:sz="8" w:space="0" w:color="auto"/>
            </w:tcBorders>
          </w:tcPr>
          <w:p w14:paraId="7A7F726A" w14:textId="77777777" w:rsidR="00C01939" w:rsidRPr="0026253F" w:rsidRDefault="00C01939" w:rsidP="00C01939">
            <w:pPr>
              <w:ind w:left="0" w:firstLine="0"/>
              <w:jc w:val="left"/>
              <w:rPr>
                <w:rFonts w:cs="Calibri"/>
                <w:color w:val="000000"/>
              </w:rPr>
            </w:pPr>
          </w:p>
        </w:tc>
      </w:tr>
      <w:tr w:rsidR="00C0503E" w:rsidRPr="0026253F" w14:paraId="48ADCD76"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FE5C575" w14:textId="77777777" w:rsidR="00C01939" w:rsidRPr="0026253F" w:rsidRDefault="00C01939" w:rsidP="00C01939">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CD4C482" w14:textId="1ED006D2" w:rsidR="00C01939" w:rsidRPr="0026253F" w:rsidRDefault="00C01939" w:rsidP="00C01939">
            <w:pPr>
              <w:ind w:left="0" w:firstLine="0"/>
              <w:jc w:val="left"/>
              <w:rPr>
                <w:rFonts w:cs="Calibri"/>
                <w:color w:val="000000"/>
              </w:rPr>
            </w:pPr>
            <w:r w:rsidRPr="00F1596E">
              <w:rPr>
                <w:rFonts w:cs="Calibri"/>
                <w:color w:val="000000"/>
                <w:sz w:val="24"/>
                <w:szCs w:val="24"/>
              </w:rPr>
              <w:t>Sekvenční čtení</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983B979" w14:textId="1DE79F1E" w:rsidR="00C01939" w:rsidRPr="0026253F" w:rsidRDefault="00C01939" w:rsidP="00C01939">
            <w:pPr>
              <w:ind w:left="0" w:firstLine="0"/>
              <w:jc w:val="left"/>
              <w:rPr>
                <w:rFonts w:cs="Calibri"/>
                <w:color w:val="000000"/>
              </w:rPr>
            </w:pPr>
            <w:r w:rsidRPr="00F1596E">
              <w:rPr>
                <w:rFonts w:cs="Calibri"/>
                <w:color w:val="000000"/>
                <w:sz w:val="24"/>
                <w:szCs w:val="24"/>
              </w:rPr>
              <w:t>3,1GBpS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D6F0F61" w14:textId="77777777" w:rsidR="00C01939" w:rsidRPr="0026253F" w:rsidRDefault="00C01939" w:rsidP="00C01939">
            <w:pPr>
              <w:ind w:left="0" w:firstLine="0"/>
              <w:jc w:val="left"/>
              <w:rPr>
                <w:rFonts w:cs="Calibri"/>
                <w:color w:val="000000"/>
              </w:rPr>
            </w:pPr>
          </w:p>
        </w:tc>
      </w:tr>
      <w:tr w:rsidR="00C0503E" w:rsidRPr="0026253F" w14:paraId="5F29C747"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EAFFDCF" w14:textId="77777777" w:rsidR="00C01939" w:rsidRPr="0026253F" w:rsidRDefault="00C01939" w:rsidP="00C01939">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50A8D526" w14:textId="2DA279C3" w:rsidR="00C01939" w:rsidRPr="0026253F" w:rsidRDefault="00C01939" w:rsidP="00C01939">
            <w:pPr>
              <w:ind w:left="0" w:firstLine="0"/>
              <w:jc w:val="left"/>
              <w:rPr>
                <w:rFonts w:cs="Calibri"/>
                <w:color w:val="000000"/>
              </w:rPr>
            </w:pPr>
            <w:r w:rsidRPr="00F1596E">
              <w:rPr>
                <w:rFonts w:cs="Calibri"/>
                <w:color w:val="000000"/>
                <w:sz w:val="24"/>
                <w:szCs w:val="24"/>
              </w:rPr>
              <w:t>Sekvenční zápis</w:t>
            </w:r>
          </w:p>
        </w:tc>
        <w:tc>
          <w:tcPr>
            <w:tcW w:w="2673" w:type="dxa"/>
            <w:tcBorders>
              <w:top w:val="nil"/>
              <w:left w:val="nil"/>
              <w:bottom w:val="single" w:sz="4" w:space="0" w:color="000000"/>
              <w:right w:val="single" w:sz="8" w:space="0" w:color="auto"/>
            </w:tcBorders>
            <w:shd w:val="clear" w:color="auto" w:fill="auto"/>
            <w:noWrap/>
            <w:vAlign w:val="bottom"/>
          </w:tcPr>
          <w:p w14:paraId="780602AB" w14:textId="59D009C1" w:rsidR="00C01939" w:rsidRPr="0026253F" w:rsidRDefault="00C01939" w:rsidP="00C01939">
            <w:pPr>
              <w:ind w:left="0" w:firstLine="0"/>
              <w:jc w:val="left"/>
              <w:rPr>
                <w:rFonts w:cs="Calibri"/>
                <w:color w:val="000000"/>
              </w:rPr>
            </w:pPr>
            <w:r w:rsidRPr="00F1596E">
              <w:rPr>
                <w:rFonts w:cs="Calibri"/>
                <w:color w:val="000000"/>
                <w:sz w:val="24"/>
                <w:szCs w:val="24"/>
              </w:rPr>
              <w:t xml:space="preserve">2,6 </w:t>
            </w:r>
            <w:proofErr w:type="spellStart"/>
            <w:r w:rsidRPr="00F1596E">
              <w:rPr>
                <w:rFonts w:cs="Calibri"/>
                <w:color w:val="000000"/>
                <w:sz w:val="24"/>
                <w:szCs w:val="24"/>
              </w:rPr>
              <w:t>GBpS</w:t>
            </w:r>
            <w:proofErr w:type="spellEnd"/>
          </w:p>
        </w:tc>
        <w:tc>
          <w:tcPr>
            <w:tcW w:w="1290" w:type="dxa"/>
            <w:tcBorders>
              <w:top w:val="nil"/>
              <w:left w:val="nil"/>
              <w:bottom w:val="single" w:sz="4" w:space="0" w:color="000000"/>
              <w:right w:val="single" w:sz="8" w:space="0" w:color="auto"/>
            </w:tcBorders>
          </w:tcPr>
          <w:p w14:paraId="19A16198" w14:textId="77777777" w:rsidR="00C01939" w:rsidRPr="0026253F" w:rsidRDefault="00C01939" w:rsidP="00C01939">
            <w:pPr>
              <w:ind w:left="0" w:firstLine="0"/>
              <w:jc w:val="left"/>
              <w:rPr>
                <w:rFonts w:cs="Calibri"/>
                <w:color w:val="000000"/>
              </w:rPr>
            </w:pPr>
          </w:p>
        </w:tc>
      </w:tr>
      <w:tr w:rsidR="00C0503E" w:rsidRPr="0026253F" w14:paraId="79F41955"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0CEDE6F" w14:textId="77777777" w:rsidR="00C01939" w:rsidRPr="0026253F" w:rsidRDefault="00C01939" w:rsidP="00C01939">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B383AE3" w14:textId="4D25EEA7" w:rsidR="00C01939" w:rsidRPr="0026253F" w:rsidRDefault="00C01939" w:rsidP="00C01939">
            <w:pPr>
              <w:ind w:left="0" w:firstLine="0"/>
              <w:jc w:val="left"/>
              <w:rPr>
                <w:rFonts w:cs="Calibri"/>
                <w:color w:val="000000"/>
              </w:rPr>
            </w:pPr>
            <w:r w:rsidRPr="00F1596E">
              <w:rPr>
                <w:rFonts w:cs="Calibri"/>
                <w:color w:val="000000"/>
                <w:sz w:val="24"/>
                <w:szCs w:val="24"/>
              </w:rPr>
              <w:t>Síťové rozhraní</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7380C41" w14:textId="1D131DE0" w:rsidR="00C01939" w:rsidRPr="0026253F" w:rsidRDefault="00C01939" w:rsidP="00C01939">
            <w:pPr>
              <w:ind w:left="0" w:firstLine="0"/>
              <w:jc w:val="left"/>
              <w:rPr>
                <w:rFonts w:cs="Calibri"/>
                <w:color w:val="000000"/>
              </w:rPr>
            </w:pPr>
            <w:r w:rsidRPr="00F1596E">
              <w:rPr>
                <w:rFonts w:cs="Calibri"/>
                <w:color w:val="000000"/>
                <w:sz w:val="24"/>
                <w:szCs w:val="24"/>
              </w:rPr>
              <w:t xml:space="preserve">1 </w:t>
            </w:r>
            <w:proofErr w:type="spellStart"/>
            <w:r w:rsidRPr="00F1596E">
              <w:rPr>
                <w:rFonts w:cs="Calibri"/>
                <w:color w:val="000000"/>
                <w:sz w:val="24"/>
                <w:szCs w:val="24"/>
              </w:rPr>
              <w:t>Gbps</w:t>
            </w:r>
            <w:proofErr w:type="spellEnd"/>
            <w:r w:rsidRPr="00F1596E">
              <w:rPr>
                <w:rFonts w:cs="Calibri"/>
                <w:color w:val="000000"/>
                <w:sz w:val="24"/>
                <w:szCs w:val="24"/>
              </w:rPr>
              <w:t>/100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C3AE1C4" w14:textId="77777777" w:rsidR="00C01939" w:rsidRPr="0026253F" w:rsidRDefault="00C01939" w:rsidP="00C01939">
            <w:pPr>
              <w:ind w:left="0" w:firstLine="0"/>
              <w:jc w:val="left"/>
              <w:rPr>
                <w:rFonts w:cs="Calibri"/>
                <w:color w:val="000000"/>
              </w:rPr>
            </w:pPr>
          </w:p>
        </w:tc>
      </w:tr>
      <w:tr w:rsidR="00C0503E" w:rsidRPr="0026253F" w14:paraId="3813E910"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47CB8E8" w14:textId="77777777" w:rsidR="00C01939" w:rsidRPr="0026253F" w:rsidRDefault="00C01939" w:rsidP="00C01939">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5FCE6CD4" w14:textId="43415B14" w:rsidR="00C01939" w:rsidRPr="0026253F" w:rsidRDefault="00C01939" w:rsidP="00C01939">
            <w:pPr>
              <w:ind w:left="0" w:firstLine="0"/>
              <w:jc w:val="left"/>
              <w:rPr>
                <w:rFonts w:cs="Calibri"/>
                <w:color w:val="000000"/>
                <w:sz w:val="20"/>
                <w:szCs w:val="20"/>
              </w:rPr>
            </w:pPr>
            <w:r w:rsidRPr="00F1596E">
              <w:rPr>
                <w:rFonts w:cs="Calibri"/>
                <w:color w:val="000000"/>
                <w:sz w:val="24"/>
                <w:szCs w:val="24"/>
              </w:rPr>
              <w:t>Porty a konektory základní desky</w:t>
            </w:r>
          </w:p>
        </w:tc>
        <w:tc>
          <w:tcPr>
            <w:tcW w:w="2673" w:type="dxa"/>
            <w:tcBorders>
              <w:top w:val="nil"/>
              <w:left w:val="nil"/>
              <w:bottom w:val="single" w:sz="4" w:space="0" w:color="000000"/>
              <w:right w:val="single" w:sz="8" w:space="0" w:color="auto"/>
            </w:tcBorders>
            <w:shd w:val="clear" w:color="auto" w:fill="auto"/>
            <w:noWrap/>
            <w:vAlign w:val="bottom"/>
          </w:tcPr>
          <w:p w14:paraId="0D31E4F9" w14:textId="016DD3A0" w:rsidR="00C01939" w:rsidRPr="0026253F" w:rsidRDefault="00C01939" w:rsidP="00C01939">
            <w:pPr>
              <w:ind w:left="0" w:firstLine="0"/>
              <w:jc w:val="left"/>
              <w:rPr>
                <w:rFonts w:cs="Calibri"/>
                <w:color w:val="000000"/>
              </w:rPr>
            </w:pPr>
            <w:r w:rsidRPr="00F1596E">
              <w:rPr>
                <w:rFonts w:cs="Calibri"/>
                <w:color w:val="000000"/>
                <w:sz w:val="24"/>
                <w:szCs w:val="24"/>
              </w:rPr>
              <w:t xml:space="preserve">2 x USB 2.0/1.1 </w:t>
            </w:r>
            <w:proofErr w:type="spellStart"/>
            <w:r w:rsidRPr="00F1596E">
              <w:rPr>
                <w:rFonts w:cs="Calibri"/>
                <w:color w:val="000000"/>
                <w:sz w:val="24"/>
                <w:szCs w:val="24"/>
              </w:rPr>
              <w:t>ports</w:t>
            </w:r>
            <w:proofErr w:type="spellEnd"/>
          </w:p>
        </w:tc>
        <w:tc>
          <w:tcPr>
            <w:tcW w:w="1290" w:type="dxa"/>
            <w:tcBorders>
              <w:top w:val="nil"/>
              <w:left w:val="nil"/>
              <w:bottom w:val="single" w:sz="4" w:space="0" w:color="000000"/>
              <w:right w:val="single" w:sz="8" w:space="0" w:color="auto"/>
            </w:tcBorders>
          </w:tcPr>
          <w:p w14:paraId="4E29E3C5" w14:textId="77777777" w:rsidR="00C01939" w:rsidRPr="0026253F" w:rsidRDefault="00C01939" w:rsidP="00C01939">
            <w:pPr>
              <w:ind w:left="0" w:firstLine="0"/>
              <w:jc w:val="left"/>
              <w:rPr>
                <w:rFonts w:cs="Calibri"/>
                <w:color w:val="000000"/>
              </w:rPr>
            </w:pPr>
          </w:p>
        </w:tc>
      </w:tr>
      <w:tr w:rsidR="00C0503E" w:rsidRPr="0026253F" w14:paraId="43E1BAC5"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EE0E540" w14:textId="77777777" w:rsidR="00C01939" w:rsidRPr="0026253F" w:rsidRDefault="00C01939" w:rsidP="00C01939">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4C7AB4E" w14:textId="49EC2403" w:rsidR="00C01939" w:rsidRPr="0026253F" w:rsidRDefault="00C01939" w:rsidP="00C01939">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B03AE45" w14:textId="6D5C4BE8" w:rsidR="00C01939" w:rsidRPr="0026253F" w:rsidRDefault="00C01939" w:rsidP="00C01939">
            <w:pPr>
              <w:ind w:left="0" w:firstLine="0"/>
              <w:jc w:val="left"/>
              <w:rPr>
                <w:rFonts w:cs="Calibri"/>
                <w:color w:val="000000"/>
              </w:rPr>
            </w:pPr>
            <w:r w:rsidRPr="00F1596E">
              <w:rPr>
                <w:rFonts w:cs="Calibri"/>
                <w:color w:val="000000"/>
                <w:sz w:val="24"/>
                <w:szCs w:val="24"/>
              </w:rPr>
              <w:t xml:space="preserve">1 x PS/2 </w:t>
            </w:r>
            <w:proofErr w:type="spellStart"/>
            <w:r w:rsidRPr="00F1596E">
              <w:rPr>
                <w:rFonts w:cs="Calibri"/>
                <w:color w:val="000000"/>
                <w:sz w:val="24"/>
                <w:szCs w:val="24"/>
              </w:rPr>
              <w:t>keyboard</w:t>
            </w:r>
            <w:proofErr w:type="spellEnd"/>
            <w:r w:rsidRPr="00F1596E">
              <w:rPr>
                <w:rFonts w:cs="Calibri"/>
                <w:color w:val="000000"/>
                <w:sz w:val="24"/>
                <w:szCs w:val="24"/>
              </w:rPr>
              <w:t>/</w:t>
            </w:r>
            <w:proofErr w:type="spellStart"/>
            <w:r w:rsidRPr="00F1596E">
              <w:rPr>
                <w:rFonts w:cs="Calibri"/>
                <w:color w:val="000000"/>
                <w:sz w:val="24"/>
                <w:szCs w:val="24"/>
              </w:rPr>
              <w:t>mouse</w:t>
            </w:r>
            <w:proofErr w:type="spellEnd"/>
            <w:r w:rsidRPr="00F1596E">
              <w:rPr>
                <w:rFonts w:cs="Calibri"/>
                <w:color w:val="000000"/>
                <w:sz w:val="24"/>
                <w:szCs w:val="24"/>
              </w:rPr>
              <w:t xml:space="preserve"> port</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7416C3A" w14:textId="77777777" w:rsidR="00C01939" w:rsidRPr="0026253F" w:rsidRDefault="00C01939" w:rsidP="00C01939">
            <w:pPr>
              <w:ind w:left="0" w:firstLine="0"/>
              <w:jc w:val="left"/>
              <w:rPr>
                <w:rFonts w:cs="Calibri"/>
                <w:color w:val="000000"/>
              </w:rPr>
            </w:pPr>
          </w:p>
        </w:tc>
      </w:tr>
      <w:tr w:rsidR="00C0503E" w:rsidRPr="0026253F" w14:paraId="0E219F9D"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5C6FF44" w14:textId="77777777" w:rsidR="00C01939" w:rsidRPr="0026253F" w:rsidRDefault="00C01939" w:rsidP="00C01939">
            <w:pPr>
              <w:ind w:left="0" w:firstLine="0"/>
              <w:jc w:val="left"/>
              <w:rPr>
                <w:rFonts w:cs="Calibri"/>
                <w:color w:val="000000"/>
              </w:rPr>
            </w:pPr>
          </w:p>
        </w:tc>
        <w:tc>
          <w:tcPr>
            <w:tcW w:w="4179" w:type="dxa"/>
            <w:tcBorders>
              <w:top w:val="single" w:sz="4" w:space="0" w:color="000000"/>
              <w:left w:val="single" w:sz="8" w:space="0" w:color="auto"/>
              <w:bottom w:val="single" w:sz="4" w:space="0" w:color="F4B084"/>
              <w:right w:val="single" w:sz="4" w:space="0" w:color="000000"/>
            </w:tcBorders>
            <w:shd w:val="clear" w:color="auto" w:fill="auto"/>
            <w:noWrap/>
            <w:vAlign w:val="bottom"/>
          </w:tcPr>
          <w:p w14:paraId="7E3BBC86" w14:textId="032E5C5D" w:rsidR="00C01939" w:rsidRPr="0026253F" w:rsidRDefault="00C01939" w:rsidP="00C01939">
            <w:pPr>
              <w:ind w:left="0" w:firstLine="0"/>
              <w:jc w:val="left"/>
              <w:rPr>
                <w:rFonts w:cs="Calibri"/>
                <w:color w:val="000000"/>
              </w:rPr>
            </w:pPr>
          </w:p>
        </w:tc>
        <w:tc>
          <w:tcPr>
            <w:tcW w:w="2673" w:type="dxa"/>
            <w:tcBorders>
              <w:top w:val="single" w:sz="4" w:space="0" w:color="000000"/>
              <w:left w:val="single" w:sz="4" w:space="0" w:color="000000"/>
              <w:bottom w:val="single" w:sz="4" w:space="0" w:color="F4B084"/>
              <w:right w:val="single" w:sz="8" w:space="0" w:color="auto"/>
            </w:tcBorders>
            <w:shd w:val="clear" w:color="auto" w:fill="auto"/>
            <w:noWrap/>
            <w:vAlign w:val="bottom"/>
          </w:tcPr>
          <w:p w14:paraId="54BC654D" w14:textId="08D8F8A0" w:rsidR="00C01939" w:rsidRPr="0026253F" w:rsidRDefault="00C01939" w:rsidP="00C01939">
            <w:pPr>
              <w:ind w:left="0" w:firstLine="0"/>
              <w:jc w:val="left"/>
              <w:rPr>
                <w:rFonts w:cs="Calibri"/>
                <w:color w:val="000000"/>
                <w:sz w:val="16"/>
                <w:szCs w:val="16"/>
              </w:rPr>
            </w:pPr>
            <w:r w:rsidRPr="00F1596E">
              <w:rPr>
                <w:rFonts w:cs="Calibri"/>
                <w:color w:val="000000"/>
                <w:sz w:val="24"/>
                <w:szCs w:val="24"/>
              </w:rPr>
              <w:t>1 x DVI-D port</w:t>
            </w:r>
          </w:p>
        </w:tc>
        <w:tc>
          <w:tcPr>
            <w:tcW w:w="1290" w:type="dxa"/>
            <w:tcBorders>
              <w:top w:val="single" w:sz="4" w:space="0" w:color="000000"/>
              <w:left w:val="single" w:sz="4" w:space="0" w:color="000000"/>
              <w:bottom w:val="single" w:sz="4" w:space="0" w:color="F4B084"/>
              <w:right w:val="single" w:sz="8" w:space="0" w:color="auto"/>
            </w:tcBorders>
          </w:tcPr>
          <w:p w14:paraId="5A87284B" w14:textId="77777777" w:rsidR="00C01939" w:rsidRPr="0026253F" w:rsidRDefault="00C01939" w:rsidP="00C01939">
            <w:pPr>
              <w:ind w:left="0" w:firstLine="0"/>
              <w:jc w:val="left"/>
              <w:rPr>
                <w:rFonts w:cs="Calibri"/>
                <w:color w:val="000000"/>
                <w:sz w:val="16"/>
                <w:szCs w:val="16"/>
              </w:rPr>
            </w:pPr>
          </w:p>
        </w:tc>
      </w:tr>
      <w:tr w:rsidR="00C0503E" w:rsidRPr="0026253F" w14:paraId="551038B7"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AF4FFC2" w14:textId="77777777" w:rsidR="00C01939" w:rsidRPr="0026253F" w:rsidRDefault="00C01939" w:rsidP="00C01939">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64049861" w14:textId="249A0406" w:rsidR="00C01939" w:rsidRPr="0026253F" w:rsidRDefault="00C01939" w:rsidP="00C01939">
            <w:pPr>
              <w:ind w:left="0" w:firstLine="0"/>
              <w:jc w:val="left"/>
              <w:rPr>
                <w:rFonts w:cs="Calibri"/>
                <w:color w:val="000000"/>
              </w:rPr>
            </w:pPr>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1F56B874" w14:textId="06C6BC04" w:rsidR="00C01939" w:rsidRPr="0026253F" w:rsidRDefault="00C01939" w:rsidP="00C01939">
            <w:pPr>
              <w:ind w:left="0" w:firstLine="0"/>
              <w:jc w:val="left"/>
              <w:rPr>
                <w:rFonts w:cs="Calibri"/>
                <w:color w:val="000000"/>
              </w:rPr>
            </w:pPr>
            <w:r w:rsidRPr="00F1596E">
              <w:rPr>
                <w:rFonts w:cs="Calibri"/>
                <w:color w:val="000000"/>
                <w:sz w:val="24"/>
                <w:szCs w:val="24"/>
              </w:rPr>
              <w:t xml:space="preserve">1 x </w:t>
            </w:r>
            <w:proofErr w:type="spellStart"/>
            <w:r w:rsidRPr="00F1596E">
              <w:rPr>
                <w:rFonts w:cs="Calibri"/>
                <w:color w:val="000000"/>
                <w:sz w:val="24"/>
                <w:szCs w:val="24"/>
              </w:rPr>
              <w:t>DisplayPort</w:t>
            </w:r>
            <w:proofErr w:type="spellEnd"/>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5CEEED3E" w14:textId="77777777" w:rsidR="00C01939" w:rsidRPr="0026253F" w:rsidRDefault="00C01939" w:rsidP="00C01939">
            <w:pPr>
              <w:ind w:left="0" w:firstLine="0"/>
              <w:jc w:val="left"/>
              <w:rPr>
                <w:rFonts w:cs="Calibri"/>
                <w:color w:val="000000"/>
              </w:rPr>
            </w:pPr>
          </w:p>
        </w:tc>
      </w:tr>
      <w:tr w:rsidR="00C0503E" w:rsidRPr="0026253F" w14:paraId="53E6E75E" w14:textId="77777777" w:rsidTr="005D09DF">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A5CB279" w14:textId="77777777" w:rsidR="00C01939" w:rsidRPr="0026253F" w:rsidRDefault="00C01939" w:rsidP="00C01939">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137BEAD" w14:textId="4399226A" w:rsidR="00C01939" w:rsidRPr="0026253F" w:rsidRDefault="00C01939" w:rsidP="00C01939">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29AA9D8" w14:textId="1127872D" w:rsidR="00C01939" w:rsidRPr="0026253F" w:rsidRDefault="00C01939" w:rsidP="00C01939">
            <w:pPr>
              <w:ind w:left="0" w:firstLine="0"/>
              <w:jc w:val="left"/>
              <w:rPr>
                <w:rFonts w:cs="Calibri"/>
                <w:color w:val="000000"/>
              </w:rPr>
            </w:pPr>
            <w:r w:rsidRPr="00F1596E">
              <w:rPr>
                <w:rFonts w:cs="Calibri"/>
                <w:color w:val="000000"/>
                <w:sz w:val="24"/>
                <w:szCs w:val="24"/>
              </w:rPr>
              <w:t>1 x HDMI port</w:t>
            </w:r>
          </w:p>
        </w:tc>
        <w:tc>
          <w:tcPr>
            <w:tcW w:w="1290" w:type="dxa"/>
            <w:tcBorders>
              <w:top w:val="single" w:sz="4" w:space="0" w:color="000000"/>
              <w:left w:val="nil"/>
              <w:bottom w:val="single" w:sz="4" w:space="0" w:color="auto"/>
              <w:right w:val="single" w:sz="8" w:space="0" w:color="auto"/>
            </w:tcBorders>
          </w:tcPr>
          <w:p w14:paraId="1272A9C0" w14:textId="77777777" w:rsidR="00C01939" w:rsidRPr="0026253F" w:rsidRDefault="00C01939" w:rsidP="00C01939">
            <w:pPr>
              <w:ind w:left="0" w:firstLine="0"/>
              <w:jc w:val="left"/>
              <w:rPr>
                <w:rFonts w:cs="Calibri"/>
                <w:color w:val="000000"/>
              </w:rPr>
            </w:pPr>
          </w:p>
        </w:tc>
      </w:tr>
      <w:tr w:rsidR="00C0503E" w:rsidRPr="0026253F" w14:paraId="304E3432" w14:textId="77777777" w:rsidTr="005D09DF">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0B47F88" w14:textId="77777777" w:rsidR="00C01939" w:rsidRPr="0026253F" w:rsidRDefault="00C01939" w:rsidP="00C01939">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78D6D89" w14:textId="77777777" w:rsidR="00C01939" w:rsidRPr="0026253F" w:rsidRDefault="00C01939" w:rsidP="00C01939">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7AFCE2D" w14:textId="347972C9" w:rsidR="00C01939" w:rsidRPr="0026253F" w:rsidRDefault="00C01939" w:rsidP="00C01939">
            <w:pPr>
              <w:ind w:left="0" w:firstLine="0"/>
              <w:jc w:val="left"/>
              <w:rPr>
                <w:rFonts w:cs="Calibri"/>
                <w:color w:val="000000"/>
              </w:rPr>
            </w:pPr>
            <w:r w:rsidRPr="00F1596E">
              <w:rPr>
                <w:rFonts w:cs="Calibri"/>
                <w:color w:val="000000"/>
                <w:sz w:val="24"/>
                <w:szCs w:val="24"/>
              </w:rPr>
              <w:t xml:space="preserve">3 x USB 3.2 Gen 1 </w:t>
            </w:r>
            <w:proofErr w:type="spellStart"/>
            <w:r w:rsidRPr="00F1596E">
              <w:rPr>
                <w:rFonts w:cs="Calibri"/>
                <w:color w:val="000000"/>
                <w:sz w:val="24"/>
                <w:szCs w:val="24"/>
              </w:rPr>
              <w:t>ports</w:t>
            </w:r>
            <w:proofErr w:type="spellEnd"/>
          </w:p>
        </w:tc>
        <w:tc>
          <w:tcPr>
            <w:tcW w:w="1290" w:type="dxa"/>
            <w:tcBorders>
              <w:top w:val="single" w:sz="4" w:space="0" w:color="000000"/>
              <w:left w:val="nil"/>
              <w:bottom w:val="single" w:sz="4" w:space="0" w:color="auto"/>
              <w:right w:val="single" w:sz="8" w:space="0" w:color="auto"/>
            </w:tcBorders>
          </w:tcPr>
          <w:p w14:paraId="0E85710A" w14:textId="77777777" w:rsidR="00C01939" w:rsidRPr="0026253F" w:rsidRDefault="00C01939" w:rsidP="00C01939">
            <w:pPr>
              <w:ind w:left="0" w:firstLine="0"/>
              <w:jc w:val="left"/>
              <w:rPr>
                <w:rFonts w:cs="Calibri"/>
                <w:color w:val="000000"/>
              </w:rPr>
            </w:pPr>
          </w:p>
        </w:tc>
      </w:tr>
      <w:tr w:rsidR="00C0503E" w:rsidRPr="0026253F" w14:paraId="446930AC" w14:textId="77777777" w:rsidTr="005D09DF">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3353868" w14:textId="77777777" w:rsidR="00C01939" w:rsidRPr="0026253F" w:rsidRDefault="00C01939" w:rsidP="00C01939">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BC1CA3E" w14:textId="77777777" w:rsidR="00C01939" w:rsidRPr="0026253F" w:rsidRDefault="00C01939" w:rsidP="00C01939">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4788BE9" w14:textId="32354DA8" w:rsidR="00C01939" w:rsidRPr="0026253F" w:rsidRDefault="00C01939" w:rsidP="00C01939">
            <w:pPr>
              <w:ind w:left="0" w:firstLine="0"/>
              <w:jc w:val="left"/>
              <w:rPr>
                <w:rFonts w:cs="Calibri"/>
                <w:color w:val="000000"/>
              </w:rPr>
            </w:pPr>
            <w:r w:rsidRPr="00F1596E">
              <w:rPr>
                <w:rFonts w:cs="Calibri"/>
                <w:color w:val="000000"/>
                <w:sz w:val="24"/>
                <w:szCs w:val="24"/>
              </w:rPr>
              <w:t xml:space="preserve">1 x USB Type-C port, </w:t>
            </w:r>
            <w:proofErr w:type="spellStart"/>
            <w:r w:rsidRPr="00F1596E">
              <w:rPr>
                <w:rFonts w:cs="Calibri"/>
                <w:color w:val="000000"/>
                <w:sz w:val="24"/>
                <w:szCs w:val="24"/>
              </w:rPr>
              <w:t>with</w:t>
            </w:r>
            <w:proofErr w:type="spellEnd"/>
            <w:r w:rsidRPr="00F1596E">
              <w:rPr>
                <w:rFonts w:cs="Calibri"/>
                <w:color w:val="000000"/>
                <w:sz w:val="24"/>
                <w:szCs w:val="24"/>
              </w:rPr>
              <w:t xml:space="preserve"> USB 3.2 Gen 1 support</w:t>
            </w:r>
          </w:p>
        </w:tc>
        <w:tc>
          <w:tcPr>
            <w:tcW w:w="1290" w:type="dxa"/>
            <w:tcBorders>
              <w:top w:val="single" w:sz="4" w:space="0" w:color="000000"/>
              <w:left w:val="nil"/>
              <w:bottom w:val="single" w:sz="4" w:space="0" w:color="auto"/>
              <w:right w:val="single" w:sz="8" w:space="0" w:color="auto"/>
            </w:tcBorders>
          </w:tcPr>
          <w:p w14:paraId="1F9C25F7" w14:textId="77777777" w:rsidR="00C01939" w:rsidRPr="0026253F" w:rsidRDefault="00C01939" w:rsidP="00C01939">
            <w:pPr>
              <w:ind w:left="0" w:firstLine="0"/>
              <w:jc w:val="left"/>
              <w:rPr>
                <w:rFonts w:cs="Calibri"/>
                <w:color w:val="000000"/>
              </w:rPr>
            </w:pPr>
          </w:p>
        </w:tc>
      </w:tr>
      <w:tr w:rsidR="00C0503E" w:rsidRPr="0026253F" w14:paraId="2A66A280" w14:textId="77777777" w:rsidTr="005D09DF">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27D1C51" w14:textId="77777777" w:rsidR="00C01939" w:rsidRPr="0026253F" w:rsidRDefault="00C01939" w:rsidP="00C01939">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4B3FD21" w14:textId="77777777" w:rsidR="00C01939" w:rsidRPr="0026253F" w:rsidRDefault="00C01939" w:rsidP="00C01939">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802D38C" w14:textId="41F0E831" w:rsidR="00C01939" w:rsidRPr="0026253F" w:rsidRDefault="00C01939" w:rsidP="00C01939">
            <w:pPr>
              <w:ind w:left="0" w:firstLine="0"/>
              <w:jc w:val="left"/>
              <w:rPr>
                <w:rFonts w:cs="Calibri"/>
                <w:color w:val="000000"/>
              </w:rPr>
            </w:pPr>
            <w:r w:rsidRPr="00F1596E">
              <w:rPr>
                <w:rFonts w:cs="Calibri"/>
                <w:color w:val="000000"/>
                <w:sz w:val="24"/>
                <w:szCs w:val="24"/>
              </w:rPr>
              <w:t>1 x RJ-45 port</w:t>
            </w:r>
          </w:p>
        </w:tc>
        <w:tc>
          <w:tcPr>
            <w:tcW w:w="1290" w:type="dxa"/>
            <w:tcBorders>
              <w:top w:val="single" w:sz="4" w:space="0" w:color="000000"/>
              <w:left w:val="nil"/>
              <w:bottom w:val="single" w:sz="4" w:space="0" w:color="auto"/>
              <w:right w:val="single" w:sz="8" w:space="0" w:color="auto"/>
            </w:tcBorders>
          </w:tcPr>
          <w:p w14:paraId="4F7A85AA" w14:textId="77777777" w:rsidR="00C01939" w:rsidRPr="0026253F" w:rsidRDefault="00C01939" w:rsidP="00C01939">
            <w:pPr>
              <w:ind w:left="0" w:firstLine="0"/>
              <w:jc w:val="left"/>
              <w:rPr>
                <w:rFonts w:cs="Calibri"/>
                <w:color w:val="000000"/>
              </w:rPr>
            </w:pPr>
          </w:p>
        </w:tc>
      </w:tr>
      <w:tr w:rsidR="00C0503E" w:rsidRPr="0026253F" w14:paraId="4D116145" w14:textId="77777777" w:rsidTr="005D09DF">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E74D6E0" w14:textId="77777777" w:rsidR="00C01939" w:rsidRPr="0026253F" w:rsidRDefault="00C01939" w:rsidP="00C01939">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3642911" w14:textId="77777777" w:rsidR="00C01939" w:rsidRPr="0026253F" w:rsidRDefault="00C01939" w:rsidP="00C01939">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48834E9" w14:textId="5208888D" w:rsidR="00C01939" w:rsidRPr="0026253F" w:rsidRDefault="00C01939" w:rsidP="00C01939">
            <w:pPr>
              <w:ind w:left="0" w:firstLine="0"/>
              <w:jc w:val="left"/>
              <w:rPr>
                <w:rFonts w:cs="Calibri"/>
                <w:color w:val="000000"/>
              </w:rPr>
            </w:pPr>
            <w:r w:rsidRPr="00F1596E">
              <w:rPr>
                <w:rFonts w:cs="Calibri"/>
                <w:color w:val="000000"/>
                <w:sz w:val="24"/>
                <w:szCs w:val="24"/>
              </w:rPr>
              <w:t xml:space="preserve">3 x audio </w:t>
            </w:r>
            <w:proofErr w:type="spellStart"/>
            <w:r w:rsidRPr="00F1596E">
              <w:rPr>
                <w:rFonts w:cs="Calibri"/>
                <w:color w:val="000000"/>
                <w:sz w:val="24"/>
                <w:szCs w:val="24"/>
              </w:rPr>
              <w:t>jacks</w:t>
            </w:r>
            <w:proofErr w:type="spellEnd"/>
          </w:p>
        </w:tc>
        <w:tc>
          <w:tcPr>
            <w:tcW w:w="1290" w:type="dxa"/>
            <w:tcBorders>
              <w:top w:val="single" w:sz="4" w:space="0" w:color="000000"/>
              <w:left w:val="nil"/>
              <w:bottom w:val="single" w:sz="4" w:space="0" w:color="auto"/>
              <w:right w:val="single" w:sz="8" w:space="0" w:color="auto"/>
            </w:tcBorders>
          </w:tcPr>
          <w:p w14:paraId="0862B048" w14:textId="77777777" w:rsidR="00C01939" w:rsidRPr="0026253F" w:rsidRDefault="00C01939" w:rsidP="00C01939">
            <w:pPr>
              <w:ind w:left="0" w:firstLine="0"/>
              <w:jc w:val="left"/>
              <w:rPr>
                <w:rFonts w:cs="Calibri"/>
                <w:color w:val="000000"/>
              </w:rPr>
            </w:pPr>
          </w:p>
        </w:tc>
      </w:tr>
      <w:tr w:rsidR="00C0503E" w:rsidRPr="0026253F" w14:paraId="1A0A3E3B"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B736774" w14:textId="77777777" w:rsidR="00C0503E" w:rsidRPr="0026253F" w:rsidRDefault="00C0503E" w:rsidP="00207419">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554AFC0" w14:textId="67B1736D" w:rsidR="00C0503E" w:rsidRPr="0026253F" w:rsidRDefault="00C0503E" w:rsidP="00207419">
            <w:pPr>
              <w:ind w:left="0" w:firstLine="0"/>
              <w:jc w:val="left"/>
              <w:rPr>
                <w:rFonts w:cs="Calibri"/>
                <w:color w:val="000000"/>
              </w:rPr>
            </w:pPr>
            <w:r w:rsidRPr="00F1596E">
              <w:rPr>
                <w:rFonts w:cs="Calibri"/>
                <w:color w:val="000000"/>
                <w:sz w:val="24"/>
                <w:szCs w:val="24"/>
              </w:rPr>
              <w:t>Rozšiřující sloty</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CE70DBA" w14:textId="69E396A0" w:rsidR="00C0503E" w:rsidRPr="0026253F" w:rsidRDefault="00C0503E" w:rsidP="00207419">
            <w:pPr>
              <w:ind w:left="0" w:firstLine="0"/>
              <w:jc w:val="left"/>
              <w:rPr>
                <w:rFonts w:cs="Calibri"/>
                <w:color w:val="000000"/>
              </w:rPr>
            </w:pPr>
            <w:r w:rsidRPr="00F1596E">
              <w:rPr>
                <w:rFonts w:cs="Calibri"/>
                <w:color w:val="000000"/>
                <w:sz w:val="24"/>
                <w:szCs w:val="24"/>
              </w:rPr>
              <w:t xml:space="preserve">1 x PCI Express x16 slot, </w:t>
            </w:r>
            <w:proofErr w:type="spellStart"/>
            <w:r w:rsidRPr="00F1596E">
              <w:rPr>
                <w:rFonts w:cs="Calibri"/>
                <w:color w:val="000000"/>
                <w:sz w:val="24"/>
                <w:szCs w:val="24"/>
              </w:rPr>
              <w:t>running</w:t>
            </w:r>
            <w:proofErr w:type="spellEnd"/>
            <w:r w:rsidRPr="00F1596E">
              <w:rPr>
                <w:rFonts w:cs="Calibri"/>
                <w:color w:val="000000"/>
                <w:sz w:val="24"/>
                <w:szCs w:val="24"/>
              </w:rPr>
              <w:t xml:space="preserve"> </w:t>
            </w:r>
            <w:proofErr w:type="spellStart"/>
            <w:r w:rsidRPr="00F1596E">
              <w:rPr>
                <w:rFonts w:cs="Calibri"/>
                <w:color w:val="000000"/>
                <w:sz w:val="24"/>
                <w:szCs w:val="24"/>
              </w:rPr>
              <w:t>at</w:t>
            </w:r>
            <w:proofErr w:type="spellEnd"/>
            <w:r w:rsidRPr="00F1596E">
              <w:rPr>
                <w:rFonts w:cs="Calibri"/>
                <w:color w:val="000000"/>
                <w:sz w:val="24"/>
                <w:szCs w:val="24"/>
              </w:rPr>
              <w:t xml:space="preserve"> x16</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7065C29" w14:textId="77777777" w:rsidR="00C0503E" w:rsidRPr="0026253F" w:rsidRDefault="00C0503E" w:rsidP="00207419">
            <w:pPr>
              <w:ind w:left="0" w:firstLine="0"/>
              <w:jc w:val="left"/>
              <w:rPr>
                <w:rFonts w:cs="Calibri"/>
                <w:color w:val="000000"/>
              </w:rPr>
            </w:pPr>
          </w:p>
        </w:tc>
      </w:tr>
      <w:tr w:rsidR="00C0503E" w:rsidRPr="0026253F" w14:paraId="6CF6F32D" w14:textId="77777777" w:rsidTr="005D09DF">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1A6A265" w14:textId="77777777" w:rsidR="00C01939" w:rsidRPr="0026253F" w:rsidRDefault="00C01939" w:rsidP="00C01939">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0B09F75" w14:textId="77777777" w:rsidR="00C01939" w:rsidRPr="0026253F" w:rsidRDefault="00C01939" w:rsidP="00C01939">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2E23022" w14:textId="14880890" w:rsidR="00C01939" w:rsidRPr="0026253F" w:rsidRDefault="00C01939" w:rsidP="00C01939">
            <w:pPr>
              <w:ind w:left="0" w:firstLine="0"/>
              <w:jc w:val="left"/>
              <w:rPr>
                <w:rFonts w:cs="Calibri"/>
                <w:color w:val="000000"/>
              </w:rPr>
            </w:pPr>
            <w:r w:rsidRPr="00F1596E">
              <w:rPr>
                <w:rFonts w:cs="Calibri"/>
                <w:color w:val="000000"/>
                <w:sz w:val="24"/>
                <w:szCs w:val="24"/>
              </w:rPr>
              <w:t xml:space="preserve">2 x PCI Express x1 </w:t>
            </w:r>
            <w:proofErr w:type="spellStart"/>
            <w:r w:rsidRPr="00F1596E">
              <w:rPr>
                <w:rFonts w:cs="Calibri"/>
                <w:color w:val="000000"/>
                <w:sz w:val="24"/>
                <w:szCs w:val="24"/>
              </w:rPr>
              <w:t>slots</w:t>
            </w:r>
            <w:proofErr w:type="spellEnd"/>
          </w:p>
        </w:tc>
        <w:tc>
          <w:tcPr>
            <w:tcW w:w="1290" w:type="dxa"/>
            <w:tcBorders>
              <w:top w:val="single" w:sz="4" w:space="0" w:color="000000"/>
              <w:left w:val="nil"/>
              <w:bottom w:val="single" w:sz="4" w:space="0" w:color="auto"/>
              <w:right w:val="single" w:sz="8" w:space="0" w:color="auto"/>
            </w:tcBorders>
          </w:tcPr>
          <w:p w14:paraId="7A5D6BA1" w14:textId="77777777" w:rsidR="00C01939" w:rsidRPr="0026253F" w:rsidRDefault="00C01939" w:rsidP="00C01939">
            <w:pPr>
              <w:ind w:left="0" w:firstLine="0"/>
              <w:jc w:val="left"/>
              <w:rPr>
                <w:rFonts w:cs="Calibri"/>
                <w:color w:val="000000"/>
              </w:rPr>
            </w:pPr>
          </w:p>
        </w:tc>
      </w:tr>
      <w:tr w:rsidR="00C0503E" w:rsidRPr="0026253F" w14:paraId="5C93CF1C"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D3CAA7A" w14:textId="77777777" w:rsidR="00C0503E" w:rsidRPr="0026253F" w:rsidRDefault="00C0503E" w:rsidP="00207419">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B64EC8D" w14:textId="3AEC907C" w:rsidR="00C0503E" w:rsidRPr="0026253F" w:rsidRDefault="00C0503E" w:rsidP="00207419">
            <w:pPr>
              <w:ind w:left="0" w:firstLine="0"/>
              <w:jc w:val="left"/>
              <w:rPr>
                <w:rFonts w:cs="Calibri"/>
                <w:color w:val="000000"/>
              </w:rPr>
            </w:pPr>
            <w:r w:rsidRPr="00F1596E">
              <w:rPr>
                <w:rFonts w:cs="Calibri"/>
                <w:color w:val="000000"/>
                <w:sz w:val="24"/>
                <w:szCs w:val="24"/>
              </w:rPr>
              <w:t>Maximální rozměry</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9D3BC15" w14:textId="7AE66390" w:rsidR="00C0503E" w:rsidRPr="0026253F" w:rsidRDefault="00C0503E" w:rsidP="00207419">
            <w:pPr>
              <w:ind w:left="0" w:firstLine="0"/>
              <w:jc w:val="left"/>
              <w:rPr>
                <w:rFonts w:cs="Calibri"/>
                <w:color w:val="000000"/>
              </w:rPr>
            </w:pPr>
            <w:r w:rsidRPr="00F1596E">
              <w:rPr>
                <w:rFonts w:cs="Calibri"/>
                <w:color w:val="000000"/>
                <w:sz w:val="24"/>
                <w:szCs w:val="24"/>
              </w:rPr>
              <w:t>176 x 359 x 411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AE349D1" w14:textId="77777777" w:rsidR="00C0503E" w:rsidRPr="0026253F" w:rsidRDefault="00C0503E" w:rsidP="00207419">
            <w:pPr>
              <w:ind w:left="0" w:firstLine="0"/>
              <w:jc w:val="left"/>
              <w:rPr>
                <w:rFonts w:cs="Calibri"/>
                <w:color w:val="000000"/>
              </w:rPr>
            </w:pPr>
          </w:p>
        </w:tc>
      </w:tr>
      <w:tr w:rsidR="00C0503E" w:rsidRPr="0026253F" w14:paraId="609D0334" w14:textId="77777777" w:rsidTr="005D09DF">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EBE4E1C" w14:textId="77777777" w:rsidR="00C0503E" w:rsidRPr="0026253F" w:rsidRDefault="00C0503E" w:rsidP="00C0503E">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5C73AAD" w14:textId="77777777" w:rsidR="00C0503E" w:rsidRPr="0026253F" w:rsidRDefault="00C0503E" w:rsidP="00C0503E">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722C2A8" w14:textId="3C4D6AD9" w:rsidR="00C0503E" w:rsidRPr="0026253F" w:rsidRDefault="00C0503E" w:rsidP="00C0503E">
            <w:pPr>
              <w:ind w:left="0" w:firstLine="0"/>
              <w:jc w:val="left"/>
              <w:rPr>
                <w:rFonts w:cs="Calibri"/>
                <w:color w:val="000000"/>
              </w:rPr>
            </w:pPr>
            <w:r w:rsidRPr="00F1596E">
              <w:rPr>
                <w:rFonts w:cs="Calibri"/>
                <w:color w:val="000000"/>
                <w:sz w:val="24"/>
                <w:szCs w:val="24"/>
              </w:rPr>
              <w:t xml:space="preserve">Vyšší </w:t>
            </w:r>
            <w:proofErr w:type="spellStart"/>
            <w:r w:rsidRPr="00F1596E">
              <w:rPr>
                <w:rFonts w:cs="Calibri"/>
                <w:color w:val="000000"/>
                <w:sz w:val="24"/>
                <w:szCs w:val="24"/>
              </w:rPr>
              <w:t>Passmark</w:t>
            </w:r>
            <w:proofErr w:type="spellEnd"/>
            <w:r w:rsidRPr="00F1596E">
              <w:rPr>
                <w:rFonts w:cs="Calibri"/>
                <w:color w:val="000000"/>
                <w:sz w:val="24"/>
                <w:szCs w:val="24"/>
              </w:rPr>
              <w:t xml:space="preserve"> G3D Mark než 6500 dle videocardbenchmark.net</w:t>
            </w:r>
          </w:p>
        </w:tc>
        <w:tc>
          <w:tcPr>
            <w:tcW w:w="1290" w:type="dxa"/>
            <w:tcBorders>
              <w:top w:val="single" w:sz="4" w:space="0" w:color="000000"/>
              <w:left w:val="nil"/>
              <w:bottom w:val="single" w:sz="4" w:space="0" w:color="auto"/>
              <w:right w:val="single" w:sz="8" w:space="0" w:color="auto"/>
            </w:tcBorders>
          </w:tcPr>
          <w:p w14:paraId="1B928FA2" w14:textId="77777777" w:rsidR="00C0503E" w:rsidRPr="0026253F" w:rsidRDefault="00C0503E" w:rsidP="00C0503E">
            <w:pPr>
              <w:ind w:left="0" w:firstLine="0"/>
              <w:jc w:val="left"/>
              <w:rPr>
                <w:rFonts w:cs="Calibri"/>
                <w:color w:val="000000"/>
              </w:rPr>
            </w:pPr>
          </w:p>
        </w:tc>
      </w:tr>
      <w:tr w:rsidR="00C0503E" w:rsidRPr="0026253F" w14:paraId="08678FC4" w14:textId="77777777" w:rsidTr="005D09DF">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59B4DBB" w14:textId="77777777" w:rsidR="00C0503E" w:rsidRPr="0026253F" w:rsidRDefault="00C0503E" w:rsidP="00C0503E">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201E7C1" w14:textId="77777777" w:rsidR="00C0503E" w:rsidRPr="0026253F" w:rsidRDefault="00C0503E" w:rsidP="00C0503E">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E24DBBC" w14:textId="08030815" w:rsidR="00C0503E" w:rsidRPr="0026253F" w:rsidRDefault="00C0503E" w:rsidP="00C0503E">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70EA89D" w14:textId="77777777" w:rsidR="00C0503E" w:rsidRPr="0026253F" w:rsidRDefault="00C0503E" w:rsidP="00C0503E">
            <w:pPr>
              <w:ind w:left="0" w:firstLine="0"/>
              <w:jc w:val="left"/>
              <w:rPr>
                <w:rFonts w:cs="Calibri"/>
                <w:color w:val="000000"/>
              </w:rPr>
            </w:pPr>
          </w:p>
        </w:tc>
      </w:tr>
      <w:tr w:rsidR="00C0503E" w:rsidRPr="0026253F" w14:paraId="4DD1F2C8" w14:textId="77777777" w:rsidTr="005D09DF">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F1F5B1C" w14:textId="77777777" w:rsidR="00C0503E" w:rsidRPr="0026253F" w:rsidRDefault="00C0503E" w:rsidP="00C0503E">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0F72C19" w14:textId="77777777" w:rsidR="00C0503E" w:rsidRPr="0026253F" w:rsidRDefault="00C0503E" w:rsidP="00C0503E">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563765A" w14:textId="77777777" w:rsidR="00C0503E" w:rsidRPr="0026253F" w:rsidRDefault="00C0503E" w:rsidP="00C0503E">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13C0282D" w14:textId="77777777" w:rsidR="00C0503E" w:rsidRPr="0026253F" w:rsidRDefault="00C0503E" w:rsidP="00C0503E">
            <w:pPr>
              <w:ind w:left="0" w:firstLine="0"/>
              <w:jc w:val="left"/>
              <w:rPr>
                <w:rFonts w:cs="Calibri"/>
                <w:color w:val="000000"/>
              </w:rPr>
            </w:pPr>
          </w:p>
        </w:tc>
      </w:tr>
    </w:tbl>
    <w:p w14:paraId="442ED8C1" w14:textId="06D23CFB" w:rsidR="00135A62" w:rsidRDefault="00135A62" w:rsidP="00135A62">
      <w:pPr>
        <w:ind w:left="0" w:firstLine="0"/>
        <w:rPr>
          <w:rFonts w:ascii="Arial" w:hAnsi="Arial" w:cs="Arial"/>
          <w:b/>
          <w:u w:val="single"/>
        </w:rPr>
      </w:pPr>
    </w:p>
    <w:p w14:paraId="4A7A11DF" w14:textId="77777777" w:rsidR="006034CB" w:rsidRDefault="006034CB" w:rsidP="00135A62">
      <w:pPr>
        <w:ind w:left="0" w:firstLine="0"/>
        <w:rPr>
          <w:rFonts w:ascii="Arial" w:hAnsi="Arial" w:cs="Arial"/>
          <w:b/>
          <w:u w:val="single"/>
        </w:rPr>
      </w:pPr>
    </w:p>
    <w:p w14:paraId="69A0B2B7" w14:textId="1040FF82" w:rsidR="000D4EB1" w:rsidRDefault="000D4EB1" w:rsidP="00135A62">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0D4EB1" w:rsidRPr="003248B2" w14:paraId="54DA68B5" w14:textId="77777777" w:rsidTr="00207419">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6FC972D6"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1E4770A2"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35B8B81D"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0A7C1265" w14:textId="77777777" w:rsidR="000D4EB1" w:rsidRPr="003248B2" w:rsidRDefault="000D4EB1" w:rsidP="00207419">
            <w:pPr>
              <w:ind w:left="0" w:firstLine="0"/>
              <w:jc w:val="left"/>
              <w:rPr>
                <w:rFonts w:cs="Calibri"/>
                <w:b/>
                <w:bCs/>
                <w:i/>
                <w:color w:val="FFFFFF"/>
                <w:sz w:val="24"/>
                <w:szCs w:val="24"/>
              </w:rPr>
            </w:pPr>
            <w:r>
              <w:rPr>
                <w:rFonts w:cs="Calibri"/>
                <w:b/>
                <w:bCs/>
                <w:i/>
                <w:color w:val="FFFFFF"/>
                <w:sz w:val="24"/>
                <w:szCs w:val="24"/>
              </w:rPr>
              <w:t>Parametry nabízeného řešení/*</w:t>
            </w:r>
          </w:p>
        </w:tc>
      </w:tr>
      <w:tr w:rsidR="000D4EB1" w:rsidRPr="0026253F" w14:paraId="4FEA5C26"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59EFD48C" w14:textId="77777777" w:rsidR="000D4EB1" w:rsidRPr="0026253F" w:rsidRDefault="000D4EB1" w:rsidP="00207419">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60B9F52B" w14:textId="77777777" w:rsidR="000D4EB1" w:rsidRPr="0026253F" w:rsidRDefault="000D4EB1" w:rsidP="00207419">
            <w:pPr>
              <w:ind w:left="0" w:firstLine="0"/>
              <w:jc w:val="left"/>
              <w:rPr>
                <w:rFonts w:cs="Calibri"/>
                <w:b/>
                <w:bCs/>
                <w:color w:val="000000"/>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58FF6B8E" w14:textId="77777777" w:rsidR="000D4EB1" w:rsidRPr="003248B2" w:rsidRDefault="000D4EB1" w:rsidP="00207419">
            <w:pPr>
              <w:ind w:left="0" w:firstLine="0"/>
              <w:jc w:val="left"/>
              <w:rPr>
                <w:rFonts w:cs="Calibri"/>
                <w:b/>
                <w:bCs/>
                <w:i/>
                <w:color w:val="FFFFF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59CE06DE" w14:textId="77777777" w:rsidR="000D4EB1" w:rsidRDefault="000D4EB1" w:rsidP="00207419">
            <w:pPr>
              <w:ind w:left="0" w:firstLine="0"/>
              <w:jc w:val="left"/>
              <w:rPr>
                <w:rFonts w:cs="Calibri"/>
                <w:b/>
                <w:bCs/>
                <w:i/>
                <w:color w:val="FFFFFF"/>
                <w:sz w:val="24"/>
                <w:szCs w:val="24"/>
              </w:rPr>
            </w:pPr>
          </w:p>
        </w:tc>
      </w:tr>
      <w:tr w:rsidR="000D4EB1" w:rsidRPr="0026253F" w14:paraId="1B7003F5"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6CDDEE0D" w14:textId="143ECFF2" w:rsidR="000D4EB1" w:rsidRPr="0026253F" w:rsidRDefault="000D4EB1" w:rsidP="00207419">
            <w:pPr>
              <w:ind w:left="0" w:firstLine="0"/>
              <w:jc w:val="left"/>
              <w:rPr>
                <w:rFonts w:cs="Calibri"/>
                <w:b/>
                <w:bCs/>
                <w:color w:val="000000"/>
                <w:sz w:val="24"/>
                <w:szCs w:val="24"/>
              </w:rPr>
            </w:pPr>
            <w:r w:rsidRPr="0026253F">
              <w:rPr>
                <w:rFonts w:cs="Calibri"/>
                <w:b/>
                <w:bCs/>
                <w:color w:val="000000"/>
                <w:sz w:val="24"/>
                <w:szCs w:val="24"/>
              </w:rPr>
              <w:t xml:space="preserve"> </w:t>
            </w:r>
            <w:proofErr w:type="gramStart"/>
            <w:r w:rsidRPr="0026253F">
              <w:rPr>
                <w:rFonts w:cs="Calibri"/>
                <w:b/>
                <w:bCs/>
                <w:color w:val="000000"/>
                <w:sz w:val="24"/>
                <w:szCs w:val="24"/>
              </w:rPr>
              <w:t>PC</w:t>
            </w:r>
            <w:r>
              <w:rPr>
                <w:rFonts w:cs="Calibri"/>
                <w:b/>
                <w:bCs/>
                <w:color w:val="000000"/>
                <w:sz w:val="24"/>
                <w:szCs w:val="24"/>
              </w:rPr>
              <w:t xml:space="preserve"> </w:t>
            </w:r>
            <w:r w:rsidR="00183714">
              <w:rPr>
                <w:rFonts w:cs="Calibri"/>
                <w:b/>
                <w:bCs/>
                <w:color w:val="000000"/>
                <w:sz w:val="24"/>
                <w:szCs w:val="24"/>
              </w:rPr>
              <w:t xml:space="preserve"> Office</w:t>
            </w:r>
            <w:proofErr w:type="gramEnd"/>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1902572B" w14:textId="3D8F47A7" w:rsidR="000D4EB1" w:rsidRPr="0026253F" w:rsidRDefault="000D4EB1" w:rsidP="00207419">
            <w:pPr>
              <w:ind w:left="0" w:firstLine="0"/>
              <w:jc w:val="left"/>
              <w:rPr>
                <w:rFonts w:cs="Calibri"/>
                <w:b/>
                <w:bCs/>
                <w:color w:val="000000"/>
              </w:rPr>
            </w:pPr>
            <w:r>
              <w:rPr>
                <w:rFonts w:cs="Calibri"/>
                <w:b/>
                <w:bCs/>
                <w:color w:val="000000"/>
              </w:rPr>
              <w:t>2</w:t>
            </w:r>
            <w:r w:rsidRPr="0026253F">
              <w:rPr>
                <w:rFonts w:cs="Calibri"/>
                <w:b/>
                <w:bCs/>
                <w:color w:val="000000"/>
              </w:rPr>
              <w:t xml:space="preserve"> k</w:t>
            </w:r>
            <w:r>
              <w:rPr>
                <w:rFonts w:cs="Calibri"/>
                <w:b/>
                <w:bCs/>
                <w:color w:val="000000"/>
              </w:rPr>
              <w:t>usy</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09D6DC93" w14:textId="77777777" w:rsidR="000D4EB1" w:rsidRPr="00447A7B" w:rsidRDefault="000D4EB1" w:rsidP="00207419">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12D89F9D" w14:textId="77777777" w:rsidR="000D4EB1" w:rsidRPr="00447A7B" w:rsidRDefault="000D4EB1" w:rsidP="00207419">
            <w:pPr>
              <w:ind w:left="0" w:firstLine="0"/>
              <w:jc w:val="left"/>
              <w:rPr>
                <w:rFonts w:cs="Calibri"/>
                <w:b/>
                <w:bCs/>
                <w:color w:val="943634" w:themeColor="accent2" w:themeShade="BF"/>
                <w:sz w:val="24"/>
                <w:szCs w:val="24"/>
              </w:rPr>
            </w:pPr>
          </w:p>
        </w:tc>
      </w:tr>
      <w:tr w:rsidR="000D4EB1" w:rsidRPr="0026253F" w14:paraId="669A553C"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33549124" w14:textId="77777777" w:rsidR="000D4EB1" w:rsidRPr="0026253F" w:rsidRDefault="000D4EB1" w:rsidP="00207419">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4E50E253" w14:textId="77777777" w:rsidR="000D4EB1" w:rsidRPr="00374BE9" w:rsidRDefault="000D4EB1" w:rsidP="00207419">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1007789A" w14:textId="77777777" w:rsidR="000D4EB1" w:rsidRPr="0026253F" w:rsidRDefault="000D4EB1" w:rsidP="00207419">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09AA5562" w14:textId="77777777" w:rsidR="000D4EB1" w:rsidRPr="0026253F" w:rsidRDefault="000D4EB1" w:rsidP="00207419">
            <w:pPr>
              <w:ind w:left="0" w:firstLine="0"/>
              <w:jc w:val="left"/>
              <w:rPr>
                <w:rFonts w:cs="Calibri"/>
                <w:b/>
                <w:bCs/>
                <w:color w:val="000000"/>
                <w:sz w:val="24"/>
                <w:szCs w:val="24"/>
              </w:rPr>
            </w:pPr>
          </w:p>
        </w:tc>
      </w:tr>
      <w:tr w:rsidR="000D4EB1" w:rsidRPr="0026253F" w14:paraId="413D8518"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49C4C752" w14:textId="77777777" w:rsidR="000D4EB1" w:rsidRPr="0026253F" w:rsidRDefault="000D4EB1" w:rsidP="00207419">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1D1F7D8B" w14:textId="77777777" w:rsidR="000D4EB1" w:rsidRPr="00374BE9" w:rsidRDefault="000D4EB1" w:rsidP="00207419">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5C1FEE6C" w14:textId="77777777" w:rsidR="000D4EB1" w:rsidRPr="0026253F" w:rsidRDefault="000D4EB1" w:rsidP="00207419">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500A9686" w14:textId="77777777" w:rsidR="000D4EB1" w:rsidRPr="0026253F" w:rsidRDefault="000D4EB1" w:rsidP="00207419">
            <w:pPr>
              <w:ind w:left="0" w:firstLine="0"/>
              <w:jc w:val="left"/>
              <w:rPr>
                <w:rFonts w:cs="Calibri"/>
                <w:b/>
                <w:bCs/>
                <w:color w:val="000000"/>
                <w:sz w:val="24"/>
                <w:szCs w:val="24"/>
              </w:rPr>
            </w:pPr>
          </w:p>
        </w:tc>
      </w:tr>
      <w:tr w:rsidR="000D4EB1" w:rsidRPr="0026253F" w14:paraId="179D3B57"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027D191" w14:textId="77777777" w:rsidR="000D4EB1" w:rsidRPr="0026253F" w:rsidRDefault="000D4EB1" w:rsidP="000D4EB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000000"/>
              <w:right w:val="single" w:sz="4" w:space="0" w:color="000000"/>
            </w:tcBorders>
            <w:shd w:val="clear" w:color="auto" w:fill="auto"/>
            <w:noWrap/>
            <w:vAlign w:val="bottom"/>
          </w:tcPr>
          <w:p w14:paraId="429F9E70" w14:textId="47026B81" w:rsidR="000D4EB1" w:rsidRPr="0026253F" w:rsidRDefault="000D4EB1" w:rsidP="000D4EB1">
            <w:pPr>
              <w:ind w:left="0" w:firstLine="0"/>
              <w:jc w:val="left"/>
              <w:rPr>
                <w:rFonts w:cs="Calibri"/>
                <w:color w:val="000000"/>
                <w:sz w:val="20"/>
                <w:szCs w:val="20"/>
              </w:rPr>
            </w:pPr>
            <w:r w:rsidRPr="00F1596E">
              <w:rPr>
                <w:rFonts w:cs="Calibri"/>
                <w:color w:val="000000"/>
                <w:sz w:val="24"/>
                <w:szCs w:val="24"/>
              </w:rPr>
              <w:t>Instalovaný operační systém</w:t>
            </w:r>
          </w:p>
        </w:tc>
        <w:tc>
          <w:tcPr>
            <w:tcW w:w="2673" w:type="dxa"/>
            <w:tcBorders>
              <w:top w:val="single" w:sz="4" w:space="0" w:color="auto"/>
              <w:left w:val="nil"/>
              <w:bottom w:val="single" w:sz="4" w:space="0" w:color="000000"/>
              <w:right w:val="single" w:sz="8" w:space="0" w:color="auto"/>
            </w:tcBorders>
            <w:shd w:val="clear" w:color="auto" w:fill="auto"/>
            <w:noWrap/>
            <w:vAlign w:val="bottom"/>
          </w:tcPr>
          <w:p w14:paraId="008E04C9" w14:textId="42E3180B" w:rsidR="000D4EB1" w:rsidRPr="0026253F" w:rsidRDefault="000D4EB1" w:rsidP="000D4EB1">
            <w:pPr>
              <w:ind w:left="0" w:firstLine="0"/>
              <w:jc w:val="left"/>
              <w:rPr>
                <w:rFonts w:cs="Calibri"/>
                <w:color w:val="000000"/>
              </w:rPr>
            </w:pPr>
            <w:r w:rsidRPr="00F1596E">
              <w:rPr>
                <w:rFonts w:cs="Calibri"/>
                <w:color w:val="000000"/>
                <w:sz w:val="24"/>
                <w:szCs w:val="24"/>
              </w:rPr>
              <w:t>Windows 10 Pro 64-bit</w:t>
            </w:r>
          </w:p>
        </w:tc>
        <w:tc>
          <w:tcPr>
            <w:tcW w:w="1290" w:type="dxa"/>
            <w:tcBorders>
              <w:top w:val="single" w:sz="4" w:space="0" w:color="auto"/>
              <w:left w:val="nil"/>
              <w:bottom w:val="single" w:sz="4" w:space="0" w:color="000000"/>
              <w:right w:val="single" w:sz="8" w:space="0" w:color="auto"/>
            </w:tcBorders>
          </w:tcPr>
          <w:p w14:paraId="635A3B2E" w14:textId="77777777" w:rsidR="000D4EB1" w:rsidRPr="0026253F" w:rsidRDefault="000D4EB1" w:rsidP="000D4EB1">
            <w:pPr>
              <w:ind w:left="0" w:firstLine="0"/>
              <w:jc w:val="left"/>
              <w:rPr>
                <w:rFonts w:cs="Calibri"/>
                <w:color w:val="000000"/>
              </w:rPr>
            </w:pPr>
          </w:p>
        </w:tc>
      </w:tr>
      <w:tr w:rsidR="000D4EB1" w:rsidRPr="0026253F" w14:paraId="69CC5AA6"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5FA3F91"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C6551AC" w14:textId="1D1E3238" w:rsidR="000D4EB1" w:rsidRPr="0026253F" w:rsidRDefault="000D4EB1" w:rsidP="000D4EB1">
            <w:pPr>
              <w:ind w:left="0" w:firstLine="0"/>
              <w:jc w:val="left"/>
              <w:rPr>
                <w:rFonts w:cs="Calibri"/>
                <w:color w:val="000000"/>
              </w:rPr>
            </w:pPr>
            <w:r w:rsidRPr="00F1596E">
              <w:rPr>
                <w:rFonts w:cs="Calibri"/>
                <w:color w:val="000000"/>
                <w:sz w:val="24"/>
                <w:szCs w:val="24"/>
              </w:rPr>
              <w:t>Procesor</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5FB35F0" w14:textId="2A79481D" w:rsidR="000D4EB1" w:rsidRPr="0026253F" w:rsidRDefault="000D4EB1" w:rsidP="000D4EB1">
            <w:pPr>
              <w:ind w:left="0" w:firstLine="0"/>
              <w:jc w:val="left"/>
              <w:rPr>
                <w:rFonts w:cs="Calibri"/>
                <w:color w:val="000000"/>
              </w:rPr>
            </w:pPr>
            <w:r w:rsidRPr="00F1596E">
              <w:rPr>
                <w:rFonts w:cs="Calibri"/>
                <w:color w:val="000000"/>
                <w:sz w:val="24"/>
                <w:szCs w:val="24"/>
              </w:rPr>
              <w:t>Vyšší CPU Mark než 6420 dle cpubenchmark.net</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150F4CF" w14:textId="77777777" w:rsidR="000D4EB1" w:rsidRPr="0026253F" w:rsidRDefault="000D4EB1" w:rsidP="000D4EB1">
            <w:pPr>
              <w:ind w:left="0" w:firstLine="0"/>
              <w:jc w:val="left"/>
              <w:rPr>
                <w:rFonts w:cs="Calibri"/>
                <w:color w:val="000000"/>
              </w:rPr>
            </w:pPr>
          </w:p>
        </w:tc>
      </w:tr>
      <w:tr w:rsidR="000D4EB1" w:rsidRPr="0026253F" w14:paraId="2B69BEB1"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FBE8E02" w14:textId="77777777" w:rsidR="000D4EB1" w:rsidRPr="0026253F" w:rsidRDefault="000D4EB1" w:rsidP="000D4EB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2C5ADEA9" w14:textId="09D05C1A" w:rsidR="000D4EB1" w:rsidRPr="0026253F" w:rsidRDefault="000D4EB1" w:rsidP="000D4EB1">
            <w:pPr>
              <w:ind w:left="0" w:firstLine="0"/>
              <w:jc w:val="left"/>
              <w:rPr>
                <w:rFonts w:cs="Calibri"/>
                <w:color w:val="000000"/>
              </w:rPr>
            </w:pPr>
            <w:r w:rsidRPr="00F1596E">
              <w:rPr>
                <w:rFonts w:cs="Calibri"/>
                <w:color w:val="000000"/>
                <w:sz w:val="24"/>
                <w:szCs w:val="24"/>
              </w:rPr>
              <w:t>RAM</w:t>
            </w:r>
          </w:p>
        </w:tc>
        <w:tc>
          <w:tcPr>
            <w:tcW w:w="2673" w:type="dxa"/>
            <w:tcBorders>
              <w:top w:val="nil"/>
              <w:left w:val="nil"/>
              <w:bottom w:val="single" w:sz="4" w:space="0" w:color="000000"/>
              <w:right w:val="single" w:sz="8" w:space="0" w:color="auto"/>
            </w:tcBorders>
            <w:shd w:val="clear" w:color="auto" w:fill="auto"/>
            <w:noWrap/>
            <w:vAlign w:val="bottom"/>
          </w:tcPr>
          <w:p w14:paraId="351CBD81" w14:textId="196A0393" w:rsidR="000D4EB1" w:rsidRPr="0026253F" w:rsidRDefault="000D4EB1" w:rsidP="000D4EB1">
            <w:pPr>
              <w:ind w:left="0" w:firstLine="0"/>
              <w:jc w:val="left"/>
              <w:rPr>
                <w:rFonts w:cs="Calibri"/>
                <w:color w:val="000000"/>
              </w:rPr>
            </w:pPr>
            <w:proofErr w:type="gramStart"/>
            <w:r w:rsidRPr="00F1596E">
              <w:rPr>
                <w:rFonts w:cs="Calibri"/>
                <w:color w:val="000000"/>
                <w:sz w:val="24"/>
                <w:szCs w:val="24"/>
              </w:rPr>
              <w:t>8GB</w:t>
            </w:r>
            <w:proofErr w:type="gramEnd"/>
          </w:p>
        </w:tc>
        <w:tc>
          <w:tcPr>
            <w:tcW w:w="1290" w:type="dxa"/>
            <w:tcBorders>
              <w:top w:val="nil"/>
              <w:left w:val="nil"/>
              <w:bottom w:val="single" w:sz="4" w:space="0" w:color="000000"/>
              <w:right w:val="single" w:sz="8" w:space="0" w:color="auto"/>
            </w:tcBorders>
          </w:tcPr>
          <w:p w14:paraId="2A9EDBFA" w14:textId="77777777" w:rsidR="000D4EB1" w:rsidRPr="0026253F" w:rsidRDefault="000D4EB1" w:rsidP="000D4EB1">
            <w:pPr>
              <w:ind w:left="0" w:firstLine="0"/>
              <w:jc w:val="left"/>
              <w:rPr>
                <w:rFonts w:cs="Calibri"/>
                <w:color w:val="000000"/>
              </w:rPr>
            </w:pPr>
          </w:p>
        </w:tc>
      </w:tr>
      <w:tr w:rsidR="000D4EB1" w:rsidRPr="0026253F" w14:paraId="4CBB21B4"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2C560F9"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925EDAD" w14:textId="1317E5BD" w:rsidR="000D4EB1" w:rsidRPr="0026253F" w:rsidRDefault="000D4EB1" w:rsidP="000D4EB1">
            <w:pPr>
              <w:ind w:left="0" w:firstLine="0"/>
              <w:jc w:val="left"/>
              <w:rPr>
                <w:rFonts w:cs="Calibri"/>
                <w:color w:val="000000"/>
              </w:rPr>
            </w:pPr>
            <w:r w:rsidRPr="00F1596E">
              <w:rPr>
                <w:rFonts w:cs="Calibri"/>
                <w:color w:val="000000"/>
                <w:sz w:val="24"/>
                <w:szCs w:val="24"/>
              </w:rPr>
              <w:t>Paměťové sloty</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F1BC8AE" w14:textId="16D53424" w:rsidR="000D4EB1" w:rsidRPr="0026253F" w:rsidRDefault="000D4EB1" w:rsidP="000D4EB1">
            <w:pPr>
              <w:ind w:left="0" w:firstLine="0"/>
              <w:jc w:val="left"/>
              <w:rPr>
                <w:rFonts w:cs="Calibri"/>
                <w:color w:val="000000"/>
              </w:rPr>
            </w:pPr>
            <w:r w:rsidRPr="00F1596E">
              <w:rPr>
                <w:rFonts w:cs="Calibri"/>
                <w:color w:val="000000"/>
                <w:sz w:val="24"/>
                <w:szCs w:val="24"/>
              </w:rPr>
              <w:t>2 sloty</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7EEBC4F" w14:textId="77777777" w:rsidR="000D4EB1" w:rsidRPr="0026253F" w:rsidRDefault="000D4EB1" w:rsidP="000D4EB1">
            <w:pPr>
              <w:ind w:left="0" w:firstLine="0"/>
              <w:jc w:val="left"/>
              <w:rPr>
                <w:rFonts w:cs="Calibri"/>
                <w:color w:val="000000"/>
              </w:rPr>
            </w:pPr>
          </w:p>
        </w:tc>
      </w:tr>
      <w:tr w:rsidR="000D4EB1" w:rsidRPr="0026253F" w14:paraId="2DDABA6F"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208CBA9" w14:textId="77777777" w:rsidR="000D4EB1" w:rsidRPr="0026253F" w:rsidRDefault="000D4EB1" w:rsidP="000D4EB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6679E0FE" w14:textId="0C3E1090" w:rsidR="000D4EB1" w:rsidRPr="0026253F" w:rsidRDefault="000D4EB1" w:rsidP="000D4EB1">
            <w:pPr>
              <w:ind w:left="0" w:firstLine="0"/>
              <w:jc w:val="left"/>
              <w:rPr>
                <w:rFonts w:cs="Calibri"/>
                <w:color w:val="000000"/>
              </w:rPr>
            </w:pPr>
            <w:r w:rsidRPr="00F1596E">
              <w:rPr>
                <w:rFonts w:cs="Calibri"/>
                <w:color w:val="000000"/>
                <w:sz w:val="24"/>
                <w:szCs w:val="24"/>
              </w:rPr>
              <w:t>Maximální paměť</w:t>
            </w:r>
          </w:p>
        </w:tc>
        <w:tc>
          <w:tcPr>
            <w:tcW w:w="2673" w:type="dxa"/>
            <w:tcBorders>
              <w:top w:val="nil"/>
              <w:left w:val="nil"/>
              <w:bottom w:val="single" w:sz="4" w:space="0" w:color="000000"/>
              <w:right w:val="single" w:sz="8" w:space="0" w:color="auto"/>
            </w:tcBorders>
            <w:shd w:val="clear" w:color="auto" w:fill="auto"/>
            <w:noWrap/>
            <w:vAlign w:val="bottom"/>
          </w:tcPr>
          <w:p w14:paraId="6CB95EDD" w14:textId="440E22BA" w:rsidR="000D4EB1" w:rsidRPr="0026253F" w:rsidRDefault="000D4EB1" w:rsidP="000D4EB1">
            <w:pPr>
              <w:ind w:left="0" w:firstLine="0"/>
              <w:jc w:val="left"/>
              <w:rPr>
                <w:rFonts w:cs="Calibri"/>
                <w:color w:val="000000"/>
              </w:rPr>
            </w:pPr>
            <w:r w:rsidRPr="00F1596E">
              <w:rPr>
                <w:rFonts w:cs="Calibri"/>
                <w:color w:val="000000"/>
                <w:sz w:val="24"/>
                <w:szCs w:val="24"/>
              </w:rPr>
              <w:t>až 32 GB</w:t>
            </w:r>
          </w:p>
        </w:tc>
        <w:tc>
          <w:tcPr>
            <w:tcW w:w="1290" w:type="dxa"/>
            <w:tcBorders>
              <w:top w:val="nil"/>
              <w:left w:val="nil"/>
              <w:bottom w:val="single" w:sz="4" w:space="0" w:color="000000"/>
              <w:right w:val="single" w:sz="8" w:space="0" w:color="auto"/>
            </w:tcBorders>
          </w:tcPr>
          <w:p w14:paraId="1E794863" w14:textId="77777777" w:rsidR="000D4EB1" w:rsidRPr="0026253F" w:rsidRDefault="000D4EB1" w:rsidP="000D4EB1">
            <w:pPr>
              <w:ind w:left="0" w:firstLine="0"/>
              <w:jc w:val="left"/>
              <w:rPr>
                <w:rFonts w:cs="Calibri"/>
                <w:color w:val="000000"/>
              </w:rPr>
            </w:pPr>
          </w:p>
        </w:tc>
      </w:tr>
      <w:tr w:rsidR="000D4EB1" w:rsidRPr="0026253F" w14:paraId="26DE936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B2EFE34"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4DAEE7B" w14:textId="6D571F2C" w:rsidR="000D4EB1" w:rsidRPr="0026253F" w:rsidRDefault="000D4EB1" w:rsidP="000D4EB1">
            <w:pPr>
              <w:ind w:left="0" w:firstLine="0"/>
              <w:jc w:val="left"/>
              <w:rPr>
                <w:rFonts w:cs="Calibri"/>
                <w:color w:val="000000"/>
                <w:sz w:val="20"/>
                <w:szCs w:val="20"/>
              </w:rPr>
            </w:pPr>
            <w:r w:rsidRPr="00F1596E">
              <w:rPr>
                <w:rFonts w:cs="Calibri"/>
                <w:color w:val="000000"/>
                <w:sz w:val="24"/>
                <w:szCs w:val="24"/>
              </w:rPr>
              <w:t>Pevný disk</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DFB9324" w14:textId="4253C083" w:rsidR="000D4EB1" w:rsidRPr="0026253F" w:rsidRDefault="000D4EB1" w:rsidP="000D4EB1">
            <w:pPr>
              <w:ind w:left="0" w:firstLine="0"/>
              <w:jc w:val="left"/>
              <w:rPr>
                <w:rFonts w:cs="Calibri"/>
                <w:color w:val="000000"/>
              </w:rPr>
            </w:pPr>
            <w:r w:rsidRPr="00F1596E">
              <w:rPr>
                <w:rFonts w:cs="Calibri"/>
                <w:color w:val="000000"/>
                <w:sz w:val="24"/>
                <w:szCs w:val="24"/>
              </w:rPr>
              <w:t xml:space="preserve">256 GB M.2 SSD </w:t>
            </w:r>
            <w:proofErr w:type="spellStart"/>
            <w:r w:rsidRPr="00F1596E">
              <w:rPr>
                <w:rFonts w:cs="Calibri"/>
                <w:color w:val="000000"/>
                <w:sz w:val="24"/>
                <w:szCs w:val="24"/>
              </w:rPr>
              <w:t>PCIe</w:t>
            </w:r>
            <w:proofErr w:type="spellEnd"/>
            <w:r w:rsidRPr="00F1596E">
              <w:rPr>
                <w:rFonts w:cs="Calibri"/>
                <w:color w:val="000000"/>
                <w:sz w:val="24"/>
                <w:szCs w:val="24"/>
              </w:rPr>
              <w:t xml:space="preserve"> </w:t>
            </w:r>
            <w:proofErr w:type="spellStart"/>
            <w:r w:rsidRPr="00F1596E">
              <w:rPr>
                <w:rFonts w:cs="Calibri"/>
                <w:color w:val="000000"/>
                <w:sz w:val="24"/>
                <w:szCs w:val="24"/>
              </w:rPr>
              <w:lastRenderedPageBreak/>
              <w:t>NVMe</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748973C" w14:textId="77777777" w:rsidR="000D4EB1" w:rsidRPr="0026253F" w:rsidRDefault="000D4EB1" w:rsidP="000D4EB1">
            <w:pPr>
              <w:ind w:left="0" w:firstLine="0"/>
              <w:jc w:val="left"/>
              <w:rPr>
                <w:rFonts w:cs="Calibri"/>
                <w:color w:val="000000"/>
              </w:rPr>
            </w:pPr>
          </w:p>
        </w:tc>
      </w:tr>
      <w:tr w:rsidR="000D4EB1" w:rsidRPr="0026253F" w14:paraId="43EE0DEC"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3C93ED1" w14:textId="77777777" w:rsidR="000D4EB1" w:rsidRPr="0026253F" w:rsidRDefault="000D4EB1" w:rsidP="000D4EB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1A7BA973" w14:textId="220D403A" w:rsidR="000D4EB1" w:rsidRPr="0026253F" w:rsidRDefault="000D4EB1" w:rsidP="000D4EB1">
            <w:pPr>
              <w:ind w:left="0" w:firstLine="0"/>
              <w:jc w:val="left"/>
              <w:rPr>
                <w:rFonts w:cs="Calibri"/>
                <w:color w:val="000000"/>
              </w:rPr>
            </w:pPr>
            <w:r w:rsidRPr="00F1596E">
              <w:rPr>
                <w:rFonts w:cs="Calibri"/>
                <w:color w:val="000000"/>
                <w:sz w:val="24"/>
                <w:szCs w:val="24"/>
              </w:rPr>
              <w:t>Volný slot na 2,5" disk</w:t>
            </w:r>
          </w:p>
        </w:tc>
        <w:tc>
          <w:tcPr>
            <w:tcW w:w="2673" w:type="dxa"/>
            <w:tcBorders>
              <w:top w:val="nil"/>
              <w:left w:val="nil"/>
              <w:bottom w:val="single" w:sz="4" w:space="0" w:color="000000"/>
              <w:right w:val="single" w:sz="8" w:space="0" w:color="auto"/>
            </w:tcBorders>
            <w:shd w:val="clear" w:color="auto" w:fill="auto"/>
            <w:noWrap/>
            <w:vAlign w:val="bottom"/>
          </w:tcPr>
          <w:p w14:paraId="15206C3C" w14:textId="7165B45A" w:rsidR="000D4EB1" w:rsidRPr="0026253F" w:rsidRDefault="000D4EB1" w:rsidP="000D4EB1">
            <w:pPr>
              <w:ind w:left="0" w:firstLine="0"/>
              <w:jc w:val="left"/>
              <w:rPr>
                <w:rFonts w:cs="Calibri"/>
                <w:color w:val="000000"/>
              </w:rPr>
            </w:pPr>
            <w:r w:rsidRPr="00F1596E">
              <w:rPr>
                <w:rFonts w:cs="Calibri"/>
                <w:color w:val="000000"/>
                <w:sz w:val="24"/>
                <w:szCs w:val="24"/>
              </w:rPr>
              <w:t>1 (včetně rámečku)</w:t>
            </w:r>
          </w:p>
        </w:tc>
        <w:tc>
          <w:tcPr>
            <w:tcW w:w="1290" w:type="dxa"/>
            <w:tcBorders>
              <w:top w:val="nil"/>
              <w:left w:val="nil"/>
              <w:bottom w:val="single" w:sz="4" w:space="0" w:color="000000"/>
              <w:right w:val="single" w:sz="8" w:space="0" w:color="auto"/>
            </w:tcBorders>
          </w:tcPr>
          <w:p w14:paraId="17E4E9E7" w14:textId="77777777" w:rsidR="000D4EB1" w:rsidRPr="0026253F" w:rsidRDefault="000D4EB1" w:rsidP="000D4EB1">
            <w:pPr>
              <w:ind w:left="0" w:firstLine="0"/>
              <w:jc w:val="left"/>
              <w:rPr>
                <w:rFonts w:cs="Calibri"/>
                <w:color w:val="000000"/>
              </w:rPr>
            </w:pPr>
          </w:p>
        </w:tc>
      </w:tr>
      <w:tr w:rsidR="000D4EB1" w:rsidRPr="0026253F" w14:paraId="6CB50CF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E98E9C2"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B4C74D7" w14:textId="65C4E53E" w:rsidR="000D4EB1" w:rsidRPr="0026253F" w:rsidRDefault="000D4EB1" w:rsidP="000D4EB1">
            <w:pPr>
              <w:ind w:left="0" w:firstLine="0"/>
              <w:jc w:val="left"/>
              <w:rPr>
                <w:rFonts w:cs="Calibri"/>
                <w:color w:val="000000"/>
              </w:rPr>
            </w:pPr>
            <w:r w:rsidRPr="00F1596E">
              <w:rPr>
                <w:rFonts w:cs="Calibri"/>
                <w:color w:val="000000"/>
                <w:sz w:val="24"/>
                <w:szCs w:val="24"/>
              </w:rPr>
              <w:t>Síťové rozhraní</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F2B533D" w14:textId="4D9B61CD" w:rsidR="000D4EB1" w:rsidRPr="0026253F" w:rsidRDefault="000D4EB1" w:rsidP="000D4EB1">
            <w:pPr>
              <w:ind w:left="0" w:firstLine="0"/>
              <w:jc w:val="left"/>
              <w:rPr>
                <w:rFonts w:cs="Calibri"/>
                <w:color w:val="000000"/>
              </w:rPr>
            </w:pPr>
            <w:r w:rsidRPr="00F1596E">
              <w:rPr>
                <w:rFonts w:cs="Calibri"/>
                <w:color w:val="000000"/>
                <w:sz w:val="24"/>
                <w:szCs w:val="24"/>
              </w:rPr>
              <w:t>10/100/1000</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C25442B" w14:textId="77777777" w:rsidR="000D4EB1" w:rsidRPr="0026253F" w:rsidRDefault="000D4EB1" w:rsidP="000D4EB1">
            <w:pPr>
              <w:ind w:left="0" w:firstLine="0"/>
              <w:jc w:val="left"/>
              <w:rPr>
                <w:rFonts w:cs="Calibri"/>
                <w:color w:val="000000"/>
              </w:rPr>
            </w:pPr>
          </w:p>
        </w:tc>
      </w:tr>
      <w:tr w:rsidR="000D4EB1" w:rsidRPr="0026253F" w14:paraId="64D5B9DE"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8BE8C55" w14:textId="77777777" w:rsidR="000D4EB1" w:rsidRPr="0026253F" w:rsidRDefault="000D4EB1" w:rsidP="000D4EB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411A92CA" w14:textId="5D03CCFD" w:rsidR="000D4EB1" w:rsidRPr="0026253F" w:rsidRDefault="000D4EB1" w:rsidP="000D4EB1">
            <w:pPr>
              <w:ind w:left="0" w:firstLine="0"/>
              <w:jc w:val="left"/>
              <w:rPr>
                <w:rFonts w:cs="Calibri"/>
                <w:color w:val="000000"/>
              </w:rPr>
            </w:pPr>
            <w:r w:rsidRPr="00F1596E">
              <w:rPr>
                <w:rFonts w:cs="Calibri"/>
                <w:color w:val="000000"/>
                <w:sz w:val="24"/>
                <w:szCs w:val="24"/>
              </w:rPr>
              <w:t>Wifi</w:t>
            </w:r>
          </w:p>
        </w:tc>
        <w:tc>
          <w:tcPr>
            <w:tcW w:w="2673" w:type="dxa"/>
            <w:tcBorders>
              <w:top w:val="nil"/>
              <w:left w:val="nil"/>
              <w:bottom w:val="single" w:sz="4" w:space="0" w:color="000000"/>
              <w:right w:val="single" w:sz="8" w:space="0" w:color="auto"/>
            </w:tcBorders>
            <w:shd w:val="clear" w:color="auto" w:fill="auto"/>
            <w:noWrap/>
            <w:vAlign w:val="bottom"/>
          </w:tcPr>
          <w:p w14:paraId="337E173D" w14:textId="75DBE5BE" w:rsidR="000D4EB1" w:rsidRPr="0026253F" w:rsidRDefault="000D4EB1" w:rsidP="000D4EB1">
            <w:pPr>
              <w:ind w:left="0" w:firstLine="0"/>
              <w:jc w:val="left"/>
              <w:rPr>
                <w:rFonts w:cs="Calibri"/>
                <w:color w:val="000000"/>
              </w:rPr>
            </w:pPr>
            <w:r w:rsidRPr="00F1596E">
              <w:rPr>
                <w:rFonts w:cs="Calibri"/>
                <w:color w:val="000000"/>
                <w:sz w:val="24"/>
                <w:szCs w:val="24"/>
              </w:rPr>
              <w:t>Ano - 802.</w:t>
            </w:r>
            <w:proofErr w:type="gramStart"/>
            <w:r w:rsidRPr="00F1596E">
              <w:rPr>
                <w:rFonts w:cs="Calibri"/>
                <w:color w:val="000000"/>
                <w:sz w:val="24"/>
                <w:szCs w:val="24"/>
              </w:rPr>
              <w:t>11a</w:t>
            </w:r>
            <w:proofErr w:type="gramEnd"/>
            <w:r w:rsidRPr="00F1596E">
              <w:rPr>
                <w:rFonts w:cs="Calibri"/>
                <w:color w:val="000000"/>
                <w:sz w:val="24"/>
                <w:szCs w:val="24"/>
              </w:rPr>
              <w:t>/b/g/n/</w:t>
            </w:r>
            <w:proofErr w:type="spellStart"/>
            <w:r w:rsidRPr="00F1596E">
              <w:rPr>
                <w:rFonts w:cs="Calibri"/>
                <w:color w:val="000000"/>
                <w:sz w:val="24"/>
                <w:szCs w:val="24"/>
              </w:rPr>
              <w:t>ac</w:t>
            </w:r>
            <w:proofErr w:type="spellEnd"/>
          </w:p>
        </w:tc>
        <w:tc>
          <w:tcPr>
            <w:tcW w:w="1290" w:type="dxa"/>
            <w:tcBorders>
              <w:top w:val="nil"/>
              <w:left w:val="nil"/>
              <w:bottom w:val="single" w:sz="4" w:space="0" w:color="000000"/>
              <w:right w:val="single" w:sz="8" w:space="0" w:color="auto"/>
            </w:tcBorders>
          </w:tcPr>
          <w:p w14:paraId="074E606C" w14:textId="77777777" w:rsidR="000D4EB1" w:rsidRPr="0026253F" w:rsidRDefault="000D4EB1" w:rsidP="000D4EB1">
            <w:pPr>
              <w:ind w:left="0" w:firstLine="0"/>
              <w:jc w:val="left"/>
              <w:rPr>
                <w:rFonts w:cs="Calibri"/>
                <w:color w:val="000000"/>
              </w:rPr>
            </w:pPr>
          </w:p>
        </w:tc>
      </w:tr>
      <w:tr w:rsidR="000D4EB1" w:rsidRPr="0026253F" w14:paraId="4F16726D"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648610C"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1BFFCAC" w14:textId="10099014" w:rsidR="000D4EB1" w:rsidRPr="0026253F" w:rsidRDefault="000D4EB1" w:rsidP="000D4EB1">
            <w:pPr>
              <w:ind w:left="0" w:firstLine="0"/>
              <w:jc w:val="left"/>
              <w:rPr>
                <w:rFonts w:cs="Calibri"/>
                <w:color w:val="000000"/>
              </w:rPr>
            </w:pPr>
            <w:r w:rsidRPr="00F1596E">
              <w:rPr>
                <w:rFonts w:cs="Calibri"/>
                <w:color w:val="000000"/>
                <w:sz w:val="24"/>
                <w:szCs w:val="24"/>
              </w:rPr>
              <w:t>Bluetooth</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D4D414E" w14:textId="59E91207" w:rsidR="000D4EB1" w:rsidRPr="0026253F" w:rsidRDefault="000D4EB1" w:rsidP="000D4EB1">
            <w:pPr>
              <w:ind w:left="0" w:firstLine="0"/>
              <w:jc w:val="left"/>
              <w:rPr>
                <w:rFonts w:cs="Calibri"/>
                <w:color w:val="000000"/>
              </w:rPr>
            </w:pPr>
            <w:r w:rsidRPr="00F1596E">
              <w:rPr>
                <w:rFonts w:cs="Calibri"/>
                <w:color w:val="000000"/>
                <w:sz w:val="24"/>
                <w:szCs w:val="24"/>
              </w:rPr>
              <w:t>Ano - 4.2</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7CF199D" w14:textId="77777777" w:rsidR="000D4EB1" w:rsidRPr="0026253F" w:rsidRDefault="000D4EB1" w:rsidP="000D4EB1">
            <w:pPr>
              <w:ind w:left="0" w:firstLine="0"/>
              <w:jc w:val="left"/>
              <w:rPr>
                <w:rFonts w:cs="Calibri"/>
                <w:color w:val="000000"/>
              </w:rPr>
            </w:pPr>
          </w:p>
        </w:tc>
      </w:tr>
      <w:tr w:rsidR="000D4EB1" w:rsidRPr="0026253F" w14:paraId="0F978FC3"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B30A9FF" w14:textId="77777777" w:rsidR="000D4EB1" w:rsidRPr="0026253F" w:rsidRDefault="000D4EB1" w:rsidP="000D4EB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04F672C8" w14:textId="5D656A50" w:rsidR="000D4EB1" w:rsidRPr="0026253F" w:rsidRDefault="000D4EB1" w:rsidP="000D4EB1">
            <w:pPr>
              <w:ind w:left="0" w:firstLine="0"/>
              <w:jc w:val="left"/>
              <w:rPr>
                <w:rFonts w:cs="Calibri"/>
                <w:color w:val="000000"/>
                <w:sz w:val="20"/>
                <w:szCs w:val="20"/>
              </w:rPr>
            </w:pPr>
            <w:r w:rsidRPr="00F1596E">
              <w:rPr>
                <w:rFonts w:cs="Calibri"/>
                <w:color w:val="000000"/>
                <w:sz w:val="24"/>
                <w:szCs w:val="24"/>
              </w:rPr>
              <w:t>Porty a konektory</w:t>
            </w:r>
          </w:p>
        </w:tc>
        <w:tc>
          <w:tcPr>
            <w:tcW w:w="2673" w:type="dxa"/>
            <w:tcBorders>
              <w:top w:val="nil"/>
              <w:left w:val="nil"/>
              <w:bottom w:val="single" w:sz="4" w:space="0" w:color="000000"/>
              <w:right w:val="single" w:sz="8" w:space="0" w:color="auto"/>
            </w:tcBorders>
            <w:shd w:val="clear" w:color="auto" w:fill="auto"/>
            <w:noWrap/>
            <w:vAlign w:val="bottom"/>
          </w:tcPr>
          <w:p w14:paraId="7D9E1FA5" w14:textId="16AC5BC0" w:rsidR="000D4EB1" w:rsidRPr="0026253F" w:rsidRDefault="000D4EB1" w:rsidP="000D4EB1">
            <w:pPr>
              <w:ind w:left="0" w:firstLine="0"/>
              <w:jc w:val="left"/>
              <w:rPr>
                <w:rFonts w:cs="Calibri"/>
                <w:color w:val="000000"/>
              </w:rPr>
            </w:pPr>
            <w:r w:rsidRPr="00F1596E">
              <w:rPr>
                <w:rFonts w:cs="Calibri"/>
                <w:color w:val="000000"/>
                <w:sz w:val="24"/>
                <w:szCs w:val="24"/>
              </w:rPr>
              <w:t xml:space="preserve">1× USB-C 3.2 Gen 2 (přenosová rychlost signálu 10 </w:t>
            </w:r>
            <w:proofErr w:type="spellStart"/>
            <w:r w:rsidRPr="00F1596E">
              <w:rPr>
                <w:rFonts w:cs="Calibri"/>
                <w:color w:val="000000"/>
                <w:sz w:val="24"/>
                <w:szCs w:val="24"/>
              </w:rPr>
              <w:t>Gb</w:t>
            </w:r>
            <w:proofErr w:type="spellEnd"/>
            <w:r w:rsidRPr="00F1596E">
              <w:rPr>
                <w:rFonts w:cs="Calibri"/>
                <w:color w:val="000000"/>
                <w:sz w:val="24"/>
                <w:szCs w:val="24"/>
              </w:rPr>
              <w:t>/s)</w:t>
            </w:r>
          </w:p>
        </w:tc>
        <w:tc>
          <w:tcPr>
            <w:tcW w:w="1290" w:type="dxa"/>
            <w:tcBorders>
              <w:top w:val="nil"/>
              <w:left w:val="nil"/>
              <w:bottom w:val="single" w:sz="4" w:space="0" w:color="000000"/>
              <w:right w:val="single" w:sz="8" w:space="0" w:color="auto"/>
            </w:tcBorders>
          </w:tcPr>
          <w:p w14:paraId="3630F79A" w14:textId="77777777" w:rsidR="000D4EB1" w:rsidRPr="0026253F" w:rsidRDefault="000D4EB1" w:rsidP="000D4EB1">
            <w:pPr>
              <w:ind w:left="0" w:firstLine="0"/>
              <w:jc w:val="left"/>
              <w:rPr>
                <w:rFonts w:cs="Calibri"/>
                <w:color w:val="000000"/>
              </w:rPr>
            </w:pPr>
          </w:p>
        </w:tc>
      </w:tr>
      <w:tr w:rsidR="000D4EB1" w:rsidRPr="0026253F" w14:paraId="78E9885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472E3E3"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69D5036" w14:textId="77777777" w:rsidR="000D4EB1" w:rsidRPr="0026253F" w:rsidRDefault="000D4EB1" w:rsidP="000D4EB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C1AEBCD" w14:textId="6D48A2AC" w:rsidR="000D4EB1" w:rsidRPr="0026253F" w:rsidRDefault="000D4EB1" w:rsidP="000D4EB1">
            <w:pPr>
              <w:ind w:left="0" w:firstLine="0"/>
              <w:jc w:val="left"/>
              <w:rPr>
                <w:rFonts w:cs="Calibri"/>
                <w:color w:val="000000"/>
              </w:rPr>
            </w:pPr>
            <w:r w:rsidRPr="00F1596E">
              <w:rPr>
                <w:rFonts w:cs="Calibri"/>
                <w:color w:val="000000"/>
                <w:sz w:val="24"/>
                <w:szCs w:val="24"/>
              </w:rPr>
              <w:t>3× USB 3.2 Gen 1 (přenosová rychlost signálu 5 </w:t>
            </w:r>
            <w:proofErr w:type="spellStart"/>
            <w:r w:rsidRPr="00F1596E">
              <w:rPr>
                <w:rFonts w:cs="Calibri"/>
                <w:color w:val="000000"/>
                <w:sz w:val="24"/>
                <w:szCs w:val="24"/>
              </w:rPr>
              <w:t>Gb</w:t>
            </w:r>
            <w:proofErr w:type="spellEnd"/>
            <w:r w:rsidRPr="00F1596E">
              <w:rPr>
                <w:rFonts w:cs="Calibri"/>
                <w:color w:val="000000"/>
                <w:sz w:val="24"/>
                <w:szCs w:val="24"/>
              </w:rPr>
              <w:t>/s)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FD4FC8E" w14:textId="77777777" w:rsidR="000D4EB1" w:rsidRPr="0026253F" w:rsidRDefault="000D4EB1" w:rsidP="000D4EB1">
            <w:pPr>
              <w:ind w:left="0" w:firstLine="0"/>
              <w:jc w:val="left"/>
              <w:rPr>
                <w:rFonts w:cs="Calibri"/>
                <w:color w:val="000000"/>
              </w:rPr>
            </w:pPr>
          </w:p>
        </w:tc>
      </w:tr>
      <w:tr w:rsidR="000D4EB1" w:rsidRPr="0026253F" w14:paraId="7BB48080"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2202049"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4" w:space="0" w:color="F4B084"/>
              <w:right w:val="single" w:sz="4" w:space="0" w:color="000000"/>
            </w:tcBorders>
            <w:shd w:val="clear" w:color="auto" w:fill="auto"/>
            <w:noWrap/>
            <w:vAlign w:val="bottom"/>
          </w:tcPr>
          <w:p w14:paraId="158370A8" w14:textId="77777777" w:rsidR="000D4EB1" w:rsidRPr="0026253F" w:rsidRDefault="000D4EB1" w:rsidP="000D4EB1">
            <w:pPr>
              <w:ind w:left="0" w:firstLine="0"/>
              <w:jc w:val="left"/>
              <w:rPr>
                <w:rFonts w:cs="Calibri"/>
                <w:color w:val="000000"/>
              </w:rPr>
            </w:pPr>
          </w:p>
        </w:tc>
        <w:tc>
          <w:tcPr>
            <w:tcW w:w="2673" w:type="dxa"/>
            <w:tcBorders>
              <w:top w:val="single" w:sz="4" w:space="0" w:color="000000"/>
              <w:left w:val="single" w:sz="4" w:space="0" w:color="000000"/>
              <w:bottom w:val="single" w:sz="4" w:space="0" w:color="F4B084"/>
              <w:right w:val="single" w:sz="8" w:space="0" w:color="auto"/>
            </w:tcBorders>
            <w:shd w:val="clear" w:color="auto" w:fill="auto"/>
            <w:noWrap/>
            <w:vAlign w:val="bottom"/>
          </w:tcPr>
          <w:p w14:paraId="6E85923A" w14:textId="16959D18" w:rsidR="000D4EB1" w:rsidRPr="0026253F" w:rsidRDefault="000D4EB1" w:rsidP="000D4EB1">
            <w:pPr>
              <w:ind w:left="0" w:firstLine="0"/>
              <w:jc w:val="left"/>
              <w:rPr>
                <w:rFonts w:cs="Calibri"/>
                <w:color w:val="000000"/>
                <w:sz w:val="16"/>
                <w:szCs w:val="16"/>
              </w:rPr>
            </w:pPr>
            <w:r w:rsidRPr="00F1596E">
              <w:rPr>
                <w:rFonts w:cs="Calibri"/>
                <w:color w:val="000000"/>
                <w:sz w:val="24"/>
                <w:szCs w:val="24"/>
              </w:rPr>
              <w:t>3× USB 2.0</w:t>
            </w:r>
          </w:p>
        </w:tc>
        <w:tc>
          <w:tcPr>
            <w:tcW w:w="1290" w:type="dxa"/>
            <w:tcBorders>
              <w:top w:val="single" w:sz="4" w:space="0" w:color="000000"/>
              <w:left w:val="single" w:sz="4" w:space="0" w:color="000000"/>
              <w:bottom w:val="single" w:sz="4" w:space="0" w:color="F4B084"/>
              <w:right w:val="single" w:sz="8" w:space="0" w:color="auto"/>
            </w:tcBorders>
          </w:tcPr>
          <w:p w14:paraId="1547B9ED" w14:textId="77777777" w:rsidR="000D4EB1" w:rsidRPr="0026253F" w:rsidRDefault="000D4EB1" w:rsidP="000D4EB1">
            <w:pPr>
              <w:ind w:left="0" w:firstLine="0"/>
              <w:jc w:val="left"/>
              <w:rPr>
                <w:rFonts w:cs="Calibri"/>
                <w:color w:val="000000"/>
                <w:sz w:val="16"/>
                <w:szCs w:val="16"/>
              </w:rPr>
            </w:pPr>
          </w:p>
        </w:tc>
      </w:tr>
      <w:tr w:rsidR="000D4EB1" w:rsidRPr="0026253F" w14:paraId="3C4BF23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6B2B2AC" w14:textId="77777777" w:rsidR="000D4EB1" w:rsidRPr="0026253F" w:rsidRDefault="000D4EB1" w:rsidP="000D4EB1">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207D5A36" w14:textId="77777777" w:rsidR="000D4EB1" w:rsidRPr="0026253F" w:rsidRDefault="000D4EB1" w:rsidP="000D4EB1">
            <w:pPr>
              <w:ind w:left="0" w:firstLine="0"/>
              <w:jc w:val="left"/>
              <w:rPr>
                <w:rFonts w:cs="Calibri"/>
                <w:color w:val="000000"/>
              </w:rPr>
            </w:pPr>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03FA8869" w14:textId="04B857E5" w:rsidR="000D4EB1" w:rsidRPr="0026253F" w:rsidRDefault="000D4EB1" w:rsidP="000D4EB1">
            <w:pPr>
              <w:ind w:left="0" w:firstLine="0"/>
              <w:jc w:val="left"/>
              <w:rPr>
                <w:rFonts w:cs="Calibri"/>
                <w:color w:val="000000"/>
              </w:rPr>
            </w:pPr>
            <w:r w:rsidRPr="00F1596E">
              <w:rPr>
                <w:rFonts w:cs="Calibri"/>
                <w:color w:val="000000"/>
                <w:sz w:val="24"/>
                <w:szCs w:val="24"/>
              </w:rPr>
              <w:t>1× kombinovaný konektor sluchátek/mikrofonu</w:t>
            </w:r>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3D4FDFDD" w14:textId="77777777" w:rsidR="000D4EB1" w:rsidRPr="0026253F" w:rsidRDefault="000D4EB1" w:rsidP="000D4EB1">
            <w:pPr>
              <w:ind w:left="0" w:firstLine="0"/>
              <w:jc w:val="left"/>
              <w:rPr>
                <w:rFonts w:cs="Calibri"/>
                <w:color w:val="000000"/>
              </w:rPr>
            </w:pPr>
          </w:p>
        </w:tc>
      </w:tr>
      <w:tr w:rsidR="000D4EB1" w:rsidRPr="0026253F" w14:paraId="2455E567"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897BBB0"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0082004" w14:textId="77777777" w:rsidR="000D4EB1" w:rsidRPr="0026253F" w:rsidRDefault="000D4EB1" w:rsidP="000D4EB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2C0DB18" w14:textId="2F10AC2E" w:rsidR="000D4EB1" w:rsidRPr="0026253F" w:rsidRDefault="000D4EB1" w:rsidP="000D4EB1">
            <w:pPr>
              <w:ind w:left="0" w:firstLine="0"/>
              <w:jc w:val="left"/>
              <w:rPr>
                <w:rFonts w:cs="Calibri"/>
                <w:color w:val="000000"/>
              </w:rPr>
            </w:pPr>
            <w:r w:rsidRPr="00F1596E">
              <w:rPr>
                <w:rFonts w:cs="Calibri"/>
                <w:color w:val="000000"/>
                <w:sz w:val="24"/>
                <w:szCs w:val="24"/>
              </w:rPr>
              <w:t>1× RJ-45 (LAN)</w:t>
            </w:r>
          </w:p>
        </w:tc>
        <w:tc>
          <w:tcPr>
            <w:tcW w:w="1290" w:type="dxa"/>
            <w:tcBorders>
              <w:top w:val="single" w:sz="4" w:space="0" w:color="000000"/>
              <w:left w:val="nil"/>
              <w:bottom w:val="single" w:sz="4" w:space="0" w:color="auto"/>
              <w:right w:val="single" w:sz="8" w:space="0" w:color="auto"/>
            </w:tcBorders>
          </w:tcPr>
          <w:p w14:paraId="4BA216EA" w14:textId="77777777" w:rsidR="000D4EB1" w:rsidRPr="0026253F" w:rsidRDefault="000D4EB1" w:rsidP="000D4EB1">
            <w:pPr>
              <w:ind w:left="0" w:firstLine="0"/>
              <w:jc w:val="left"/>
              <w:rPr>
                <w:rFonts w:cs="Calibri"/>
                <w:color w:val="000000"/>
              </w:rPr>
            </w:pPr>
          </w:p>
        </w:tc>
      </w:tr>
      <w:tr w:rsidR="000D4EB1" w:rsidRPr="0026253F" w14:paraId="72079BF1"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E4E6475"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0708D48" w14:textId="77777777" w:rsidR="000D4EB1" w:rsidRPr="0026253F" w:rsidRDefault="000D4EB1" w:rsidP="000D4EB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8E8E683" w14:textId="2DAA3F32" w:rsidR="000D4EB1" w:rsidRPr="0026253F" w:rsidRDefault="000D4EB1" w:rsidP="000D4EB1">
            <w:pPr>
              <w:ind w:left="0" w:firstLine="0"/>
              <w:jc w:val="left"/>
              <w:rPr>
                <w:rFonts w:cs="Calibri"/>
                <w:color w:val="000000"/>
              </w:rPr>
            </w:pPr>
            <w:r w:rsidRPr="00F1596E">
              <w:rPr>
                <w:rFonts w:cs="Calibri"/>
                <w:color w:val="000000"/>
                <w:sz w:val="24"/>
                <w:szCs w:val="24"/>
              </w:rPr>
              <w:t>1× sériový port</w:t>
            </w:r>
          </w:p>
        </w:tc>
        <w:tc>
          <w:tcPr>
            <w:tcW w:w="1290" w:type="dxa"/>
            <w:tcBorders>
              <w:top w:val="single" w:sz="4" w:space="0" w:color="000000"/>
              <w:left w:val="nil"/>
              <w:bottom w:val="single" w:sz="4" w:space="0" w:color="auto"/>
              <w:right w:val="single" w:sz="8" w:space="0" w:color="auto"/>
            </w:tcBorders>
          </w:tcPr>
          <w:p w14:paraId="09E0040A" w14:textId="77777777" w:rsidR="000D4EB1" w:rsidRPr="0026253F" w:rsidRDefault="000D4EB1" w:rsidP="000D4EB1">
            <w:pPr>
              <w:ind w:left="0" w:firstLine="0"/>
              <w:jc w:val="left"/>
              <w:rPr>
                <w:rFonts w:cs="Calibri"/>
                <w:color w:val="000000"/>
              </w:rPr>
            </w:pPr>
          </w:p>
        </w:tc>
      </w:tr>
      <w:tr w:rsidR="000D4EB1" w:rsidRPr="0026253F" w14:paraId="1DF99912"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8F6621D"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F1ECC3A" w14:textId="77473CE0" w:rsidR="000D4EB1" w:rsidRPr="0026253F" w:rsidRDefault="000D4EB1" w:rsidP="000D4EB1">
            <w:pPr>
              <w:ind w:left="0" w:firstLine="0"/>
              <w:jc w:val="left"/>
              <w:rPr>
                <w:rFonts w:cs="Calibri"/>
                <w:color w:val="000000"/>
              </w:rPr>
            </w:pPr>
            <w:proofErr w:type="spellStart"/>
            <w:r w:rsidRPr="00F1596E">
              <w:rPr>
                <w:rFonts w:cs="Calibri"/>
                <w:color w:val="000000"/>
                <w:sz w:val="24"/>
                <w:szCs w:val="24"/>
              </w:rPr>
              <w:t>Videokonektory</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B8D90CF" w14:textId="02F743CE" w:rsidR="000D4EB1" w:rsidRPr="0026253F" w:rsidRDefault="000D4EB1" w:rsidP="000D4EB1">
            <w:pPr>
              <w:ind w:left="0" w:firstLine="0"/>
              <w:jc w:val="left"/>
              <w:rPr>
                <w:rFonts w:cs="Calibri"/>
                <w:color w:val="000000"/>
              </w:rPr>
            </w:pPr>
            <w:r w:rsidRPr="00F1596E">
              <w:rPr>
                <w:rFonts w:cs="Calibri"/>
                <w:color w:val="000000"/>
                <w:sz w:val="24"/>
                <w:szCs w:val="24"/>
              </w:rPr>
              <w:t>1× HDMI 1.4</w:t>
            </w:r>
          </w:p>
        </w:tc>
        <w:tc>
          <w:tcPr>
            <w:tcW w:w="1290" w:type="dxa"/>
            <w:tcBorders>
              <w:top w:val="single" w:sz="4" w:space="0" w:color="000000"/>
              <w:left w:val="nil"/>
              <w:bottom w:val="single" w:sz="4" w:space="0" w:color="auto"/>
              <w:right w:val="single" w:sz="8" w:space="0" w:color="auto"/>
            </w:tcBorders>
          </w:tcPr>
          <w:p w14:paraId="70F91077" w14:textId="77777777" w:rsidR="000D4EB1" w:rsidRPr="0026253F" w:rsidRDefault="000D4EB1" w:rsidP="000D4EB1">
            <w:pPr>
              <w:ind w:left="0" w:firstLine="0"/>
              <w:jc w:val="left"/>
              <w:rPr>
                <w:rFonts w:cs="Calibri"/>
                <w:color w:val="000000"/>
              </w:rPr>
            </w:pPr>
          </w:p>
        </w:tc>
      </w:tr>
      <w:tr w:rsidR="000D4EB1" w:rsidRPr="0026253F" w14:paraId="76C22FF0"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B721A7D"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36EE3CF" w14:textId="77777777" w:rsidR="000D4EB1" w:rsidRPr="0026253F" w:rsidRDefault="000D4EB1" w:rsidP="000D4EB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0265118" w14:textId="62F0F500" w:rsidR="000D4EB1" w:rsidRPr="0026253F" w:rsidRDefault="000D4EB1" w:rsidP="000D4EB1">
            <w:pPr>
              <w:ind w:left="0" w:firstLine="0"/>
              <w:jc w:val="left"/>
              <w:rPr>
                <w:rFonts w:cs="Calibri"/>
                <w:color w:val="000000"/>
              </w:rPr>
            </w:pPr>
            <w:r w:rsidRPr="00F1596E">
              <w:rPr>
                <w:rFonts w:cs="Calibri"/>
                <w:color w:val="000000"/>
                <w:sz w:val="24"/>
                <w:szCs w:val="24"/>
              </w:rPr>
              <w:t>1× VGA</w:t>
            </w:r>
          </w:p>
        </w:tc>
        <w:tc>
          <w:tcPr>
            <w:tcW w:w="1290" w:type="dxa"/>
            <w:tcBorders>
              <w:top w:val="single" w:sz="4" w:space="0" w:color="000000"/>
              <w:left w:val="nil"/>
              <w:bottom w:val="single" w:sz="4" w:space="0" w:color="auto"/>
              <w:right w:val="single" w:sz="8" w:space="0" w:color="auto"/>
            </w:tcBorders>
          </w:tcPr>
          <w:p w14:paraId="1901D7D8" w14:textId="77777777" w:rsidR="000D4EB1" w:rsidRPr="0026253F" w:rsidRDefault="000D4EB1" w:rsidP="000D4EB1">
            <w:pPr>
              <w:ind w:left="0" w:firstLine="0"/>
              <w:jc w:val="left"/>
              <w:rPr>
                <w:rFonts w:cs="Calibri"/>
                <w:color w:val="000000"/>
              </w:rPr>
            </w:pPr>
          </w:p>
        </w:tc>
      </w:tr>
      <w:tr w:rsidR="000D4EB1" w:rsidRPr="0026253F" w14:paraId="3D361D73"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2B60C6A"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D070CA8" w14:textId="50F3DF90" w:rsidR="000D4EB1" w:rsidRPr="0026253F" w:rsidRDefault="000D4EB1" w:rsidP="000D4EB1">
            <w:pPr>
              <w:ind w:left="0" w:firstLine="0"/>
              <w:jc w:val="left"/>
              <w:rPr>
                <w:rFonts w:cs="Calibri"/>
                <w:color w:val="000000"/>
              </w:rPr>
            </w:pPr>
            <w:r w:rsidRPr="00F1596E">
              <w:rPr>
                <w:rFonts w:cs="Calibri"/>
                <w:color w:val="000000"/>
                <w:sz w:val="24"/>
                <w:szCs w:val="24"/>
              </w:rPr>
              <w:t>Rozšiřující sloty</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27D742E" w14:textId="36D46AA2" w:rsidR="000D4EB1" w:rsidRPr="0026253F" w:rsidRDefault="000D4EB1" w:rsidP="000D4EB1">
            <w:pPr>
              <w:ind w:left="0" w:firstLine="0"/>
              <w:jc w:val="left"/>
              <w:rPr>
                <w:rFonts w:cs="Calibri"/>
                <w:color w:val="000000"/>
              </w:rPr>
            </w:pPr>
            <w:proofErr w:type="spellStart"/>
            <w:r w:rsidRPr="00F1596E">
              <w:rPr>
                <w:rFonts w:cs="Calibri"/>
                <w:color w:val="000000"/>
                <w:sz w:val="24"/>
                <w:szCs w:val="24"/>
              </w:rPr>
              <w:t>Flex</w:t>
            </w:r>
            <w:proofErr w:type="spellEnd"/>
            <w:r w:rsidRPr="00F1596E">
              <w:rPr>
                <w:rFonts w:cs="Calibri"/>
                <w:color w:val="000000"/>
                <w:sz w:val="24"/>
                <w:szCs w:val="24"/>
              </w:rPr>
              <w:t xml:space="preserve"> IO port</w:t>
            </w:r>
          </w:p>
        </w:tc>
        <w:tc>
          <w:tcPr>
            <w:tcW w:w="1290" w:type="dxa"/>
            <w:tcBorders>
              <w:top w:val="single" w:sz="4" w:space="0" w:color="000000"/>
              <w:left w:val="nil"/>
              <w:bottom w:val="single" w:sz="4" w:space="0" w:color="auto"/>
              <w:right w:val="single" w:sz="8" w:space="0" w:color="auto"/>
            </w:tcBorders>
          </w:tcPr>
          <w:p w14:paraId="61DED8F5" w14:textId="77777777" w:rsidR="000D4EB1" w:rsidRPr="0026253F" w:rsidRDefault="000D4EB1" w:rsidP="000D4EB1">
            <w:pPr>
              <w:ind w:left="0" w:firstLine="0"/>
              <w:jc w:val="left"/>
              <w:rPr>
                <w:rFonts w:cs="Calibri"/>
                <w:color w:val="000000"/>
              </w:rPr>
            </w:pPr>
          </w:p>
        </w:tc>
      </w:tr>
      <w:tr w:rsidR="000D4EB1" w:rsidRPr="0026253F" w14:paraId="578AA43E"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0149493"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094B667" w14:textId="0E0BA218" w:rsidR="000D4EB1" w:rsidRPr="0026253F" w:rsidRDefault="000D4EB1" w:rsidP="000D4EB1">
            <w:pPr>
              <w:ind w:left="0" w:firstLine="0"/>
              <w:jc w:val="left"/>
              <w:rPr>
                <w:rFonts w:cs="Calibri"/>
                <w:color w:val="000000"/>
              </w:rPr>
            </w:pPr>
            <w:r w:rsidRPr="00F1596E">
              <w:rPr>
                <w:rFonts w:cs="Calibri"/>
                <w:color w:val="000000"/>
                <w:sz w:val="24"/>
                <w:szCs w:val="24"/>
              </w:rPr>
              <w:t>Rozměry produktu (š x h x v)</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4264F95" w14:textId="6F563301" w:rsidR="000D4EB1" w:rsidRPr="0026253F" w:rsidRDefault="000D4EB1" w:rsidP="000D4EB1">
            <w:pPr>
              <w:ind w:left="0" w:firstLine="0"/>
              <w:jc w:val="left"/>
              <w:rPr>
                <w:rFonts w:cs="Calibri"/>
                <w:color w:val="000000"/>
              </w:rPr>
            </w:pPr>
            <w:r w:rsidRPr="00F1596E">
              <w:rPr>
                <w:rFonts w:cs="Calibri"/>
                <w:color w:val="000000"/>
                <w:sz w:val="24"/>
                <w:szCs w:val="24"/>
              </w:rPr>
              <w:t>17,7 × 17,5 × 3,4 cm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CC7C984" w14:textId="77777777" w:rsidR="000D4EB1" w:rsidRPr="0026253F" w:rsidRDefault="000D4EB1" w:rsidP="000D4EB1">
            <w:pPr>
              <w:ind w:left="0" w:firstLine="0"/>
              <w:jc w:val="left"/>
              <w:rPr>
                <w:rFonts w:cs="Calibri"/>
                <w:color w:val="000000"/>
              </w:rPr>
            </w:pPr>
          </w:p>
        </w:tc>
      </w:tr>
      <w:tr w:rsidR="000D4EB1" w:rsidRPr="0026253F" w14:paraId="74E0FA28"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CCBCFD0"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1F050FB" w14:textId="58EFA7B8" w:rsidR="000D4EB1" w:rsidRPr="0026253F" w:rsidRDefault="000D4EB1" w:rsidP="000D4EB1">
            <w:pPr>
              <w:ind w:left="0" w:firstLine="0"/>
              <w:jc w:val="left"/>
              <w:rPr>
                <w:rFonts w:cs="Calibri"/>
                <w:color w:val="000000"/>
              </w:rPr>
            </w:pPr>
            <w:r w:rsidRPr="00F1596E">
              <w:rPr>
                <w:rFonts w:cs="Calibri"/>
                <w:color w:val="000000"/>
                <w:sz w:val="24"/>
                <w:szCs w:val="24"/>
              </w:rPr>
              <w:t>Provedení</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B5F6EBE" w14:textId="7D022F82" w:rsidR="000D4EB1" w:rsidRPr="0026253F" w:rsidRDefault="000D4EB1" w:rsidP="000D4EB1">
            <w:pPr>
              <w:ind w:left="0" w:firstLine="0"/>
              <w:jc w:val="left"/>
              <w:rPr>
                <w:rFonts w:cs="Calibri"/>
                <w:color w:val="000000"/>
              </w:rPr>
            </w:pPr>
            <w:r w:rsidRPr="00F1596E">
              <w:rPr>
                <w:rFonts w:cs="Calibri"/>
                <w:color w:val="000000"/>
                <w:sz w:val="24"/>
                <w:szCs w:val="24"/>
              </w:rPr>
              <w:t>Mini PC</w:t>
            </w:r>
          </w:p>
        </w:tc>
        <w:tc>
          <w:tcPr>
            <w:tcW w:w="1290" w:type="dxa"/>
            <w:tcBorders>
              <w:top w:val="single" w:sz="4" w:space="0" w:color="000000"/>
              <w:left w:val="nil"/>
              <w:bottom w:val="single" w:sz="4" w:space="0" w:color="auto"/>
              <w:right w:val="single" w:sz="8" w:space="0" w:color="auto"/>
            </w:tcBorders>
          </w:tcPr>
          <w:p w14:paraId="47286CC1" w14:textId="77777777" w:rsidR="000D4EB1" w:rsidRPr="0026253F" w:rsidRDefault="000D4EB1" w:rsidP="000D4EB1">
            <w:pPr>
              <w:ind w:left="0" w:firstLine="0"/>
              <w:jc w:val="left"/>
              <w:rPr>
                <w:rFonts w:cs="Calibri"/>
                <w:color w:val="000000"/>
              </w:rPr>
            </w:pPr>
          </w:p>
        </w:tc>
      </w:tr>
      <w:tr w:rsidR="000D4EB1" w:rsidRPr="0026253F" w14:paraId="2245CFEC"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5E9CCC2"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56134FA" w14:textId="57E57D1F" w:rsidR="000D4EB1" w:rsidRPr="0026253F" w:rsidRDefault="000D4EB1" w:rsidP="000D4EB1">
            <w:pPr>
              <w:ind w:left="0" w:firstLine="0"/>
              <w:jc w:val="left"/>
              <w:rPr>
                <w:rFonts w:cs="Calibri"/>
                <w:color w:val="000000"/>
              </w:rPr>
            </w:pPr>
            <w:r w:rsidRPr="00F1596E">
              <w:rPr>
                <w:rFonts w:cs="Calibri"/>
                <w:color w:val="000000"/>
                <w:sz w:val="24"/>
                <w:szCs w:val="24"/>
              </w:rPr>
              <w:t>Požadavky na napájení</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D3A1019" w14:textId="19FDE182" w:rsidR="000D4EB1" w:rsidRPr="0026253F" w:rsidRDefault="000D4EB1" w:rsidP="000D4EB1">
            <w:pPr>
              <w:ind w:left="0" w:firstLine="0"/>
              <w:jc w:val="left"/>
              <w:rPr>
                <w:rFonts w:cs="Calibri"/>
                <w:color w:val="000000"/>
              </w:rPr>
            </w:pPr>
            <w:r w:rsidRPr="00F1596E">
              <w:rPr>
                <w:rFonts w:cs="Calibri"/>
                <w:color w:val="000000"/>
                <w:sz w:val="24"/>
                <w:szCs w:val="24"/>
              </w:rPr>
              <w:t>Externí 65 W zdroj s účinností až </w:t>
            </w:r>
            <w:proofErr w:type="gramStart"/>
            <w:r w:rsidRPr="00F1596E">
              <w:rPr>
                <w:rFonts w:cs="Calibri"/>
                <w:color w:val="000000"/>
                <w:sz w:val="24"/>
                <w:szCs w:val="24"/>
              </w:rPr>
              <w:t>89%</w:t>
            </w:r>
            <w:proofErr w:type="gram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788482D" w14:textId="77777777" w:rsidR="000D4EB1" w:rsidRPr="0026253F" w:rsidRDefault="000D4EB1" w:rsidP="000D4EB1">
            <w:pPr>
              <w:ind w:left="0" w:firstLine="0"/>
              <w:jc w:val="left"/>
              <w:rPr>
                <w:rFonts w:cs="Calibri"/>
                <w:color w:val="000000"/>
              </w:rPr>
            </w:pPr>
          </w:p>
        </w:tc>
      </w:tr>
      <w:tr w:rsidR="000D4EB1" w:rsidRPr="0026253F" w14:paraId="73DB6DAF"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B4667F3"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70EBF9B" w14:textId="77777777" w:rsidR="000D4EB1" w:rsidRPr="0026253F" w:rsidRDefault="000D4EB1" w:rsidP="000D4EB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BD94731" w14:textId="2974D8C1" w:rsidR="000D4EB1" w:rsidRPr="0026253F" w:rsidRDefault="000D4EB1" w:rsidP="000D4EB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398D113F" w14:textId="77777777" w:rsidR="000D4EB1" w:rsidRPr="0026253F" w:rsidRDefault="000D4EB1" w:rsidP="000D4EB1">
            <w:pPr>
              <w:ind w:left="0" w:firstLine="0"/>
              <w:jc w:val="left"/>
              <w:rPr>
                <w:rFonts w:cs="Calibri"/>
                <w:color w:val="000000"/>
              </w:rPr>
            </w:pPr>
          </w:p>
        </w:tc>
      </w:tr>
      <w:tr w:rsidR="000D4EB1" w:rsidRPr="0026253F" w14:paraId="005B5EBE"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40BBD92"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1747291" w14:textId="77777777" w:rsidR="000D4EB1" w:rsidRPr="0026253F" w:rsidRDefault="000D4EB1" w:rsidP="000D4EB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B5BE710" w14:textId="77777777" w:rsidR="000D4EB1" w:rsidRPr="0026253F" w:rsidRDefault="000D4EB1" w:rsidP="000D4EB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FBC281A" w14:textId="77777777" w:rsidR="000D4EB1" w:rsidRPr="0026253F" w:rsidRDefault="000D4EB1" w:rsidP="000D4EB1">
            <w:pPr>
              <w:ind w:left="0" w:firstLine="0"/>
              <w:jc w:val="left"/>
              <w:rPr>
                <w:rFonts w:cs="Calibri"/>
                <w:color w:val="000000"/>
              </w:rPr>
            </w:pPr>
          </w:p>
        </w:tc>
      </w:tr>
      <w:tr w:rsidR="000D4EB1" w:rsidRPr="0026253F" w14:paraId="70AEA82E"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C4E44B6" w14:textId="77777777" w:rsidR="000D4EB1" w:rsidRPr="0026253F" w:rsidRDefault="000D4EB1" w:rsidP="000D4EB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1AEE1F7" w14:textId="77777777" w:rsidR="000D4EB1" w:rsidRPr="0026253F" w:rsidRDefault="000D4EB1" w:rsidP="000D4EB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D1FC5E0" w14:textId="77777777" w:rsidR="000D4EB1" w:rsidRPr="0026253F" w:rsidRDefault="000D4EB1" w:rsidP="000D4EB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26F71A0A" w14:textId="77777777" w:rsidR="000D4EB1" w:rsidRPr="0026253F" w:rsidRDefault="000D4EB1" w:rsidP="000D4EB1">
            <w:pPr>
              <w:ind w:left="0" w:firstLine="0"/>
              <w:jc w:val="left"/>
              <w:rPr>
                <w:rFonts w:cs="Calibri"/>
                <w:color w:val="000000"/>
              </w:rPr>
            </w:pPr>
          </w:p>
        </w:tc>
      </w:tr>
    </w:tbl>
    <w:p w14:paraId="7776CF8A" w14:textId="77777777" w:rsidR="000D4EB1" w:rsidRDefault="000D4EB1" w:rsidP="000D4EB1">
      <w:pPr>
        <w:ind w:left="0" w:firstLine="0"/>
        <w:rPr>
          <w:rFonts w:ascii="Arial" w:hAnsi="Arial" w:cs="Arial"/>
          <w:b/>
          <w:u w:val="single"/>
        </w:rPr>
      </w:pPr>
    </w:p>
    <w:p w14:paraId="2896E6FC" w14:textId="40281356" w:rsidR="000D4EB1" w:rsidRDefault="000D4EB1" w:rsidP="00135A62">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0D4EB1" w:rsidRPr="003248B2" w14:paraId="18D63BA7" w14:textId="77777777" w:rsidTr="00207419">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2845EC6D" w14:textId="77777777" w:rsidR="000D4EB1" w:rsidRDefault="000D4EB1" w:rsidP="00207419">
            <w:pPr>
              <w:ind w:left="0" w:firstLine="0"/>
              <w:jc w:val="left"/>
              <w:rPr>
                <w:rFonts w:cs="Calibri"/>
                <w:b/>
                <w:bCs/>
                <w:i/>
                <w:color w:val="FFFFFF"/>
                <w:sz w:val="24"/>
                <w:szCs w:val="24"/>
              </w:rPr>
            </w:pPr>
            <w:r w:rsidRPr="003248B2">
              <w:rPr>
                <w:rFonts w:cs="Calibri"/>
                <w:b/>
                <w:bCs/>
                <w:i/>
                <w:color w:val="FFFFFF"/>
                <w:sz w:val="24"/>
                <w:szCs w:val="24"/>
              </w:rPr>
              <w:t>Název</w:t>
            </w:r>
          </w:p>
          <w:p w14:paraId="1D8BE9B7" w14:textId="77777777" w:rsidR="000D4EB1" w:rsidRPr="003248B2" w:rsidRDefault="000D4EB1" w:rsidP="00207419">
            <w:pPr>
              <w:ind w:left="0" w:firstLine="0"/>
              <w:jc w:val="left"/>
              <w:rPr>
                <w:rFonts w:cs="Calibri"/>
                <w:b/>
                <w:bCs/>
                <w:i/>
                <w:color w:val="FFFFFF"/>
                <w:sz w:val="24"/>
                <w:szCs w:val="24"/>
              </w:rPr>
            </w:pP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1B91DC56"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45BE9453"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3B4D2020" w14:textId="77777777" w:rsidR="000D4EB1" w:rsidRPr="003248B2" w:rsidRDefault="000D4EB1" w:rsidP="00207419">
            <w:pPr>
              <w:ind w:left="0" w:firstLine="0"/>
              <w:jc w:val="left"/>
              <w:rPr>
                <w:rFonts w:cs="Calibri"/>
                <w:b/>
                <w:bCs/>
                <w:i/>
                <w:color w:val="FFFFFF"/>
                <w:sz w:val="24"/>
                <w:szCs w:val="24"/>
              </w:rPr>
            </w:pPr>
            <w:r>
              <w:rPr>
                <w:rFonts w:cs="Calibri"/>
                <w:b/>
                <w:bCs/>
                <w:i/>
                <w:color w:val="FFFFFF"/>
                <w:sz w:val="24"/>
                <w:szCs w:val="24"/>
              </w:rPr>
              <w:t>Parametry nabízeného řešení/*</w:t>
            </w:r>
          </w:p>
        </w:tc>
      </w:tr>
      <w:tr w:rsidR="000D4EB1" w:rsidRPr="0026253F" w14:paraId="74D83F35"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6DBB28D7" w14:textId="77777777" w:rsidR="000D4EB1" w:rsidRPr="0026253F" w:rsidRDefault="000D4EB1" w:rsidP="00207419">
            <w:pPr>
              <w:ind w:left="0" w:firstLine="0"/>
              <w:jc w:val="left"/>
              <w:rPr>
                <w:rFonts w:cs="Calibri"/>
                <w:b/>
                <w:bCs/>
                <w:color w:val="000000"/>
                <w:sz w:val="24"/>
                <w:szCs w:val="24"/>
              </w:rPr>
            </w:pPr>
            <w:r w:rsidRPr="0026253F">
              <w:rPr>
                <w:rFonts w:cs="Calibri"/>
                <w:b/>
                <w:bCs/>
                <w:color w:val="000000"/>
                <w:sz w:val="24"/>
                <w:szCs w:val="24"/>
              </w:rPr>
              <w:t xml:space="preserve">Notebook </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401AC2A2" w14:textId="0CEA6862" w:rsidR="000D4EB1" w:rsidRPr="0026253F" w:rsidRDefault="00FA1157" w:rsidP="00207419">
            <w:pPr>
              <w:ind w:left="0" w:firstLine="0"/>
              <w:jc w:val="left"/>
              <w:rPr>
                <w:rFonts w:cs="Calibri"/>
                <w:b/>
                <w:bCs/>
                <w:color w:val="000000"/>
              </w:rPr>
            </w:pPr>
            <w:r>
              <w:rPr>
                <w:rFonts w:cs="Calibri"/>
                <w:b/>
                <w:bCs/>
                <w:color w:val="000000"/>
              </w:rPr>
              <w:t>5</w:t>
            </w:r>
            <w:r w:rsidR="000D4EB1" w:rsidRPr="0026253F">
              <w:rPr>
                <w:rFonts w:cs="Calibri"/>
                <w:b/>
                <w:bCs/>
                <w:color w:val="000000"/>
              </w:rPr>
              <w:t xml:space="preserve"> ks</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5DA98483" w14:textId="77777777" w:rsidR="000D4EB1" w:rsidRPr="00447A7B" w:rsidRDefault="000D4EB1" w:rsidP="00207419">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4B4D7041" w14:textId="77777777" w:rsidR="000D4EB1" w:rsidRPr="00447A7B" w:rsidRDefault="000D4EB1" w:rsidP="00207419">
            <w:pPr>
              <w:ind w:left="0" w:firstLine="0"/>
              <w:jc w:val="left"/>
              <w:rPr>
                <w:rFonts w:cs="Calibri"/>
                <w:b/>
                <w:bCs/>
                <w:color w:val="943634" w:themeColor="accent2" w:themeShade="BF"/>
                <w:sz w:val="24"/>
                <w:szCs w:val="24"/>
              </w:rPr>
            </w:pPr>
          </w:p>
        </w:tc>
      </w:tr>
      <w:tr w:rsidR="000D4EB1" w:rsidRPr="0026253F" w14:paraId="46FC4B6E"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26FDCD0A" w14:textId="77777777" w:rsidR="000D4EB1" w:rsidRPr="0026253F" w:rsidRDefault="000D4EB1" w:rsidP="00207419">
            <w:pPr>
              <w:ind w:left="0" w:firstLine="0"/>
              <w:jc w:val="left"/>
              <w:rPr>
                <w:rFonts w:cs="Calibri"/>
                <w:b/>
                <w:bCs/>
                <w:color w:val="000000"/>
                <w:sz w:val="24"/>
                <w:szCs w:val="24"/>
              </w:rPr>
            </w:pPr>
            <w:r>
              <w:rPr>
                <w:rFonts w:cs="Calibri"/>
                <w:b/>
                <w:bCs/>
                <w:color w:val="000000"/>
                <w:sz w:val="24"/>
                <w:szCs w:val="24"/>
              </w:rPr>
              <w:t>(dotace)</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71AFCAFA" w14:textId="77777777" w:rsidR="000D4EB1" w:rsidRPr="00374BE9" w:rsidRDefault="000D4EB1" w:rsidP="00207419">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000ACA91" w14:textId="77777777" w:rsidR="000D4EB1" w:rsidRPr="0026253F" w:rsidRDefault="000D4EB1" w:rsidP="00207419">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3909C5F6" w14:textId="77777777" w:rsidR="000D4EB1" w:rsidRPr="0026253F" w:rsidRDefault="000D4EB1" w:rsidP="00207419">
            <w:pPr>
              <w:ind w:left="0" w:firstLine="0"/>
              <w:jc w:val="left"/>
              <w:rPr>
                <w:rFonts w:cs="Calibri"/>
                <w:b/>
                <w:bCs/>
                <w:color w:val="000000"/>
                <w:sz w:val="24"/>
                <w:szCs w:val="24"/>
              </w:rPr>
            </w:pPr>
          </w:p>
        </w:tc>
      </w:tr>
      <w:tr w:rsidR="000D4EB1" w:rsidRPr="0026253F" w14:paraId="427E1435"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57E69300" w14:textId="77777777" w:rsidR="000D4EB1" w:rsidRPr="0026253F" w:rsidRDefault="000D4EB1" w:rsidP="00207419">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43A25140" w14:textId="77777777" w:rsidR="000D4EB1" w:rsidRPr="00374BE9" w:rsidRDefault="000D4EB1" w:rsidP="00207419">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4513CD74" w14:textId="77777777" w:rsidR="000D4EB1" w:rsidRPr="0026253F" w:rsidRDefault="000D4EB1" w:rsidP="00207419">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23BDC6BD" w14:textId="77777777" w:rsidR="000D4EB1" w:rsidRPr="0026253F" w:rsidRDefault="000D4EB1" w:rsidP="00207419">
            <w:pPr>
              <w:ind w:left="0" w:firstLine="0"/>
              <w:jc w:val="left"/>
              <w:rPr>
                <w:rFonts w:cs="Calibri"/>
                <w:b/>
                <w:bCs/>
                <w:color w:val="000000"/>
                <w:sz w:val="24"/>
                <w:szCs w:val="24"/>
              </w:rPr>
            </w:pPr>
          </w:p>
        </w:tc>
      </w:tr>
      <w:tr w:rsidR="000D4EB1" w:rsidRPr="0026253F" w14:paraId="3748F341"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9D9FD08" w14:textId="77777777" w:rsidR="000D4EB1" w:rsidRPr="0026253F" w:rsidRDefault="000D4EB1" w:rsidP="00207419">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ACD1C8F" w14:textId="77777777" w:rsidR="000D4EB1" w:rsidRPr="0026253F" w:rsidRDefault="000D4EB1" w:rsidP="00207419">
            <w:pPr>
              <w:ind w:left="0" w:firstLine="0"/>
              <w:jc w:val="left"/>
              <w:rPr>
                <w:rFonts w:cs="Calibri"/>
                <w:color w:val="000000"/>
                <w:sz w:val="20"/>
                <w:szCs w:val="20"/>
              </w:rPr>
            </w:pPr>
            <w:r w:rsidRPr="00F1596E">
              <w:rPr>
                <w:rFonts w:cs="Calibri"/>
                <w:color w:val="000000"/>
                <w:sz w:val="24"/>
                <w:szCs w:val="24"/>
              </w:rPr>
              <w:t>Instalovaný operační systém</w:t>
            </w:r>
          </w:p>
        </w:tc>
        <w:tc>
          <w:tcPr>
            <w:tcW w:w="2673" w:type="dxa"/>
            <w:tcBorders>
              <w:top w:val="single" w:sz="4" w:space="0" w:color="auto"/>
              <w:left w:val="nil"/>
              <w:bottom w:val="single" w:sz="4" w:space="0" w:color="auto"/>
              <w:right w:val="single" w:sz="8" w:space="0" w:color="auto"/>
            </w:tcBorders>
            <w:shd w:val="clear" w:color="auto" w:fill="auto"/>
            <w:noWrap/>
            <w:vAlign w:val="bottom"/>
          </w:tcPr>
          <w:p w14:paraId="69CD6F24" w14:textId="77777777" w:rsidR="000D4EB1" w:rsidRPr="0026253F" w:rsidRDefault="000D4EB1" w:rsidP="00207419">
            <w:pPr>
              <w:ind w:left="0" w:firstLine="0"/>
              <w:jc w:val="left"/>
              <w:rPr>
                <w:rFonts w:cs="Calibri"/>
                <w:color w:val="000000"/>
              </w:rPr>
            </w:pPr>
            <w:r w:rsidRPr="00F1596E">
              <w:rPr>
                <w:rFonts w:cs="Calibri"/>
                <w:color w:val="000000"/>
                <w:sz w:val="24"/>
                <w:szCs w:val="24"/>
              </w:rPr>
              <w:t>Windows 10 Pro 64-bit</w:t>
            </w:r>
          </w:p>
        </w:tc>
        <w:tc>
          <w:tcPr>
            <w:tcW w:w="1290" w:type="dxa"/>
            <w:tcBorders>
              <w:top w:val="single" w:sz="4" w:space="0" w:color="auto"/>
              <w:left w:val="nil"/>
              <w:bottom w:val="single" w:sz="4" w:space="0" w:color="auto"/>
              <w:right w:val="single" w:sz="8" w:space="0" w:color="auto"/>
            </w:tcBorders>
          </w:tcPr>
          <w:p w14:paraId="092DA614" w14:textId="77777777" w:rsidR="000D4EB1" w:rsidRPr="0026253F" w:rsidRDefault="000D4EB1" w:rsidP="00207419">
            <w:pPr>
              <w:ind w:left="0" w:firstLine="0"/>
              <w:jc w:val="left"/>
              <w:rPr>
                <w:rFonts w:cs="Calibri"/>
                <w:color w:val="000000"/>
              </w:rPr>
            </w:pPr>
          </w:p>
        </w:tc>
      </w:tr>
      <w:tr w:rsidR="000D4EB1" w:rsidRPr="0026253F" w14:paraId="7FBA21BD"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4A8E1FA" w14:textId="77777777" w:rsidR="000D4EB1" w:rsidRPr="0026253F" w:rsidRDefault="000D4EB1" w:rsidP="00207419">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DF1F3BC" w14:textId="77777777" w:rsidR="000D4EB1" w:rsidRPr="0026253F" w:rsidRDefault="000D4EB1" w:rsidP="00207419">
            <w:pPr>
              <w:ind w:left="0" w:firstLine="0"/>
              <w:jc w:val="left"/>
              <w:rPr>
                <w:rFonts w:cs="Calibri"/>
                <w:color w:val="000000"/>
              </w:rPr>
            </w:pPr>
            <w:r w:rsidRPr="00F1596E">
              <w:rPr>
                <w:rFonts w:cs="Calibri"/>
                <w:color w:val="000000"/>
                <w:sz w:val="24"/>
                <w:szCs w:val="24"/>
              </w:rPr>
              <w:t>Procesor</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6204AD1" w14:textId="77777777" w:rsidR="000D4EB1" w:rsidRPr="0026253F" w:rsidRDefault="000D4EB1" w:rsidP="00207419">
            <w:pPr>
              <w:ind w:left="0" w:firstLine="0"/>
              <w:jc w:val="left"/>
              <w:rPr>
                <w:rFonts w:cs="Calibri"/>
                <w:color w:val="000000"/>
              </w:rPr>
            </w:pPr>
            <w:r w:rsidRPr="00F1596E">
              <w:rPr>
                <w:rFonts w:cs="Calibri"/>
                <w:color w:val="000000"/>
                <w:sz w:val="24"/>
                <w:szCs w:val="24"/>
              </w:rPr>
              <w:t>Vyšší CPU Mark než 10100 dle cpubenchmark.net</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3FE2ED65" w14:textId="77777777" w:rsidR="000D4EB1" w:rsidRPr="0026253F" w:rsidRDefault="000D4EB1" w:rsidP="00207419">
            <w:pPr>
              <w:ind w:left="0" w:firstLine="0"/>
              <w:jc w:val="left"/>
              <w:rPr>
                <w:rFonts w:cs="Calibri"/>
                <w:color w:val="000000"/>
              </w:rPr>
            </w:pPr>
          </w:p>
        </w:tc>
      </w:tr>
      <w:tr w:rsidR="000D4EB1" w:rsidRPr="0026253F" w14:paraId="0B4AADF1"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2AD5F00"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702248E8" w14:textId="77777777" w:rsidR="000D4EB1" w:rsidRPr="0026253F" w:rsidRDefault="000D4EB1" w:rsidP="00207419">
            <w:pPr>
              <w:ind w:left="0" w:firstLine="0"/>
              <w:jc w:val="left"/>
              <w:rPr>
                <w:rFonts w:cs="Calibri"/>
                <w:color w:val="000000"/>
              </w:rPr>
            </w:pPr>
            <w:r w:rsidRPr="00F1596E">
              <w:rPr>
                <w:rFonts w:cs="Calibri"/>
                <w:color w:val="000000"/>
                <w:sz w:val="24"/>
                <w:szCs w:val="24"/>
              </w:rPr>
              <w:t>RAM</w:t>
            </w:r>
          </w:p>
        </w:tc>
        <w:tc>
          <w:tcPr>
            <w:tcW w:w="2673" w:type="dxa"/>
            <w:tcBorders>
              <w:top w:val="nil"/>
              <w:left w:val="nil"/>
              <w:bottom w:val="single" w:sz="4" w:space="0" w:color="auto"/>
              <w:right w:val="single" w:sz="8" w:space="0" w:color="auto"/>
            </w:tcBorders>
            <w:shd w:val="clear" w:color="auto" w:fill="auto"/>
            <w:noWrap/>
            <w:vAlign w:val="bottom"/>
          </w:tcPr>
          <w:p w14:paraId="6E53D82D" w14:textId="77777777" w:rsidR="000D4EB1" w:rsidRPr="0026253F" w:rsidRDefault="000D4EB1" w:rsidP="00207419">
            <w:pPr>
              <w:ind w:left="0" w:firstLine="0"/>
              <w:jc w:val="left"/>
              <w:rPr>
                <w:rFonts w:cs="Calibri"/>
                <w:color w:val="000000"/>
              </w:rPr>
            </w:pPr>
            <w:proofErr w:type="gramStart"/>
            <w:r w:rsidRPr="00F1596E">
              <w:rPr>
                <w:rFonts w:cs="Calibri"/>
                <w:color w:val="000000"/>
                <w:sz w:val="24"/>
                <w:szCs w:val="24"/>
              </w:rPr>
              <w:t>8GB</w:t>
            </w:r>
            <w:proofErr w:type="gramEnd"/>
          </w:p>
        </w:tc>
        <w:tc>
          <w:tcPr>
            <w:tcW w:w="1290" w:type="dxa"/>
            <w:tcBorders>
              <w:top w:val="nil"/>
              <w:left w:val="nil"/>
              <w:bottom w:val="single" w:sz="4" w:space="0" w:color="auto"/>
              <w:right w:val="single" w:sz="8" w:space="0" w:color="auto"/>
            </w:tcBorders>
          </w:tcPr>
          <w:p w14:paraId="219925C5" w14:textId="77777777" w:rsidR="000D4EB1" w:rsidRPr="0026253F" w:rsidRDefault="000D4EB1" w:rsidP="00207419">
            <w:pPr>
              <w:ind w:left="0" w:firstLine="0"/>
              <w:jc w:val="left"/>
              <w:rPr>
                <w:rFonts w:cs="Calibri"/>
                <w:color w:val="000000"/>
              </w:rPr>
            </w:pPr>
          </w:p>
        </w:tc>
      </w:tr>
      <w:tr w:rsidR="000D4EB1" w:rsidRPr="0026253F" w14:paraId="399B0C53"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AFFB2F1"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000000" w:fill="FFFFFF"/>
            <w:noWrap/>
            <w:vAlign w:val="bottom"/>
          </w:tcPr>
          <w:p w14:paraId="4E80B0D3" w14:textId="77777777" w:rsidR="000D4EB1" w:rsidRPr="0026253F" w:rsidRDefault="000D4EB1" w:rsidP="00207419">
            <w:pPr>
              <w:ind w:left="0" w:firstLine="0"/>
              <w:jc w:val="left"/>
              <w:rPr>
                <w:rFonts w:cs="Calibri"/>
                <w:color w:val="000000"/>
                <w:sz w:val="20"/>
                <w:szCs w:val="20"/>
              </w:rPr>
            </w:pPr>
            <w:r w:rsidRPr="00F1596E">
              <w:rPr>
                <w:rFonts w:cs="Calibri"/>
                <w:color w:val="000000"/>
                <w:sz w:val="24"/>
                <w:szCs w:val="24"/>
              </w:rPr>
              <w:t>Paměťové sloty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A0C705C" w14:textId="77777777" w:rsidR="000D4EB1" w:rsidRPr="0026253F" w:rsidRDefault="000D4EB1" w:rsidP="00207419">
            <w:pPr>
              <w:ind w:left="0" w:firstLine="0"/>
              <w:jc w:val="left"/>
              <w:rPr>
                <w:rFonts w:cs="Calibri"/>
                <w:color w:val="000000"/>
              </w:rPr>
            </w:pPr>
            <w:r w:rsidRPr="00F1596E">
              <w:rPr>
                <w:rFonts w:cs="Calibri"/>
                <w:color w:val="000000"/>
                <w:sz w:val="24"/>
                <w:szCs w:val="24"/>
              </w:rPr>
              <w:t>2 sloty</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0A3F4DDF" w14:textId="77777777" w:rsidR="000D4EB1" w:rsidRPr="0026253F" w:rsidRDefault="000D4EB1" w:rsidP="00207419">
            <w:pPr>
              <w:ind w:left="0" w:firstLine="0"/>
              <w:jc w:val="left"/>
              <w:rPr>
                <w:rFonts w:cs="Calibri"/>
                <w:color w:val="000000"/>
              </w:rPr>
            </w:pPr>
          </w:p>
        </w:tc>
      </w:tr>
      <w:tr w:rsidR="000D4EB1" w:rsidRPr="0026253F" w14:paraId="27A18ED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C349B5B"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938A54F" w14:textId="77777777" w:rsidR="000D4EB1" w:rsidRPr="0026253F" w:rsidRDefault="000D4EB1" w:rsidP="00207419">
            <w:pPr>
              <w:ind w:left="0" w:firstLine="0"/>
              <w:jc w:val="left"/>
              <w:rPr>
                <w:rFonts w:cs="Calibri"/>
                <w:color w:val="000000"/>
              </w:rPr>
            </w:pPr>
            <w:r w:rsidRPr="00F1596E">
              <w:rPr>
                <w:rFonts w:cs="Calibri"/>
                <w:color w:val="000000"/>
                <w:sz w:val="24"/>
                <w:szCs w:val="24"/>
              </w:rPr>
              <w:t>Maximální paměť</w:t>
            </w:r>
          </w:p>
        </w:tc>
        <w:tc>
          <w:tcPr>
            <w:tcW w:w="2673" w:type="dxa"/>
            <w:tcBorders>
              <w:top w:val="nil"/>
              <w:left w:val="nil"/>
              <w:bottom w:val="single" w:sz="4" w:space="0" w:color="auto"/>
              <w:right w:val="single" w:sz="8" w:space="0" w:color="auto"/>
            </w:tcBorders>
            <w:shd w:val="clear" w:color="auto" w:fill="auto"/>
            <w:noWrap/>
            <w:vAlign w:val="bottom"/>
          </w:tcPr>
          <w:p w14:paraId="6D2AAAD4" w14:textId="77777777" w:rsidR="000D4EB1" w:rsidRPr="0026253F" w:rsidRDefault="000D4EB1" w:rsidP="00207419">
            <w:pPr>
              <w:ind w:left="0" w:firstLine="0"/>
              <w:jc w:val="left"/>
              <w:rPr>
                <w:rFonts w:cs="Calibri"/>
                <w:color w:val="000000"/>
              </w:rPr>
            </w:pPr>
            <w:r w:rsidRPr="00F1596E">
              <w:rPr>
                <w:rFonts w:cs="Calibri"/>
                <w:color w:val="000000"/>
                <w:sz w:val="24"/>
                <w:szCs w:val="24"/>
              </w:rPr>
              <w:t>až 32 GB</w:t>
            </w:r>
          </w:p>
        </w:tc>
        <w:tc>
          <w:tcPr>
            <w:tcW w:w="1290" w:type="dxa"/>
            <w:tcBorders>
              <w:top w:val="nil"/>
              <w:left w:val="nil"/>
              <w:bottom w:val="single" w:sz="4" w:space="0" w:color="auto"/>
              <w:right w:val="single" w:sz="8" w:space="0" w:color="auto"/>
            </w:tcBorders>
          </w:tcPr>
          <w:p w14:paraId="18E86CC5" w14:textId="77777777" w:rsidR="000D4EB1" w:rsidRPr="0026253F" w:rsidRDefault="000D4EB1" w:rsidP="00207419">
            <w:pPr>
              <w:ind w:left="0" w:firstLine="0"/>
              <w:jc w:val="left"/>
              <w:rPr>
                <w:rFonts w:cs="Calibri"/>
                <w:color w:val="000000"/>
              </w:rPr>
            </w:pPr>
          </w:p>
        </w:tc>
      </w:tr>
      <w:tr w:rsidR="000D4EB1" w:rsidRPr="0026253F" w14:paraId="2FF3B5E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BF0CC2D"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FD5DBE6" w14:textId="77777777" w:rsidR="000D4EB1" w:rsidRPr="0026253F" w:rsidRDefault="000D4EB1" w:rsidP="00207419">
            <w:pPr>
              <w:ind w:left="0" w:firstLine="0"/>
              <w:jc w:val="left"/>
              <w:rPr>
                <w:rFonts w:cs="Calibri"/>
                <w:color w:val="000000"/>
              </w:rPr>
            </w:pPr>
            <w:r w:rsidRPr="00F1596E">
              <w:rPr>
                <w:rFonts w:cs="Calibri"/>
                <w:color w:val="000000"/>
                <w:sz w:val="24"/>
                <w:szCs w:val="24"/>
              </w:rPr>
              <w:t>Pevný disk</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A61E2A5" w14:textId="77777777" w:rsidR="000D4EB1" w:rsidRPr="0026253F" w:rsidRDefault="000D4EB1" w:rsidP="00207419">
            <w:pPr>
              <w:ind w:left="0" w:firstLine="0"/>
              <w:jc w:val="left"/>
              <w:rPr>
                <w:rFonts w:cs="Calibri"/>
                <w:color w:val="000000"/>
              </w:rPr>
            </w:pPr>
            <w:r w:rsidRPr="00F1596E">
              <w:rPr>
                <w:rFonts w:cs="Calibri"/>
                <w:color w:val="000000"/>
                <w:sz w:val="24"/>
                <w:szCs w:val="24"/>
              </w:rPr>
              <w:t xml:space="preserve">256 GB M.2 SSD </w:t>
            </w:r>
            <w:proofErr w:type="spellStart"/>
            <w:r w:rsidRPr="00F1596E">
              <w:rPr>
                <w:rFonts w:cs="Calibri"/>
                <w:color w:val="000000"/>
                <w:sz w:val="24"/>
                <w:szCs w:val="24"/>
              </w:rPr>
              <w:t>PCIe</w:t>
            </w:r>
            <w:proofErr w:type="spellEnd"/>
            <w:r w:rsidRPr="00F1596E">
              <w:rPr>
                <w:rFonts w:cs="Calibri"/>
                <w:color w:val="000000"/>
                <w:sz w:val="24"/>
                <w:szCs w:val="24"/>
              </w:rPr>
              <w:t xml:space="preserve"> </w:t>
            </w:r>
            <w:proofErr w:type="spellStart"/>
            <w:r w:rsidRPr="00F1596E">
              <w:rPr>
                <w:rFonts w:cs="Calibri"/>
                <w:color w:val="000000"/>
                <w:sz w:val="24"/>
                <w:szCs w:val="24"/>
              </w:rPr>
              <w:t>NVMe</w:t>
            </w:r>
            <w:proofErr w:type="spellEnd"/>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0840907D" w14:textId="77777777" w:rsidR="000D4EB1" w:rsidRPr="0026253F" w:rsidRDefault="000D4EB1" w:rsidP="00207419">
            <w:pPr>
              <w:ind w:left="0" w:firstLine="0"/>
              <w:jc w:val="left"/>
              <w:rPr>
                <w:rFonts w:cs="Calibri"/>
                <w:color w:val="000000"/>
              </w:rPr>
            </w:pPr>
          </w:p>
        </w:tc>
      </w:tr>
      <w:tr w:rsidR="000D4EB1" w:rsidRPr="0026253F" w14:paraId="338D0463"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395EBA8"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197E613A" w14:textId="77777777" w:rsidR="000D4EB1" w:rsidRPr="0026253F" w:rsidRDefault="000D4EB1" w:rsidP="00207419">
            <w:pPr>
              <w:ind w:left="0" w:firstLine="0"/>
              <w:jc w:val="left"/>
              <w:rPr>
                <w:rFonts w:cs="Calibri"/>
                <w:color w:val="000000"/>
              </w:rPr>
            </w:pPr>
            <w:r w:rsidRPr="00F1596E">
              <w:rPr>
                <w:rFonts w:cs="Calibri"/>
                <w:color w:val="000000"/>
                <w:sz w:val="24"/>
                <w:szCs w:val="24"/>
              </w:rPr>
              <w:t>Síťové rozhraní</w:t>
            </w:r>
          </w:p>
        </w:tc>
        <w:tc>
          <w:tcPr>
            <w:tcW w:w="2673" w:type="dxa"/>
            <w:tcBorders>
              <w:top w:val="nil"/>
              <w:left w:val="nil"/>
              <w:bottom w:val="single" w:sz="4" w:space="0" w:color="auto"/>
              <w:right w:val="single" w:sz="8" w:space="0" w:color="auto"/>
            </w:tcBorders>
            <w:shd w:val="clear" w:color="auto" w:fill="auto"/>
            <w:noWrap/>
            <w:vAlign w:val="bottom"/>
          </w:tcPr>
          <w:p w14:paraId="2064B5B4" w14:textId="77777777" w:rsidR="000D4EB1" w:rsidRPr="0026253F" w:rsidRDefault="000D4EB1" w:rsidP="00207419">
            <w:pPr>
              <w:ind w:left="0" w:firstLine="0"/>
              <w:jc w:val="left"/>
              <w:rPr>
                <w:rFonts w:cs="Calibri"/>
                <w:color w:val="000000"/>
              </w:rPr>
            </w:pPr>
            <w:r w:rsidRPr="00F1596E">
              <w:rPr>
                <w:rFonts w:cs="Calibri"/>
                <w:color w:val="000000"/>
                <w:sz w:val="24"/>
                <w:szCs w:val="24"/>
              </w:rPr>
              <w:t>10/100/1000</w:t>
            </w:r>
          </w:p>
        </w:tc>
        <w:tc>
          <w:tcPr>
            <w:tcW w:w="1290" w:type="dxa"/>
            <w:tcBorders>
              <w:top w:val="nil"/>
              <w:left w:val="nil"/>
              <w:bottom w:val="single" w:sz="4" w:space="0" w:color="auto"/>
              <w:right w:val="single" w:sz="8" w:space="0" w:color="auto"/>
            </w:tcBorders>
          </w:tcPr>
          <w:p w14:paraId="529B86BE" w14:textId="77777777" w:rsidR="000D4EB1" w:rsidRPr="0026253F" w:rsidRDefault="000D4EB1" w:rsidP="00207419">
            <w:pPr>
              <w:ind w:left="0" w:firstLine="0"/>
              <w:jc w:val="left"/>
              <w:rPr>
                <w:rFonts w:cs="Calibri"/>
                <w:color w:val="000000"/>
              </w:rPr>
            </w:pPr>
          </w:p>
        </w:tc>
      </w:tr>
      <w:tr w:rsidR="000D4EB1" w:rsidRPr="0026253F" w14:paraId="2184563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3EE09E1"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DFDD442" w14:textId="77777777" w:rsidR="000D4EB1" w:rsidRPr="0026253F" w:rsidRDefault="000D4EB1" w:rsidP="00207419">
            <w:pPr>
              <w:ind w:left="0" w:firstLine="0"/>
              <w:jc w:val="left"/>
              <w:rPr>
                <w:rFonts w:cs="Calibri"/>
                <w:color w:val="000000"/>
              </w:rPr>
            </w:pPr>
            <w:r w:rsidRPr="00F1596E">
              <w:rPr>
                <w:rFonts w:cs="Calibri"/>
                <w:color w:val="000000"/>
                <w:sz w:val="24"/>
                <w:szCs w:val="24"/>
              </w:rPr>
              <w:t>Wifi</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DC4A173" w14:textId="77777777" w:rsidR="000D4EB1" w:rsidRPr="0026253F" w:rsidRDefault="000D4EB1" w:rsidP="00207419">
            <w:pPr>
              <w:ind w:left="0" w:firstLine="0"/>
              <w:jc w:val="left"/>
              <w:rPr>
                <w:rFonts w:cs="Calibri"/>
                <w:color w:val="000000"/>
              </w:rPr>
            </w:pPr>
            <w:r w:rsidRPr="00F1596E">
              <w:rPr>
                <w:rFonts w:cs="Calibri"/>
                <w:color w:val="000000"/>
                <w:sz w:val="24"/>
                <w:szCs w:val="24"/>
              </w:rPr>
              <w:t>Ano - 6</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B727877" w14:textId="77777777" w:rsidR="000D4EB1" w:rsidRPr="0026253F" w:rsidRDefault="000D4EB1" w:rsidP="00207419">
            <w:pPr>
              <w:ind w:left="0" w:firstLine="0"/>
              <w:jc w:val="left"/>
              <w:rPr>
                <w:rFonts w:cs="Calibri"/>
                <w:color w:val="000000"/>
              </w:rPr>
            </w:pPr>
          </w:p>
        </w:tc>
      </w:tr>
      <w:tr w:rsidR="000D4EB1" w:rsidRPr="0026253F" w14:paraId="10909B24"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CEBF529"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000000" w:fill="FFFFFF"/>
            <w:noWrap/>
            <w:vAlign w:val="bottom"/>
          </w:tcPr>
          <w:p w14:paraId="332911CB" w14:textId="77777777" w:rsidR="000D4EB1" w:rsidRPr="0026253F" w:rsidRDefault="000D4EB1" w:rsidP="00207419">
            <w:pPr>
              <w:ind w:left="0" w:firstLine="0"/>
              <w:jc w:val="left"/>
              <w:rPr>
                <w:rFonts w:cs="Calibri"/>
                <w:color w:val="000000"/>
              </w:rPr>
            </w:pPr>
            <w:r w:rsidRPr="00F1596E">
              <w:rPr>
                <w:rFonts w:cs="Calibri"/>
                <w:color w:val="000000"/>
                <w:sz w:val="24"/>
                <w:szCs w:val="24"/>
              </w:rPr>
              <w:t>Bluetooth</w:t>
            </w:r>
          </w:p>
        </w:tc>
        <w:tc>
          <w:tcPr>
            <w:tcW w:w="2673" w:type="dxa"/>
            <w:tcBorders>
              <w:top w:val="nil"/>
              <w:left w:val="nil"/>
              <w:bottom w:val="single" w:sz="4" w:space="0" w:color="auto"/>
              <w:right w:val="single" w:sz="8" w:space="0" w:color="auto"/>
            </w:tcBorders>
            <w:shd w:val="clear" w:color="auto" w:fill="auto"/>
            <w:noWrap/>
            <w:vAlign w:val="bottom"/>
          </w:tcPr>
          <w:p w14:paraId="499C61CD" w14:textId="77777777" w:rsidR="000D4EB1" w:rsidRPr="0026253F" w:rsidRDefault="000D4EB1" w:rsidP="00207419">
            <w:pPr>
              <w:ind w:left="0" w:firstLine="0"/>
              <w:jc w:val="left"/>
              <w:rPr>
                <w:rFonts w:cs="Calibri"/>
                <w:color w:val="000000"/>
              </w:rPr>
            </w:pPr>
            <w:r w:rsidRPr="00F1596E">
              <w:rPr>
                <w:rFonts w:cs="Calibri"/>
                <w:color w:val="000000"/>
                <w:sz w:val="24"/>
                <w:szCs w:val="24"/>
              </w:rPr>
              <w:t>Ano - 5</w:t>
            </w:r>
          </w:p>
        </w:tc>
        <w:tc>
          <w:tcPr>
            <w:tcW w:w="1290" w:type="dxa"/>
            <w:tcBorders>
              <w:top w:val="nil"/>
              <w:left w:val="nil"/>
              <w:bottom w:val="single" w:sz="4" w:space="0" w:color="auto"/>
              <w:right w:val="single" w:sz="8" w:space="0" w:color="auto"/>
            </w:tcBorders>
          </w:tcPr>
          <w:p w14:paraId="0F60D323" w14:textId="77777777" w:rsidR="000D4EB1" w:rsidRPr="0026253F" w:rsidRDefault="000D4EB1" w:rsidP="00207419">
            <w:pPr>
              <w:ind w:left="0" w:firstLine="0"/>
              <w:jc w:val="left"/>
              <w:rPr>
                <w:rFonts w:cs="Calibri"/>
                <w:color w:val="000000"/>
              </w:rPr>
            </w:pPr>
          </w:p>
        </w:tc>
      </w:tr>
      <w:tr w:rsidR="000D4EB1" w:rsidRPr="0026253F" w14:paraId="4E6A8EEF"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69C7B1D"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0C2BC282" w14:textId="77777777" w:rsidR="000D4EB1" w:rsidRPr="0026253F" w:rsidRDefault="000D4EB1" w:rsidP="00207419">
            <w:pPr>
              <w:ind w:left="0" w:firstLine="0"/>
              <w:jc w:val="left"/>
              <w:rPr>
                <w:rFonts w:cs="Calibri"/>
                <w:color w:val="000000"/>
              </w:rPr>
            </w:pPr>
            <w:r w:rsidRPr="00F1596E">
              <w:rPr>
                <w:rFonts w:cs="Calibri"/>
                <w:color w:val="000000"/>
                <w:sz w:val="24"/>
                <w:szCs w:val="24"/>
              </w:rPr>
              <w:t>Porty a konektory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5D1A6D5" w14:textId="77777777" w:rsidR="000D4EB1" w:rsidRPr="0026253F" w:rsidRDefault="000D4EB1" w:rsidP="00207419">
            <w:pPr>
              <w:ind w:left="0" w:firstLine="0"/>
              <w:jc w:val="left"/>
              <w:rPr>
                <w:rFonts w:cs="Calibri"/>
                <w:color w:val="000000"/>
              </w:rPr>
            </w:pPr>
            <w:r w:rsidRPr="00F1596E">
              <w:rPr>
                <w:rFonts w:cs="Calibri"/>
                <w:color w:val="000000"/>
                <w:sz w:val="24"/>
                <w:szCs w:val="24"/>
              </w:rPr>
              <w:t xml:space="preserve">1× USB-C 3.2 Gen 2 (přenosová rychlost signálu 10 </w:t>
            </w:r>
            <w:proofErr w:type="spellStart"/>
            <w:r w:rsidRPr="00F1596E">
              <w:rPr>
                <w:rFonts w:cs="Calibri"/>
                <w:color w:val="000000"/>
                <w:sz w:val="24"/>
                <w:szCs w:val="24"/>
              </w:rPr>
              <w:t>Gb</w:t>
            </w:r>
            <w:proofErr w:type="spellEnd"/>
            <w:r w:rsidRPr="00F1596E">
              <w:rPr>
                <w:rFonts w:cs="Calibri"/>
                <w:color w:val="000000"/>
                <w:sz w:val="24"/>
                <w:szCs w:val="24"/>
              </w:rPr>
              <w:t>/s)</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56F9F64B" w14:textId="77777777" w:rsidR="000D4EB1" w:rsidRPr="0026253F" w:rsidRDefault="000D4EB1" w:rsidP="00207419">
            <w:pPr>
              <w:ind w:left="0" w:firstLine="0"/>
              <w:jc w:val="left"/>
              <w:rPr>
                <w:rFonts w:cs="Calibri"/>
                <w:color w:val="000000"/>
              </w:rPr>
            </w:pPr>
          </w:p>
        </w:tc>
      </w:tr>
      <w:tr w:rsidR="000D4EB1" w:rsidRPr="0026253F" w14:paraId="60AAAD18"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8FA520B"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662A6D6D" w14:textId="77777777" w:rsidR="000D4EB1" w:rsidRPr="0026253F" w:rsidRDefault="000D4EB1" w:rsidP="00207419">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04B4CAFD" w14:textId="77777777" w:rsidR="000D4EB1" w:rsidRPr="0026253F" w:rsidRDefault="000D4EB1" w:rsidP="00207419">
            <w:pPr>
              <w:ind w:left="0" w:firstLine="0"/>
              <w:jc w:val="left"/>
              <w:rPr>
                <w:rFonts w:cs="Calibri"/>
                <w:color w:val="000000"/>
              </w:rPr>
            </w:pPr>
            <w:r w:rsidRPr="00F1596E">
              <w:rPr>
                <w:rFonts w:cs="Calibri"/>
                <w:color w:val="000000"/>
                <w:sz w:val="24"/>
                <w:szCs w:val="24"/>
              </w:rPr>
              <w:t>3× USB 3.2 Gen 1 (přenosová rychlost signálu 5 </w:t>
            </w:r>
            <w:proofErr w:type="spellStart"/>
            <w:r w:rsidRPr="00F1596E">
              <w:rPr>
                <w:rFonts w:cs="Calibri"/>
                <w:color w:val="000000"/>
                <w:sz w:val="24"/>
                <w:szCs w:val="24"/>
              </w:rPr>
              <w:t>Gb</w:t>
            </w:r>
            <w:proofErr w:type="spellEnd"/>
            <w:r w:rsidRPr="00F1596E">
              <w:rPr>
                <w:rFonts w:cs="Calibri"/>
                <w:color w:val="000000"/>
                <w:sz w:val="24"/>
                <w:szCs w:val="24"/>
              </w:rPr>
              <w:t>/s)</w:t>
            </w:r>
          </w:p>
        </w:tc>
        <w:tc>
          <w:tcPr>
            <w:tcW w:w="1290" w:type="dxa"/>
            <w:tcBorders>
              <w:top w:val="nil"/>
              <w:left w:val="nil"/>
              <w:bottom w:val="single" w:sz="4" w:space="0" w:color="auto"/>
              <w:right w:val="single" w:sz="8" w:space="0" w:color="auto"/>
            </w:tcBorders>
          </w:tcPr>
          <w:p w14:paraId="26DBFDF7" w14:textId="77777777" w:rsidR="000D4EB1" w:rsidRPr="0026253F" w:rsidRDefault="000D4EB1" w:rsidP="00207419">
            <w:pPr>
              <w:ind w:left="0" w:firstLine="0"/>
              <w:jc w:val="left"/>
              <w:rPr>
                <w:rFonts w:cs="Calibri"/>
                <w:color w:val="000000"/>
              </w:rPr>
            </w:pPr>
          </w:p>
        </w:tc>
      </w:tr>
      <w:tr w:rsidR="000D4EB1" w:rsidRPr="0026253F" w14:paraId="26B425FB"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EBF4CAF"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BED9CAE" w14:textId="77777777" w:rsidR="000D4EB1" w:rsidRPr="0026253F" w:rsidRDefault="000D4EB1" w:rsidP="00207419">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5A0A783" w14:textId="77777777" w:rsidR="000D4EB1" w:rsidRPr="0026253F" w:rsidRDefault="000D4EB1" w:rsidP="00207419">
            <w:pPr>
              <w:ind w:left="0" w:firstLine="0"/>
              <w:jc w:val="left"/>
              <w:rPr>
                <w:rFonts w:cs="Calibri"/>
                <w:color w:val="000000"/>
              </w:rPr>
            </w:pPr>
            <w:r w:rsidRPr="00F1596E">
              <w:rPr>
                <w:rFonts w:cs="Calibri"/>
                <w:color w:val="000000"/>
                <w:sz w:val="24"/>
                <w:szCs w:val="24"/>
              </w:rPr>
              <w:t>1× kombinovaný konektor sluchátek/mikrofonu</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3F47206F" w14:textId="77777777" w:rsidR="000D4EB1" w:rsidRPr="0026253F" w:rsidRDefault="000D4EB1" w:rsidP="00207419">
            <w:pPr>
              <w:ind w:left="0" w:firstLine="0"/>
              <w:jc w:val="left"/>
              <w:rPr>
                <w:rFonts w:cs="Calibri"/>
                <w:color w:val="000000"/>
              </w:rPr>
            </w:pPr>
          </w:p>
        </w:tc>
      </w:tr>
      <w:tr w:rsidR="000D4EB1" w:rsidRPr="0026253F" w14:paraId="51ABFC80"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821D7FC"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7567DB86" w14:textId="77777777" w:rsidR="000D4EB1" w:rsidRPr="0026253F" w:rsidRDefault="000D4EB1" w:rsidP="00207419">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2C5DA2FC" w14:textId="77777777" w:rsidR="000D4EB1" w:rsidRPr="0026253F" w:rsidRDefault="000D4EB1" w:rsidP="00207419">
            <w:pPr>
              <w:ind w:left="0" w:firstLine="0"/>
              <w:jc w:val="left"/>
              <w:rPr>
                <w:rFonts w:cs="Calibri"/>
                <w:color w:val="000000"/>
              </w:rPr>
            </w:pPr>
            <w:r w:rsidRPr="00F1596E">
              <w:rPr>
                <w:rFonts w:cs="Calibri"/>
                <w:color w:val="000000"/>
                <w:sz w:val="24"/>
                <w:szCs w:val="24"/>
              </w:rPr>
              <w:t>1× RJ-45 (LAN)</w:t>
            </w:r>
          </w:p>
        </w:tc>
        <w:tc>
          <w:tcPr>
            <w:tcW w:w="1290" w:type="dxa"/>
            <w:tcBorders>
              <w:top w:val="nil"/>
              <w:left w:val="nil"/>
              <w:bottom w:val="single" w:sz="4" w:space="0" w:color="auto"/>
              <w:right w:val="single" w:sz="8" w:space="0" w:color="auto"/>
            </w:tcBorders>
          </w:tcPr>
          <w:p w14:paraId="1F426867" w14:textId="77777777" w:rsidR="000D4EB1" w:rsidRPr="0026253F" w:rsidRDefault="000D4EB1" w:rsidP="00207419">
            <w:pPr>
              <w:ind w:left="0" w:firstLine="0"/>
              <w:jc w:val="left"/>
              <w:rPr>
                <w:rFonts w:cs="Calibri"/>
                <w:color w:val="000000"/>
              </w:rPr>
            </w:pPr>
          </w:p>
        </w:tc>
      </w:tr>
      <w:tr w:rsidR="000D4EB1" w:rsidRPr="0026253F" w14:paraId="7C8A020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E02A679"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6B93FFB" w14:textId="77777777" w:rsidR="000D4EB1" w:rsidRPr="0026253F" w:rsidRDefault="000D4EB1" w:rsidP="00207419">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BD859BA" w14:textId="77777777" w:rsidR="000D4EB1" w:rsidRPr="0026253F" w:rsidRDefault="000D4EB1" w:rsidP="00207419">
            <w:pPr>
              <w:ind w:left="0" w:firstLine="0"/>
              <w:jc w:val="left"/>
              <w:rPr>
                <w:rFonts w:cs="Calibri"/>
                <w:color w:val="000000"/>
              </w:rPr>
            </w:pPr>
            <w:r w:rsidRPr="00F1596E">
              <w:rPr>
                <w:rFonts w:cs="Calibri"/>
                <w:color w:val="000000"/>
                <w:sz w:val="24"/>
                <w:szCs w:val="24"/>
              </w:rPr>
              <w:t>1× sériový port</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55F6EA5E" w14:textId="77777777" w:rsidR="000D4EB1" w:rsidRPr="0026253F" w:rsidRDefault="000D4EB1" w:rsidP="00207419">
            <w:pPr>
              <w:ind w:left="0" w:firstLine="0"/>
              <w:jc w:val="left"/>
              <w:rPr>
                <w:rFonts w:cs="Calibri"/>
                <w:color w:val="000000"/>
              </w:rPr>
            </w:pPr>
          </w:p>
        </w:tc>
      </w:tr>
      <w:tr w:rsidR="000D4EB1" w:rsidRPr="0026253F" w14:paraId="3338B63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57C6CE8"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216ADA1F" w14:textId="77777777" w:rsidR="000D4EB1" w:rsidRPr="0026253F" w:rsidRDefault="000D4EB1" w:rsidP="00207419">
            <w:pPr>
              <w:ind w:left="0" w:firstLine="0"/>
              <w:jc w:val="left"/>
              <w:rPr>
                <w:rFonts w:cs="Calibri"/>
                <w:color w:val="000000"/>
              </w:rPr>
            </w:pPr>
            <w:proofErr w:type="spellStart"/>
            <w:r w:rsidRPr="00F1596E">
              <w:rPr>
                <w:rFonts w:cs="Calibri"/>
                <w:color w:val="000000"/>
                <w:sz w:val="24"/>
                <w:szCs w:val="24"/>
              </w:rPr>
              <w:t>Videokonektory</w:t>
            </w:r>
            <w:proofErr w:type="spellEnd"/>
          </w:p>
        </w:tc>
        <w:tc>
          <w:tcPr>
            <w:tcW w:w="2673" w:type="dxa"/>
            <w:tcBorders>
              <w:top w:val="nil"/>
              <w:left w:val="nil"/>
              <w:bottom w:val="single" w:sz="4" w:space="0" w:color="auto"/>
              <w:right w:val="single" w:sz="8" w:space="0" w:color="auto"/>
            </w:tcBorders>
            <w:shd w:val="clear" w:color="auto" w:fill="auto"/>
            <w:noWrap/>
            <w:vAlign w:val="bottom"/>
          </w:tcPr>
          <w:p w14:paraId="1B3EA8F0" w14:textId="77777777" w:rsidR="000D4EB1" w:rsidRPr="0026253F" w:rsidRDefault="000D4EB1" w:rsidP="00207419">
            <w:pPr>
              <w:ind w:left="0" w:firstLine="0"/>
              <w:jc w:val="left"/>
              <w:rPr>
                <w:rFonts w:cs="Calibri"/>
                <w:color w:val="000000"/>
              </w:rPr>
            </w:pPr>
            <w:r w:rsidRPr="00F1596E">
              <w:rPr>
                <w:rFonts w:cs="Calibri"/>
                <w:color w:val="000000"/>
                <w:sz w:val="24"/>
                <w:szCs w:val="24"/>
              </w:rPr>
              <w:t>1× HDMI 1.4</w:t>
            </w:r>
          </w:p>
        </w:tc>
        <w:tc>
          <w:tcPr>
            <w:tcW w:w="1290" w:type="dxa"/>
            <w:tcBorders>
              <w:top w:val="nil"/>
              <w:left w:val="nil"/>
              <w:bottom w:val="single" w:sz="4" w:space="0" w:color="auto"/>
              <w:right w:val="single" w:sz="8" w:space="0" w:color="auto"/>
            </w:tcBorders>
          </w:tcPr>
          <w:p w14:paraId="4DE3B237" w14:textId="77777777" w:rsidR="000D4EB1" w:rsidRPr="0026253F" w:rsidRDefault="000D4EB1" w:rsidP="00207419">
            <w:pPr>
              <w:ind w:left="0" w:firstLine="0"/>
              <w:jc w:val="left"/>
              <w:rPr>
                <w:rFonts w:cs="Calibri"/>
                <w:color w:val="000000"/>
              </w:rPr>
            </w:pPr>
          </w:p>
        </w:tc>
      </w:tr>
      <w:tr w:rsidR="000D4EB1" w:rsidRPr="0026253F" w14:paraId="300F19EC"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1B2DB02"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588A7B4" w14:textId="77777777" w:rsidR="000D4EB1" w:rsidRPr="0026253F" w:rsidRDefault="000D4EB1" w:rsidP="00207419">
            <w:pPr>
              <w:ind w:left="0" w:firstLine="0"/>
              <w:jc w:val="left"/>
              <w:rPr>
                <w:rFonts w:cs="Calibri"/>
                <w:color w:val="000000"/>
              </w:rPr>
            </w:pPr>
            <w:r w:rsidRPr="00F1596E">
              <w:rPr>
                <w:rFonts w:cs="Calibri"/>
                <w:color w:val="000000"/>
                <w:sz w:val="24"/>
                <w:szCs w:val="24"/>
              </w:rPr>
              <w:t>Rozšiřující sloty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6968546" w14:textId="77777777" w:rsidR="000D4EB1" w:rsidRPr="0026253F" w:rsidRDefault="000D4EB1" w:rsidP="00207419">
            <w:pPr>
              <w:ind w:left="0" w:firstLine="0"/>
              <w:jc w:val="left"/>
              <w:rPr>
                <w:rFonts w:cs="Calibri"/>
                <w:color w:val="000000"/>
              </w:rPr>
            </w:pP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1783A2F4" w14:textId="77777777" w:rsidR="000D4EB1" w:rsidRPr="0026253F" w:rsidRDefault="000D4EB1" w:rsidP="00207419">
            <w:pPr>
              <w:ind w:left="0" w:firstLine="0"/>
              <w:jc w:val="left"/>
              <w:rPr>
                <w:rFonts w:cs="Calibri"/>
                <w:color w:val="000000"/>
              </w:rPr>
            </w:pPr>
          </w:p>
        </w:tc>
      </w:tr>
      <w:tr w:rsidR="000D4EB1" w:rsidRPr="0026253F" w14:paraId="357E3C0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E623DD0"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29EA2E8E" w14:textId="77777777" w:rsidR="000D4EB1" w:rsidRPr="0026253F" w:rsidRDefault="000D4EB1" w:rsidP="00207419">
            <w:pPr>
              <w:ind w:left="0" w:firstLine="0"/>
              <w:jc w:val="left"/>
              <w:rPr>
                <w:rFonts w:cs="Calibri"/>
                <w:color w:val="000000"/>
              </w:rPr>
            </w:pPr>
            <w:r w:rsidRPr="00F1596E">
              <w:rPr>
                <w:rFonts w:cs="Calibri"/>
                <w:color w:val="000000"/>
                <w:sz w:val="24"/>
                <w:szCs w:val="24"/>
              </w:rPr>
              <w:t>Rozměry produktu (š x h x v)</w:t>
            </w:r>
          </w:p>
        </w:tc>
        <w:tc>
          <w:tcPr>
            <w:tcW w:w="2673" w:type="dxa"/>
            <w:tcBorders>
              <w:top w:val="nil"/>
              <w:left w:val="nil"/>
              <w:bottom w:val="single" w:sz="4" w:space="0" w:color="auto"/>
              <w:right w:val="single" w:sz="8" w:space="0" w:color="auto"/>
            </w:tcBorders>
            <w:shd w:val="clear" w:color="auto" w:fill="auto"/>
            <w:noWrap/>
            <w:vAlign w:val="bottom"/>
          </w:tcPr>
          <w:p w14:paraId="1808B6D5" w14:textId="77777777" w:rsidR="000D4EB1" w:rsidRPr="0026253F" w:rsidRDefault="000D4EB1" w:rsidP="00207419">
            <w:pPr>
              <w:ind w:left="0" w:firstLine="0"/>
              <w:jc w:val="left"/>
              <w:rPr>
                <w:rFonts w:cs="Calibri"/>
                <w:color w:val="000000"/>
              </w:rPr>
            </w:pPr>
            <w:r w:rsidRPr="00F1596E">
              <w:rPr>
                <w:rFonts w:cs="Calibri"/>
                <w:color w:val="000000"/>
                <w:sz w:val="24"/>
                <w:szCs w:val="24"/>
              </w:rPr>
              <w:t>35,94 × 23,39 × 1,99 cm</w:t>
            </w:r>
          </w:p>
        </w:tc>
        <w:tc>
          <w:tcPr>
            <w:tcW w:w="1290" w:type="dxa"/>
            <w:tcBorders>
              <w:top w:val="nil"/>
              <w:left w:val="nil"/>
              <w:bottom w:val="single" w:sz="4" w:space="0" w:color="auto"/>
              <w:right w:val="single" w:sz="8" w:space="0" w:color="auto"/>
            </w:tcBorders>
          </w:tcPr>
          <w:p w14:paraId="215ADA87" w14:textId="77777777" w:rsidR="000D4EB1" w:rsidRPr="0026253F" w:rsidRDefault="000D4EB1" w:rsidP="00207419">
            <w:pPr>
              <w:ind w:left="0" w:firstLine="0"/>
              <w:jc w:val="left"/>
              <w:rPr>
                <w:rFonts w:cs="Calibri"/>
                <w:color w:val="000000"/>
              </w:rPr>
            </w:pPr>
          </w:p>
        </w:tc>
      </w:tr>
      <w:tr w:rsidR="000D4EB1" w:rsidRPr="0026253F" w14:paraId="2D01A6CC"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6D15087"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70B142C" w14:textId="77777777" w:rsidR="000D4EB1" w:rsidRPr="0026253F" w:rsidRDefault="000D4EB1" w:rsidP="00207419">
            <w:pPr>
              <w:ind w:left="0" w:firstLine="0"/>
              <w:jc w:val="left"/>
              <w:rPr>
                <w:rFonts w:cs="Calibri"/>
                <w:color w:val="000000"/>
              </w:rPr>
            </w:pPr>
            <w:r w:rsidRPr="00F1596E">
              <w:rPr>
                <w:rFonts w:cs="Calibri"/>
                <w:color w:val="000000"/>
                <w:sz w:val="24"/>
                <w:szCs w:val="24"/>
              </w:rPr>
              <w:t>Hmotnost</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F11C09D" w14:textId="77777777" w:rsidR="000D4EB1" w:rsidRPr="0026253F" w:rsidRDefault="000D4EB1" w:rsidP="00207419">
            <w:pPr>
              <w:ind w:left="0" w:firstLine="0"/>
              <w:jc w:val="left"/>
              <w:rPr>
                <w:rFonts w:cs="Calibri"/>
                <w:color w:val="000000"/>
              </w:rPr>
            </w:pPr>
            <w:r w:rsidRPr="00F1596E">
              <w:rPr>
                <w:rFonts w:cs="Calibri"/>
                <w:color w:val="000000"/>
                <w:sz w:val="24"/>
                <w:szCs w:val="24"/>
              </w:rPr>
              <w:t>Do 1,8 kg</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57171EB3" w14:textId="77777777" w:rsidR="000D4EB1" w:rsidRPr="0026253F" w:rsidRDefault="000D4EB1" w:rsidP="00207419">
            <w:pPr>
              <w:ind w:left="0" w:firstLine="0"/>
              <w:jc w:val="left"/>
              <w:rPr>
                <w:rFonts w:cs="Calibri"/>
                <w:color w:val="000000"/>
              </w:rPr>
            </w:pPr>
          </w:p>
        </w:tc>
      </w:tr>
      <w:tr w:rsidR="000D4EB1" w:rsidRPr="0026253F" w14:paraId="1AD179A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368BDEC"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44ACA18" w14:textId="77777777" w:rsidR="000D4EB1" w:rsidRPr="0026253F" w:rsidRDefault="000D4EB1" w:rsidP="00207419">
            <w:pPr>
              <w:ind w:left="0" w:firstLine="0"/>
              <w:jc w:val="left"/>
              <w:rPr>
                <w:rFonts w:cs="Calibri"/>
                <w:color w:val="000000"/>
              </w:rPr>
            </w:pPr>
            <w:r w:rsidRPr="00F1596E">
              <w:rPr>
                <w:rFonts w:cs="Calibri"/>
                <w:color w:val="000000"/>
                <w:sz w:val="24"/>
                <w:szCs w:val="24"/>
              </w:rPr>
              <w:t>Baterie</w:t>
            </w:r>
          </w:p>
        </w:tc>
        <w:tc>
          <w:tcPr>
            <w:tcW w:w="2673" w:type="dxa"/>
            <w:tcBorders>
              <w:top w:val="nil"/>
              <w:left w:val="nil"/>
              <w:bottom w:val="single" w:sz="4" w:space="0" w:color="auto"/>
              <w:right w:val="single" w:sz="8" w:space="0" w:color="auto"/>
            </w:tcBorders>
            <w:shd w:val="clear" w:color="auto" w:fill="auto"/>
            <w:noWrap/>
            <w:vAlign w:val="bottom"/>
          </w:tcPr>
          <w:p w14:paraId="5437DFDF" w14:textId="77777777" w:rsidR="000D4EB1" w:rsidRPr="0026253F" w:rsidRDefault="000D4EB1" w:rsidP="00207419">
            <w:pPr>
              <w:ind w:left="0" w:firstLine="0"/>
              <w:jc w:val="left"/>
              <w:rPr>
                <w:rFonts w:cs="Calibri"/>
                <w:color w:val="000000"/>
              </w:rPr>
            </w:pPr>
            <w:r w:rsidRPr="00F1596E">
              <w:rPr>
                <w:rFonts w:cs="Calibri"/>
                <w:color w:val="000000"/>
                <w:sz w:val="24"/>
                <w:szCs w:val="24"/>
              </w:rPr>
              <w:t>polymerová baterie 45 Wh</w:t>
            </w:r>
          </w:p>
        </w:tc>
        <w:tc>
          <w:tcPr>
            <w:tcW w:w="1290" w:type="dxa"/>
            <w:tcBorders>
              <w:top w:val="nil"/>
              <w:left w:val="nil"/>
              <w:bottom w:val="single" w:sz="4" w:space="0" w:color="auto"/>
              <w:right w:val="single" w:sz="8" w:space="0" w:color="auto"/>
            </w:tcBorders>
          </w:tcPr>
          <w:p w14:paraId="7E945017" w14:textId="77777777" w:rsidR="000D4EB1" w:rsidRPr="0026253F" w:rsidRDefault="000D4EB1" w:rsidP="00207419">
            <w:pPr>
              <w:ind w:left="0" w:firstLine="0"/>
              <w:jc w:val="left"/>
              <w:rPr>
                <w:rFonts w:cs="Calibri"/>
                <w:color w:val="000000"/>
              </w:rPr>
            </w:pPr>
          </w:p>
        </w:tc>
      </w:tr>
      <w:tr w:rsidR="000D4EB1" w:rsidRPr="0026253F" w14:paraId="4E68A84F"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1346902"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2AD692B" w14:textId="77777777" w:rsidR="000D4EB1" w:rsidRPr="0026253F" w:rsidRDefault="000D4EB1" w:rsidP="00207419">
            <w:pPr>
              <w:ind w:left="0" w:firstLine="0"/>
              <w:jc w:val="left"/>
              <w:rPr>
                <w:rFonts w:cs="Calibri"/>
                <w:color w:val="000000"/>
                <w:sz w:val="20"/>
                <w:szCs w:val="20"/>
              </w:rPr>
            </w:pPr>
            <w:r w:rsidRPr="00F1596E">
              <w:rPr>
                <w:rFonts w:cs="Calibri"/>
                <w:color w:val="000000"/>
                <w:sz w:val="24"/>
                <w:szCs w:val="24"/>
              </w:rPr>
              <w:t>Požadavky na napájení</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1A8386A" w14:textId="77777777" w:rsidR="000D4EB1" w:rsidRPr="0026253F" w:rsidRDefault="000D4EB1" w:rsidP="00207419">
            <w:pPr>
              <w:ind w:left="0" w:firstLine="0"/>
              <w:jc w:val="left"/>
              <w:rPr>
                <w:rFonts w:cs="Calibri"/>
                <w:color w:val="000000"/>
              </w:rPr>
            </w:pPr>
            <w:proofErr w:type="spellStart"/>
            <w:r w:rsidRPr="00F1596E">
              <w:rPr>
                <w:rFonts w:cs="Calibri"/>
                <w:color w:val="000000"/>
                <w:sz w:val="24"/>
                <w:szCs w:val="24"/>
              </w:rPr>
              <w:t>Napajecí</w:t>
            </w:r>
            <w:proofErr w:type="spellEnd"/>
            <w:r w:rsidRPr="00F1596E">
              <w:rPr>
                <w:rFonts w:cs="Calibri"/>
                <w:color w:val="000000"/>
                <w:sz w:val="24"/>
                <w:szCs w:val="24"/>
              </w:rPr>
              <w:t xml:space="preserve"> adaptér 45 W</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3D891147" w14:textId="77777777" w:rsidR="000D4EB1" w:rsidRPr="0026253F" w:rsidRDefault="000D4EB1" w:rsidP="00207419">
            <w:pPr>
              <w:ind w:left="0" w:firstLine="0"/>
              <w:jc w:val="left"/>
              <w:rPr>
                <w:rFonts w:cs="Calibri"/>
                <w:color w:val="000000"/>
              </w:rPr>
            </w:pPr>
          </w:p>
        </w:tc>
      </w:tr>
      <w:tr w:rsidR="000D4EB1" w:rsidRPr="0026253F" w14:paraId="294ACAE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00DBE89"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4A534D75" w14:textId="77777777" w:rsidR="000D4EB1" w:rsidRPr="0026253F" w:rsidRDefault="000D4EB1" w:rsidP="00207419">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78CF6A7A" w14:textId="77777777" w:rsidR="000D4EB1" w:rsidRPr="0026253F" w:rsidRDefault="000D4EB1" w:rsidP="00207419">
            <w:pPr>
              <w:ind w:left="0" w:firstLine="0"/>
              <w:jc w:val="left"/>
              <w:rPr>
                <w:rFonts w:cs="Calibri"/>
                <w:color w:val="000000"/>
              </w:rPr>
            </w:pPr>
          </w:p>
        </w:tc>
        <w:tc>
          <w:tcPr>
            <w:tcW w:w="1290" w:type="dxa"/>
            <w:tcBorders>
              <w:top w:val="nil"/>
              <w:left w:val="nil"/>
              <w:bottom w:val="single" w:sz="4" w:space="0" w:color="auto"/>
              <w:right w:val="single" w:sz="8" w:space="0" w:color="auto"/>
            </w:tcBorders>
          </w:tcPr>
          <w:p w14:paraId="4834B684" w14:textId="77777777" w:rsidR="000D4EB1" w:rsidRPr="0026253F" w:rsidRDefault="000D4EB1" w:rsidP="00207419">
            <w:pPr>
              <w:ind w:left="0" w:firstLine="0"/>
              <w:jc w:val="left"/>
              <w:rPr>
                <w:rFonts w:cs="Calibri"/>
                <w:color w:val="000000"/>
              </w:rPr>
            </w:pPr>
          </w:p>
        </w:tc>
      </w:tr>
      <w:tr w:rsidR="000D4EB1" w:rsidRPr="0026253F" w14:paraId="3E814618"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5560D47"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1483A14" w14:textId="77777777" w:rsidR="000D4EB1" w:rsidRPr="0026253F" w:rsidRDefault="000D4EB1" w:rsidP="00207419">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AE8F094" w14:textId="77777777" w:rsidR="000D4EB1" w:rsidRPr="0026253F" w:rsidRDefault="000D4EB1" w:rsidP="00207419">
            <w:pPr>
              <w:ind w:left="0" w:firstLine="0"/>
              <w:jc w:val="left"/>
              <w:rPr>
                <w:rFonts w:cs="Calibri"/>
                <w:color w:val="000000"/>
              </w:rPr>
            </w:pP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2562130B" w14:textId="77777777" w:rsidR="000D4EB1" w:rsidRPr="0026253F" w:rsidRDefault="000D4EB1" w:rsidP="00207419">
            <w:pPr>
              <w:ind w:left="0" w:firstLine="0"/>
              <w:jc w:val="left"/>
              <w:rPr>
                <w:rFonts w:cs="Calibri"/>
                <w:color w:val="000000"/>
                <w:sz w:val="16"/>
                <w:szCs w:val="16"/>
              </w:rPr>
            </w:pPr>
          </w:p>
        </w:tc>
      </w:tr>
      <w:tr w:rsidR="000D4EB1" w:rsidRPr="0026253F" w14:paraId="694A571E"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06AC9EF"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1BD186AE" w14:textId="77777777" w:rsidR="000D4EB1" w:rsidRPr="0026253F" w:rsidRDefault="000D4EB1" w:rsidP="00207419">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5028852C" w14:textId="77777777" w:rsidR="000D4EB1" w:rsidRPr="0026253F" w:rsidRDefault="000D4EB1" w:rsidP="00207419">
            <w:pPr>
              <w:ind w:left="0" w:firstLine="0"/>
              <w:jc w:val="left"/>
              <w:rPr>
                <w:rFonts w:cs="Calibri"/>
                <w:color w:val="000000"/>
                <w:sz w:val="16"/>
                <w:szCs w:val="16"/>
              </w:rPr>
            </w:pPr>
          </w:p>
        </w:tc>
        <w:tc>
          <w:tcPr>
            <w:tcW w:w="1290" w:type="dxa"/>
            <w:tcBorders>
              <w:top w:val="nil"/>
              <w:left w:val="nil"/>
              <w:bottom w:val="single" w:sz="4" w:space="0" w:color="auto"/>
              <w:right w:val="single" w:sz="8" w:space="0" w:color="auto"/>
            </w:tcBorders>
          </w:tcPr>
          <w:p w14:paraId="3D89C4A9" w14:textId="77777777" w:rsidR="000D4EB1" w:rsidRPr="0026253F" w:rsidRDefault="000D4EB1" w:rsidP="00207419">
            <w:pPr>
              <w:ind w:left="0" w:firstLine="0"/>
              <w:jc w:val="left"/>
              <w:rPr>
                <w:rFonts w:cs="Calibri"/>
                <w:color w:val="000000"/>
                <w:sz w:val="16"/>
                <w:szCs w:val="16"/>
              </w:rPr>
            </w:pPr>
          </w:p>
        </w:tc>
      </w:tr>
      <w:tr w:rsidR="000D4EB1" w:rsidRPr="0026253F" w14:paraId="1B7DA10E"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3FCFDED" w14:textId="77777777" w:rsidR="000D4EB1" w:rsidRPr="0026253F" w:rsidRDefault="000D4EB1" w:rsidP="00207419">
            <w:pPr>
              <w:ind w:left="0" w:firstLine="0"/>
              <w:jc w:val="left"/>
              <w:rPr>
                <w:rFonts w:cs="Calibri"/>
                <w:color w:val="000000"/>
                <w:sz w:val="16"/>
                <w:szCs w:val="16"/>
              </w:rPr>
            </w:pPr>
          </w:p>
        </w:tc>
        <w:tc>
          <w:tcPr>
            <w:tcW w:w="4179" w:type="dxa"/>
            <w:tcBorders>
              <w:top w:val="single" w:sz="4" w:space="0" w:color="auto"/>
              <w:left w:val="single" w:sz="8" w:space="0" w:color="auto"/>
              <w:bottom w:val="single" w:sz="8" w:space="0" w:color="auto"/>
              <w:right w:val="single" w:sz="4" w:space="0" w:color="auto"/>
            </w:tcBorders>
            <w:shd w:val="clear" w:color="FCE4D6" w:fill="FCE4D6"/>
            <w:noWrap/>
            <w:vAlign w:val="bottom"/>
          </w:tcPr>
          <w:p w14:paraId="7BA659BE" w14:textId="77777777" w:rsidR="000D4EB1" w:rsidRPr="0026253F" w:rsidRDefault="000D4EB1" w:rsidP="00207419">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7CDB666" w14:textId="77777777" w:rsidR="000D4EB1" w:rsidRPr="0026253F" w:rsidRDefault="000D4EB1" w:rsidP="00207419">
            <w:pPr>
              <w:ind w:left="0" w:firstLine="0"/>
              <w:jc w:val="left"/>
              <w:rPr>
                <w:rFonts w:cs="Calibri"/>
                <w:color w:val="000000"/>
              </w:rPr>
            </w:pP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9DB41F1" w14:textId="77777777" w:rsidR="000D4EB1" w:rsidRPr="0026253F" w:rsidRDefault="000D4EB1" w:rsidP="00207419">
            <w:pPr>
              <w:ind w:left="0" w:firstLine="0"/>
              <w:jc w:val="left"/>
              <w:rPr>
                <w:rFonts w:cs="Calibri"/>
                <w:color w:val="000000"/>
              </w:rPr>
            </w:pPr>
          </w:p>
        </w:tc>
      </w:tr>
    </w:tbl>
    <w:p w14:paraId="3D985C25" w14:textId="77777777" w:rsidR="000D4EB1" w:rsidRDefault="000D4EB1" w:rsidP="000D4EB1">
      <w:pPr>
        <w:ind w:left="0" w:firstLine="0"/>
        <w:rPr>
          <w:rFonts w:ascii="Arial" w:hAnsi="Arial" w:cs="Arial"/>
          <w:b/>
          <w:u w:val="single"/>
        </w:rPr>
      </w:pPr>
    </w:p>
    <w:p w14:paraId="77BC94E8" w14:textId="77777777" w:rsidR="000D4EB1" w:rsidRDefault="000D4EB1" w:rsidP="000D4EB1">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0D4EB1" w:rsidRPr="003248B2" w14:paraId="7569D2BE" w14:textId="77777777" w:rsidTr="00207419">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1694B521"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61F571DA"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201DA13F"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2BBFBAB1" w14:textId="77777777" w:rsidR="000D4EB1" w:rsidRPr="003248B2" w:rsidRDefault="000D4EB1" w:rsidP="00207419">
            <w:pPr>
              <w:ind w:left="0" w:firstLine="0"/>
              <w:jc w:val="left"/>
              <w:rPr>
                <w:rFonts w:cs="Calibri"/>
                <w:b/>
                <w:bCs/>
                <w:i/>
                <w:color w:val="FFFFFF"/>
                <w:sz w:val="24"/>
                <w:szCs w:val="24"/>
              </w:rPr>
            </w:pPr>
            <w:r>
              <w:rPr>
                <w:rFonts w:cs="Calibri"/>
                <w:b/>
                <w:bCs/>
                <w:i/>
                <w:color w:val="FFFFFF"/>
                <w:sz w:val="24"/>
                <w:szCs w:val="24"/>
              </w:rPr>
              <w:t>Parametry nabízeného řešení/*</w:t>
            </w:r>
          </w:p>
        </w:tc>
      </w:tr>
      <w:tr w:rsidR="000D4EB1" w:rsidRPr="00447A7B" w14:paraId="08EEC8A2"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77C6B6EF" w14:textId="77777777" w:rsidR="000D4EB1" w:rsidRPr="0026253F" w:rsidRDefault="000D4EB1" w:rsidP="00207419">
            <w:pPr>
              <w:ind w:left="0" w:firstLine="0"/>
              <w:jc w:val="left"/>
              <w:rPr>
                <w:rFonts w:cs="Calibri"/>
                <w:b/>
                <w:bCs/>
                <w:color w:val="000000"/>
                <w:sz w:val="24"/>
                <w:szCs w:val="24"/>
              </w:rPr>
            </w:pPr>
            <w:r w:rsidRPr="0026253F">
              <w:rPr>
                <w:rFonts w:cs="Calibri"/>
                <w:b/>
                <w:bCs/>
                <w:color w:val="000000"/>
                <w:sz w:val="24"/>
                <w:szCs w:val="24"/>
              </w:rPr>
              <w:t xml:space="preserve">Notebook </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1D64EF07" w14:textId="77777777" w:rsidR="000D4EB1" w:rsidRPr="0026253F" w:rsidRDefault="000D4EB1" w:rsidP="00207419">
            <w:pPr>
              <w:ind w:left="0" w:firstLine="0"/>
              <w:jc w:val="left"/>
              <w:rPr>
                <w:rFonts w:cs="Calibri"/>
                <w:b/>
                <w:bCs/>
                <w:color w:val="000000"/>
              </w:rPr>
            </w:pPr>
            <w:r>
              <w:rPr>
                <w:rFonts w:cs="Calibri"/>
                <w:b/>
                <w:bCs/>
                <w:color w:val="000000"/>
              </w:rPr>
              <w:t>2</w:t>
            </w:r>
            <w:r w:rsidRPr="0026253F">
              <w:rPr>
                <w:rFonts w:cs="Calibri"/>
                <w:b/>
                <w:bCs/>
                <w:color w:val="000000"/>
              </w:rPr>
              <w:t xml:space="preserve"> ks</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4432B14A" w14:textId="77777777" w:rsidR="000D4EB1" w:rsidRPr="00447A7B" w:rsidRDefault="000D4EB1" w:rsidP="00207419">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67C8443D" w14:textId="77777777" w:rsidR="000D4EB1" w:rsidRPr="00447A7B" w:rsidRDefault="000D4EB1" w:rsidP="00207419">
            <w:pPr>
              <w:ind w:left="0" w:firstLine="0"/>
              <w:jc w:val="left"/>
              <w:rPr>
                <w:rFonts w:cs="Calibri"/>
                <w:b/>
                <w:bCs/>
                <w:color w:val="943634" w:themeColor="accent2" w:themeShade="BF"/>
                <w:sz w:val="24"/>
                <w:szCs w:val="24"/>
              </w:rPr>
            </w:pPr>
          </w:p>
        </w:tc>
      </w:tr>
      <w:tr w:rsidR="000D4EB1" w:rsidRPr="0026253F" w14:paraId="51B76C7E"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4B93949D" w14:textId="7DC87234" w:rsidR="000D4EB1" w:rsidRPr="0026253F" w:rsidRDefault="00B43CC1" w:rsidP="00207419">
            <w:pPr>
              <w:ind w:left="0" w:firstLine="0"/>
              <w:jc w:val="left"/>
              <w:rPr>
                <w:rFonts w:cs="Calibri"/>
                <w:b/>
                <w:bCs/>
                <w:color w:val="000000"/>
                <w:sz w:val="24"/>
                <w:szCs w:val="24"/>
              </w:rPr>
            </w:pPr>
            <w:r>
              <w:rPr>
                <w:rFonts w:cs="Calibri"/>
                <w:b/>
                <w:bCs/>
                <w:color w:val="000000"/>
                <w:sz w:val="24"/>
                <w:szCs w:val="24"/>
              </w:rPr>
              <w:t xml:space="preserve"> pro </w:t>
            </w:r>
            <w:r w:rsidR="000D4EB1">
              <w:rPr>
                <w:rFonts w:cs="Calibri"/>
                <w:b/>
                <w:bCs/>
                <w:color w:val="000000"/>
                <w:sz w:val="24"/>
                <w:szCs w:val="24"/>
              </w:rPr>
              <w:t>TOP SOLIT</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77B939DA" w14:textId="77777777" w:rsidR="000D4EB1" w:rsidRPr="00374BE9" w:rsidRDefault="000D4EB1" w:rsidP="00207419">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17ED52D7" w14:textId="77777777" w:rsidR="000D4EB1" w:rsidRPr="0026253F" w:rsidRDefault="000D4EB1" w:rsidP="00207419">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068FB24A" w14:textId="77777777" w:rsidR="000D4EB1" w:rsidRPr="0026253F" w:rsidRDefault="000D4EB1" w:rsidP="00207419">
            <w:pPr>
              <w:ind w:left="0" w:firstLine="0"/>
              <w:jc w:val="left"/>
              <w:rPr>
                <w:rFonts w:cs="Calibri"/>
                <w:b/>
                <w:bCs/>
                <w:color w:val="000000"/>
                <w:sz w:val="24"/>
                <w:szCs w:val="24"/>
              </w:rPr>
            </w:pPr>
          </w:p>
        </w:tc>
      </w:tr>
      <w:tr w:rsidR="000D4EB1" w:rsidRPr="0026253F" w14:paraId="7E3CCCFF"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04C9ECAD" w14:textId="77777777" w:rsidR="000D4EB1" w:rsidRPr="0026253F" w:rsidRDefault="000D4EB1" w:rsidP="00207419">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51896696" w14:textId="77777777" w:rsidR="000D4EB1" w:rsidRPr="00374BE9" w:rsidRDefault="000D4EB1" w:rsidP="00207419">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1F317C1C" w14:textId="77777777" w:rsidR="000D4EB1" w:rsidRPr="0026253F" w:rsidRDefault="000D4EB1" w:rsidP="00207419">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4872FC10" w14:textId="77777777" w:rsidR="000D4EB1" w:rsidRPr="0026253F" w:rsidRDefault="000D4EB1" w:rsidP="00207419">
            <w:pPr>
              <w:ind w:left="0" w:firstLine="0"/>
              <w:jc w:val="left"/>
              <w:rPr>
                <w:rFonts w:cs="Calibri"/>
                <w:b/>
                <w:bCs/>
                <w:color w:val="000000"/>
                <w:sz w:val="24"/>
                <w:szCs w:val="24"/>
              </w:rPr>
            </w:pPr>
          </w:p>
        </w:tc>
      </w:tr>
      <w:tr w:rsidR="000D4EB1" w:rsidRPr="0026253F" w14:paraId="392C40D1"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D915502" w14:textId="77777777" w:rsidR="000D4EB1" w:rsidRPr="0026253F" w:rsidRDefault="000D4EB1" w:rsidP="00207419">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B773007" w14:textId="77777777" w:rsidR="000D4EB1" w:rsidRPr="0026253F" w:rsidRDefault="000D4EB1" w:rsidP="00207419">
            <w:pPr>
              <w:ind w:left="0" w:firstLine="0"/>
              <w:jc w:val="left"/>
              <w:rPr>
                <w:rFonts w:cs="Calibri"/>
                <w:color w:val="000000"/>
                <w:sz w:val="20"/>
                <w:szCs w:val="20"/>
              </w:rPr>
            </w:pPr>
            <w:r w:rsidRPr="00F1596E">
              <w:rPr>
                <w:rFonts w:cs="Calibri"/>
                <w:color w:val="000000"/>
                <w:sz w:val="24"/>
                <w:szCs w:val="24"/>
              </w:rPr>
              <w:t>Instalovaný operační systém</w:t>
            </w:r>
          </w:p>
        </w:tc>
        <w:tc>
          <w:tcPr>
            <w:tcW w:w="2673" w:type="dxa"/>
            <w:tcBorders>
              <w:top w:val="single" w:sz="4" w:space="0" w:color="auto"/>
              <w:left w:val="nil"/>
              <w:bottom w:val="single" w:sz="4" w:space="0" w:color="auto"/>
              <w:right w:val="single" w:sz="8" w:space="0" w:color="auto"/>
            </w:tcBorders>
            <w:shd w:val="clear" w:color="auto" w:fill="auto"/>
            <w:noWrap/>
            <w:vAlign w:val="bottom"/>
          </w:tcPr>
          <w:p w14:paraId="367A5196" w14:textId="77777777" w:rsidR="000D4EB1" w:rsidRPr="0026253F" w:rsidRDefault="000D4EB1" w:rsidP="00207419">
            <w:pPr>
              <w:ind w:left="0" w:firstLine="0"/>
              <w:jc w:val="left"/>
              <w:rPr>
                <w:rFonts w:cs="Calibri"/>
                <w:color w:val="000000"/>
              </w:rPr>
            </w:pPr>
            <w:r w:rsidRPr="00F1596E">
              <w:rPr>
                <w:rFonts w:cs="Calibri"/>
                <w:color w:val="000000"/>
                <w:sz w:val="24"/>
                <w:szCs w:val="24"/>
              </w:rPr>
              <w:t>Windows 11</w:t>
            </w:r>
          </w:p>
        </w:tc>
        <w:tc>
          <w:tcPr>
            <w:tcW w:w="1290" w:type="dxa"/>
            <w:tcBorders>
              <w:top w:val="single" w:sz="4" w:space="0" w:color="auto"/>
              <w:left w:val="nil"/>
              <w:bottom w:val="single" w:sz="4" w:space="0" w:color="auto"/>
              <w:right w:val="single" w:sz="8" w:space="0" w:color="auto"/>
            </w:tcBorders>
          </w:tcPr>
          <w:p w14:paraId="0D98C78E" w14:textId="77777777" w:rsidR="000D4EB1" w:rsidRPr="0026253F" w:rsidRDefault="000D4EB1" w:rsidP="00207419">
            <w:pPr>
              <w:ind w:left="0" w:firstLine="0"/>
              <w:jc w:val="left"/>
              <w:rPr>
                <w:rFonts w:cs="Calibri"/>
                <w:color w:val="000000"/>
              </w:rPr>
            </w:pPr>
          </w:p>
        </w:tc>
      </w:tr>
      <w:tr w:rsidR="000D4EB1" w:rsidRPr="0026253F" w14:paraId="1FFCB04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1BF6E89" w14:textId="77777777" w:rsidR="000D4EB1" w:rsidRPr="0026253F" w:rsidRDefault="000D4EB1" w:rsidP="00207419">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8006B17" w14:textId="77777777" w:rsidR="000D4EB1" w:rsidRPr="0026253F" w:rsidRDefault="000D4EB1" w:rsidP="00207419">
            <w:pPr>
              <w:ind w:left="0" w:firstLine="0"/>
              <w:jc w:val="left"/>
              <w:rPr>
                <w:rFonts w:cs="Calibri"/>
                <w:color w:val="000000"/>
              </w:rPr>
            </w:pPr>
            <w:r w:rsidRPr="00F1596E">
              <w:rPr>
                <w:rFonts w:cs="Calibri"/>
                <w:color w:val="000000"/>
                <w:sz w:val="24"/>
                <w:szCs w:val="24"/>
              </w:rPr>
              <w:t>Procesor</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3192BCC" w14:textId="77777777" w:rsidR="000D4EB1" w:rsidRPr="0026253F" w:rsidRDefault="000D4EB1" w:rsidP="00207419">
            <w:pPr>
              <w:ind w:left="0" w:firstLine="0"/>
              <w:jc w:val="left"/>
              <w:rPr>
                <w:rFonts w:cs="Calibri"/>
                <w:color w:val="000000"/>
              </w:rPr>
            </w:pPr>
            <w:r w:rsidRPr="00F1596E">
              <w:rPr>
                <w:rFonts w:cs="Calibri"/>
                <w:color w:val="000000"/>
                <w:sz w:val="24"/>
                <w:szCs w:val="24"/>
              </w:rPr>
              <w:t>Vyšší CPU Mark než 21400 dle cpubenchmark.net</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17B1EDCE" w14:textId="77777777" w:rsidR="000D4EB1" w:rsidRPr="0026253F" w:rsidRDefault="000D4EB1" w:rsidP="00207419">
            <w:pPr>
              <w:ind w:left="0" w:firstLine="0"/>
              <w:jc w:val="left"/>
              <w:rPr>
                <w:rFonts w:cs="Calibri"/>
                <w:color w:val="000000"/>
              </w:rPr>
            </w:pPr>
          </w:p>
        </w:tc>
      </w:tr>
      <w:tr w:rsidR="000D4EB1" w:rsidRPr="0026253F" w14:paraId="72D28DE4"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C02A533"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4C886B78" w14:textId="77777777" w:rsidR="000D4EB1" w:rsidRPr="0026253F" w:rsidRDefault="000D4EB1" w:rsidP="00207419">
            <w:pPr>
              <w:ind w:left="0" w:firstLine="0"/>
              <w:jc w:val="left"/>
              <w:rPr>
                <w:rFonts w:cs="Calibri"/>
                <w:color w:val="000000"/>
              </w:rPr>
            </w:pPr>
            <w:r w:rsidRPr="00F1596E">
              <w:rPr>
                <w:rFonts w:cs="Calibri"/>
                <w:color w:val="000000"/>
                <w:sz w:val="24"/>
                <w:szCs w:val="24"/>
              </w:rPr>
              <w:t>RAM</w:t>
            </w:r>
          </w:p>
        </w:tc>
        <w:tc>
          <w:tcPr>
            <w:tcW w:w="2673" w:type="dxa"/>
            <w:tcBorders>
              <w:top w:val="nil"/>
              <w:left w:val="nil"/>
              <w:bottom w:val="single" w:sz="4" w:space="0" w:color="auto"/>
              <w:right w:val="single" w:sz="8" w:space="0" w:color="auto"/>
            </w:tcBorders>
            <w:shd w:val="clear" w:color="auto" w:fill="auto"/>
            <w:noWrap/>
            <w:vAlign w:val="bottom"/>
          </w:tcPr>
          <w:p w14:paraId="288FC18C" w14:textId="77777777" w:rsidR="000D4EB1" w:rsidRPr="0026253F" w:rsidRDefault="000D4EB1" w:rsidP="00207419">
            <w:pPr>
              <w:ind w:left="0" w:firstLine="0"/>
              <w:jc w:val="left"/>
              <w:rPr>
                <w:rFonts w:cs="Calibri"/>
                <w:color w:val="000000"/>
              </w:rPr>
            </w:pPr>
            <w:r w:rsidRPr="00F1596E">
              <w:rPr>
                <w:rFonts w:cs="Calibri"/>
                <w:color w:val="000000"/>
                <w:sz w:val="24"/>
                <w:szCs w:val="24"/>
              </w:rPr>
              <w:t>16 GB</w:t>
            </w:r>
          </w:p>
        </w:tc>
        <w:tc>
          <w:tcPr>
            <w:tcW w:w="1290" w:type="dxa"/>
            <w:tcBorders>
              <w:top w:val="nil"/>
              <w:left w:val="nil"/>
              <w:bottom w:val="single" w:sz="4" w:space="0" w:color="auto"/>
              <w:right w:val="single" w:sz="8" w:space="0" w:color="auto"/>
            </w:tcBorders>
          </w:tcPr>
          <w:p w14:paraId="2E00E15E" w14:textId="77777777" w:rsidR="000D4EB1" w:rsidRPr="0026253F" w:rsidRDefault="000D4EB1" w:rsidP="00207419">
            <w:pPr>
              <w:ind w:left="0" w:firstLine="0"/>
              <w:jc w:val="left"/>
              <w:rPr>
                <w:rFonts w:cs="Calibri"/>
                <w:color w:val="000000"/>
              </w:rPr>
            </w:pPr>
          </w:p>
        </w:tc>
      </w:tr>
      <w:tr w:rsidR="000D4EB1" w:rsidRPr="0026253F" w14:paraId="57EBC14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29A4D41"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000000" w:fill="FFFFFF"/>
            <w:noWrap/>
            <w:vAlign w:val="bottom"/>
          </w:tcPr>
          <w:p w14:paraId="44927FF8" w14:textId="77777777" w:rsidR="000D4EB1" w:rsidRPr="0026253F" w:rsidRDefault="000D4EB1" w:rsidP="00207419">
            <w:pPr>
              <w:ind w:left="0" w:firstLine="0"/>
              <w:jc w:val="left"/>
              <w:rPr>
                <w:rFonts w:cs="Calibri"/>
                <w:color w:val="000000"/>
                <w:sz w:val="20"/>
                <w:szCs w:val="20"/>
              </w:rPr>
            </w:pPr>
            <w:r w:rsidRPr="00F1596E">
              <w:rPr>
                <w:rFonts w:cs="Calibri"/>
                <w:color w:val="000000"/>
                <w:sz w:val="24"/>
                <w:szCs w:val="24"/>
              </w:rPr>
              <w:t>Paměťové sloty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3442044" w14:textId="77777777" w:rsidR="000D4EB1" w:rsidRPr="0026253F" w:rsidRDefault="000D4EB1" w:rsidP="00207419">
            <w:pPr>
              <w:ind w:left="0" w:firstLine="0"/>
              <w:jc w:val="left"/>
              <w:rPr>
                <w:rFonts w:cs="Calibri"/>
                <w:color w:val="000000"/>
              </w:rPr>
            </w:pPr>
            <w:r w:rsidRPr="00F1596E">
              <w:rPr>
                <w:rFonts w:cs="Calibri"/>
                <w:color w:val="000000"/>
                <w:sz w:val="24"/>
                <w:szCs w:val="24"/>
              </w:rPr>
              <w:t>2 sloty</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27969C02" w14:textId="77777777" w:rsidR="000D4EB1" w:rsidRPr="0026253F" w:rsidRDefault="000D4EB1" w:rsidP="00207419">
            <w:pPr>
              <w:ind w:left="0" w:firstLine="0"/>
              <w:jc w:val="left"/>
              <w:rPr>
                <w:rFonts w:cs="Calibri"/>
                <w:color w:val="000000"/>
              </w:rPr>
            </w:pPr>
          </w:p>
        </w:tc>
      </w:tr>
      <w:tr w:rsidR="000D4EB1" w:rsidRPr="0026253F" w14:paraId="0C9801DC"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A61D43A"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661760FA" w14:textId="77777777" w:rsidR="000D4EB1" w:rsidRPr="0026253F" w:rsidRDefault="000D4EB1" w:rsidP="00207419">
            <w:pPr>
              <w:ind w:left="0" w:firstLine="0"/>
              <w:jc w:val="left"/>
              <w:rPr>
                <w:rFonts w:cs="Calibri"/>
                <w:color w:val="000000"/>
              </w:rPr>
            </w:pPr>
            <w:r w:rsidRPr="00F1596E">
              <w:rPr>
                <w:rFonts w:cs="Calibri"/>
                <w:color w:val="000000"/>
                <w:sz w:val="24"/>
                <w:szCs w:val="24"/>
              </w:rPr>
              <w:t>Maximální paměť</w:t>
            </w:r>
          </w:p>
        </w:tc>
        <w:tc>
          <w:tcPr>
            <w:tcW w:w="2673" w:type="dxa"/>
            <w:tcBorders>
              <w:top w:val="nil"/>
              <w:left w:val="nil"/>
              <w:bottom w:val="single" w:sz="4" w:space="0" w:color="auto"/>
              <w:right w:val="single" w:sz="8" w:space="0" w:color="auto"/>
            </w:tcBorders>
            <w:shd w:val="clear" w:color="auto" w:fill="auto"/>
            <w:noWrap/>
            <w:vAlign w:val="bottom"/>
          </w:tcPr>
          <w:p w14:paraId="29F04198" w14:textId="77777777" w:rsidR="000D4EB1" w:rsidRPr="0026253F" w:rsidRDefault="000D4EB1" w:rsidP="00207419">
            <w:pPr>
              <w:ind w:left="0" w:firstLine="0"/>
              <w:jc w:val="left"/>
              <w:rPr>
                <w:rFonts w:cs="Calibri"/>
                <w:color w:val="000000"/>
              </w:rPr>
            </w:pPr>
            <w:r w:rsidRPr="00F1596E">
              <w:rPr>
                <w:rFonts w:cs="Calibri"/>
                <w:color w:val="000000"/>
                <w:sz w:val="24"/>
                <w:szCs w:val="24"/>
              </w:rPr>
              <w:t>až 32 GB</w:t>
            </w:r>
          </w:p>
        </w:tc>
        <w:tc>
          <w:tcPr>
            <w:tcW w:w="1290" w:type="dxa"/>
            <w:tcBorders>
              <w:top w:val="nil"/>
              <w:left w:val="nil"/>
              <w:bottom w:val="single" w:sz="4" w:space="0" w:color="auto"/>
              <w:right w:val="single" w:sz="8" w:space="0" w:color="auto"/>
            </w:tcBorders>
          </w:tcPr>
          <w:p w14:paraId="011137D8" w14:textId="77777777" w:rsidR="000D4EB1" w:rsidRPr="0026253F" w:rsidRDefault="000D4EB1" w:rsidP="00207419">
            <w:pPr>
              <w:ind w:left="0" w:firstLine="0"/>
              <w:jc w:val="left"/>
              <w:rPr>
                <w:rFonts w:cs="Calibri"/>
                <w:color w:val="000000"/>
              </w:rPr>
            </w:pPr>
          </w:p>
        </w:tc>
      </w:tr>
      <w:tr w:rsidR="000D4EB1" w:rsidRPr="0026253F" w14:paraId="0464470A"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E8C04BA"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C9E3491" w14:textId="77777777" w:rsidR="000D4EB1" w:rsidRPr="0026253F" w:rsidRDefault="000D4EB1" w:rsidP="00207419">
            <w:pPr>
              <w:ind w:left="0" w:firstLine="0"/>
              <w:jc w:val="left"/>
              <w:rPr>
                <w:rFonts w:cs="Calibri"/>
                <w:color w:val="000000"/>
              </w:rPr>
            </w:pPr>
            <w:r w:rsidRPr="00F1596E">
              <w:rPr>
                <w:rFonts w:cs="Calibri"/>
                <w:color w:val="000000"/>
                <w:sz w:val="24"/>
                <w:szCs w:val="24"/>
              </w:rPr>
              <w:t>Velikost grafické paměti</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C536A80" w14:textId="77777777" w:rsidR="000D4EB1" w:rsidRPr="0026253F" w:rsidRDefault="000D4EB1" w:rsidP="00207419">
            <w:pPr>
              <w:ind w:left="0" w:firstLine="0"/>
              <w:jc w:val="left"/>
              <w:rPr>
                <w:rFonts w:cs="Calibri"/>
                <w:color w:val="000000"/>
              </w:rPr>
            </w:pPr>
            <w:r w:rsidRPr="00F1596E">
              <w:rPr>
                <w:rFonts w:cs="Calibri"/>
                <w:color w:val="000000"/>
                <w:sz w:val="24"/>
                <w:szCs w:val="24"/>
              </w:rPr>
              <w:t>4 GB</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2729A9D0" w14:textId="77777777" w:rsidR="000D4EB1" w:rsidRPr="0026253F" w:rsidRDefault="000D4EB1" w:rsidP="00207419">
            <w:pPr>
              <w:ind w:left="0" w:firstLine="0"/>
              <w:jc w:val="left"/>
              <w:rPr>
                <w:rFonts w:cs="Calibri"/>
                <w:color w:val="000000"/>
              </w:rPr>
            </w:pPr>
          </w:p>
        </w:tc>
      </w:tr>
      <w:tr w:rsidR="000D4EB1" w:rsidRPr="0026253F" w14:paraId="28ECBE86"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6060022"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7F3FE659" w14:textId="77777777" w:rsidR="000D4EB1" w:rsidRPr="0026253F" w:rsidRDefault="000D4EB1" w:rsidP="00207419">
            <w:pPr>
              <w:ind w:left="0" w:firstLine="0"/>
              <w:jc w:val="left"/>
              <w:rPr>
                <w:rFonts w:cs="Calibri"/>
                <w:color w:val="000000"/>
              </w:rPr>
            </w:pPr>
            <w:r w:rsidRPr="00F1596E">
              <w:rPr>
                <w:rFonts w:cs="Calibri"/>
                <w:color w:val="000000"/>
                <w:sz w:val="24"/>
                <w:szCs w:val="24"/>
              </w:rPr>
              <w:t>Pevný disk</w:t>
            </w:r>
          </w:p>
        </w:tc>
        <w:tc>
          <w:tcPr>
            <w:tcW w:w="2673" w:type="dxa"/>
            <w:tcBorders>
              <w:top w:val="nil"/>
              <w:left w:val="nil"/>
              <w:bottom w:val="single" w:sz="4" w:space="0" w:color="auto"/>
              <w:right w:val="single" w:sz="8" w:space="0" w:color="auto"/>
            </w:tcBorders>
            <w:shd w:val="clear" w:color="auto" w:fill="auto"/>
            <w:noWrap/>
            <w:vAlign w:val="bottom"/>
          </w:tcPr>
          <w:p w14:paraId="5174E7E8" w14:textId="77777777" w:rsidR="000D4EB1" w:rsidRPr="0026253F" w:rsidRDefault="000D4EB1" w:rsidP="00207419">
            <w:pPr>
              <w:ind w:left="0" w:firstLine="0"/>
              <w:jc w:val="left"/>
              <w:rPr>
                <w:rFonts w:cs="Calibri"/>
                <w:color w:val="000000"/>
              </w:rPr>
            </w:pPr>
            <w:r w:rsidRPr="00F1596E">
              <w:rPr>
                <w:rFonts w:cs="Calibri"/>
                <w:color w:val="000000"/>
                <w:sz w:val="24"/>
                <w:szCs w:val="24"/>
              </w:rPr>
              <w:t xml:space="preserve">512 GB M.2 SSD </w:t>
            </w:r>
            <w:proofErr w:type="spellStart"/>
            <w:r w:rsidRPr="00F1596E">
              <w:rPr>
                <w:rFonts w:cs="Calibri"/>
                <w:color w:val="000000"/>
                <w:sz w:val="24"/>
                <w:szCs w:val="24"/>
              </w:rPr>
              <w:t>PCIe</w:t>
            </w:r>
            <w:proofErr w:type="spellEnd"/>
            <w:r w:rsidRPr="00F1596E">
              <w:rPr>
                <w:rFonts w:cs="Calibri"/>
                <w:color w:val="000000"/>
                <w:sz w:val="24"/>
                <w:szCs w:val="24"/>
              </w:rPr>
              <w:t xml:space="preserve"> </w:t>
            </w:r>
            <w:proofErr w:type="spellStart"/>
            <w:r w:rsidRPr="00F1596E">
              <w:rPr>
                <w:rFonts w:cs="Calibri"/>
                <w:color w:val="000000"/>
                <w:sz w:val="24"/>
                <w:szCs w:val="24"/>
              </w:rPr>
              <w:t>NVMe</w:t>
            </w:r>
            <w:proofErr w:type="spellEnd"/>
          </w:p>
        </w:tc>
        <w:tc>
          <w:tcPr>
            <w:tcW w:w="1290" w:type="dxa"/>
            <w:tcBorders>
              <w:top w:val="nil"/>
              <w:left w:val="nil"/>
              <w:bottom w:val="single" w:sz="4" w:space="0" w:color="auto"/>
              <w:right w:val="single" w:sz="8" w:space="0" w:color="auto"/>
            </w:tcBorders>
          </w:tcPr>
          <w:p w14:paraId="0CF187A0" w14:textId="77777777" w:rsidR="000D4EB1" w:rsidRPr="0026253F" w:rsidRDefault="000D4EB1" w:rsidP="00207419">
            <w:pPr>
              <w:ind w:left="0" w:firstLine="0"/>
              <w:jc w:val="left"/>
              <w:rPr>
                <w:rFonts w:cs="Calibri"/>
                <w:color w:val="000000"/>
              </w:rPr>
            </w:pPr>
          </w:p>
        </w:tc>
      </w:tr>
      <w:tr w:rsidR="000D4EB1" w:rsidRPr="0026253F" w14:paraId="024EA4BA"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D55D367"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09BDD28" w14:textId="77777777" w:rsidR="000D4EB1" w:rsidRPr="0026253F" w:rsidRDefault="000D4EB1" w:rsidP="00207419">
            <w:pPr>
              <w:ind w:left="0" w:firstLine="0"/>
              <w:jc w:val="left"/>
              <w:rPr>
                <w:rFonts w:cs="Calibri"/>
                <w:color w:val="000000"/>
              </w:rPr>
            </w:pPr>
            <w:r w:rsidRPr="00F1596E">
              <w:rPr>
                <w:rFonts w:cs="Calibri"/>
                <w:color w:val="000000"/>
                <w:sz w:val="24"/>
                <w:szCs w:val="24"/>
              </w:rPr>
              <w:t>Wifi</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67FE6A0" w14:textId="77777777" w:rsidR="000D4EB1" w:rsidRPr="0026253F" w:rsidRDefault="000D4EB1" w:rsidP="00207419">
            <w:pPr>
              <w:ind w:left="0" w:firstLine="0"/>
              <w:jc w:val="left"/>
              <w:rPr>
                <w:rFonts w:cs="Calibri"/>
                <w:color w:val="000000"/>
              </w:rPr>
            </w:pPr>
            <w:r w:rsidRPr="00F1596E">
              <w:rPr>
                <w:rFonts w:cs="Calibri"/>
                <w:color w:val="000000"/>
                <w:sz w:val="24"/>
                <w:szCs w:val="24"/>
              </w:rPr>
              <w:t>Ano - 6</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23BF7094" w14:textId="77777777" w:rsidR="000D4EB1" w:rsidRPr="0026253F" w:rsidRDefault="000D4EB1" w:rsidP="00207419">
            <w:pPr>
              <w:ind w:left="0" w:firstLine="0"/>
              <w:jc w:val="left"/>
              <w:rPr>
                <w:rFonts w:cs="Calibri"/>
                <w:color w:val="000000"/>
              </w:rPr>
            </w:pPr>
          </w:p>
        </w:tc>
      </w:tr>
      <w:tr w:rsidR="000D4EB1" w:rsidRPr="0026253F" w14:paraId="6F32E38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E122793"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000000" w:fill="FFFFFF"/>
            <w:noWrap/>
            <w:vAlign w:val="bottom"/>
          </w:tcPr>
          <w:p w14:paraId="3984E821" w14:textId="77777777" w:rsidR="000D4EB1" w:rsidRPr="0026253F" w:rsidRDefault="000D4EB1" w:rsidP="00207419">
            <w:pPr>
              <w:ind w:left="0" w:firstLine="0"/>
              <w:jc w:val="left"/>
              <w:rPr>
                <w:rFonts w:cs="Calibri"/>
                <w:color w:val="000000"/>
              </w:rPr>
            </w:pPr>
            <w:r w:rsidRPr="00F1596E">
              <w:rPr>
                <w:rFonts w:cs="Calibri"/>
                <w:color w:val="000000"/>
                <w:sz w:val="24"/>
                <w:szCs w:val="24"/>
              </w:rPr>
              <w:t>Bluetooth</w:t>
            </w:r>
          </w:p>
        </w:tc>
        <w:tc>
          <w:tcPr>
            <w:tcW w:w="2673" w:type="dxa"/>
            <w:tcBorders>
              <w:top w:val="nil"/>
              <w:left w:val="nil"/>
              <w:bottom w:val="single" w:sz="4" w:space="0" w:color="auto"/>
              <w:right w:val="single" w:sz="8" w:space="0" w:color="auto"/>
            </w:tcBorders>
            <w:shd w:val="clear" w:color="auto" w:fill="auto"/>
            <w:noWrap/>
            <w:vAlign w:val="bottom"/>
          </w:tcPr>
          <w:p w14:paraId="3ACA0D89" w14:textId="77777777" w:rsidR="000D4EB1" w:rsidRPr="0026253F" w:rsidRDefault="000D4EB1" w:rsidP="00207419">
            <w:pPr>
              <w:ind w:left="0" w:firstLine="0"/>
              <w:jc w:val="left"/>
              <w:rPr>
                <w:rFonts w:cs="Calibri"/>
                <w:color w:val="000000"/>
              </w:rPr>
            </w:pPr>
            <w:r w:rsidRPr="00F1596E">
              <w:rPr>
                <w:rFonts w:cs="Calibri"/>
                <w:color w:val="000000"/>
                <w:sz w:val="24"/>
                <w:szCs w:val="24"/>
              </w:rPr>
              <w:t>Ano - 5.1</w:t>
            </w:r>
          </w:p>
        </w:tc>
        <w:tc>
          <w:tcPr>
            <w:tcW w:w="1290" w:type="dxa"/>
            <w:tcBorders>
              <w:top w:val="nil"/>
              <w:left w:val="nil"/>
              <w:bottom w:val="single" w:sz="4" w:space="0" w:color="auto"/>
              <w:right w:val="single" w:sz="8" w:space="0" w:color="auto"/>
            </w:tcBorders>
          </w:tcPr>
          <w:p w14:paraId="7476088C" w14:textId="77777777" w:rsidR="000D4EB1" w:rsidRPr="0026253F" w:rsidRDefault="000D4EB1" w:rsidP="00207419">
            <w:pPr>
              <w:ind w:left="0" w:firstLine="0"/>
              <w:jc w:val="left"/>
              <w:rPr>
                <w:rFonts w:cs="Calibri"/>
                <w:color w:val="000000"/>
              </w:rPr>
            </w:pPr>
          </w:p>
        </w:tc>
      </w:tr>
      <w:tr w:rsidR="000D4EB1" w:rsidRPr="0026253F" w14:paraId="4F6AA3D4"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E4EEDC9"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504FFBB" w14:textId="77777777" w:rsidR="000D4EB1" w:rsidRPr="0026253F" w:rsidRDefault="000D4EB1" w:rsidP="00207419">
            <w:pPr>
              <w:ind w:left="0" w:firstLine="0"/>
              <w:jc w:val="left"/>
              <w:rPr>
                <w:rFonts w:cs="Calibri"/>
                <w:color w:val="000000"/>
              </w:rPr>
            </w:pPr>
            <w:r w:rsidRPr="00F1596E">
              <w:rPr>
                <w:rFonts w:cs="Calibri"/>
                <w:color w:val="000000"/>
                <w:sz w:val="24"/>
                <w:szCs w:val="24"/>
              </w:rPr>
              <w:t>Porty a konektory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BD355E4" w14:textId="77777777" w:rsidR="000D4EB1" w:rsidRPr="0026253F" w:rsidRDefault="000D4EB1" w:rsidP="00207419">
            <w:pPr>
              <w:ind w:left="0" w:firstLine="0"/>
              <w:jc w:val="left"/>
              <w:rPr>
                <w:rFonts w:cs="Calibri"/>
                <w:color w:val="000000"/>
              </w:rPr>
            </w:pPr>
            <w:r w:rsidRPr="00F1596E">
              <w:rPr>
                <w:rFonts w:cs="Calibri"/>
                <w:color w:val="000000"/>
                <w:sz w:val="24"/>
                <w:szCs w:val="24"/>
              </w:rPr>
              <w:t xml:space="preserve">1x port </w:t>
            </w:r>
            <w:proofErr w:type="spellStart"/>
            <w:r w:rsidRPr="00F1596E">
              <w:rPr>
                <w:rFonts w:cs="Calibri"/>
                <w:color w:val="000000"/>
                <w:sz w:val="24"/>
                <w:szCs w:val="24"/>
              </w:rPr>
              <w:t>ThunderBolt</w:t>
            </w:r>
            <w:proofErr w:type="spellEnd"/>
            <w:r w:rsidRPr="00F1596E">
              <w:rPr>
                <w:rFonts w:cs="Calibri"/>
                <w:color w:val="000000"/>
                <w:sz w:val="24"/>
                <w:szCs w:val="24"/>
              </w:rPr>
              <w:t xml:space="preserve">™ 4 s portem </w:t>
            </w:r>
            <w:proofErr w:type="spellStart"/>
            <w:r w:rsidRPr="00F1596E">
              <w:rPr>
                <w:rFonts w:cs="Calibri"/>
                <w:color w:val="000000"/>
                <w:sz w:val="24"/>
                <w:szCs w:val="24"/>
              </w:rPr>
              <w:t>DisplayPort</w:t>
            </w:r>
            <w:proofErr w:type="spellEnd"/>
            <w:r w:rsidRPr="00F1596E">
              <w:rPr>
                <w:rFonts w:cs="Calibri"/>
                <w:color w:val="000000"/>
                <w:sz w:val="24"/>
                <w:szCs w:val="24"/>
              </w:rPr>
              <w:t xml:space="preserve"> 1.4 </w:t>
            </w:r>
            <w:r w:rsidRPr="00F1596E">
              <w:rPr>
                <w:rFonts w:cs="Calibri"/>
                <w:color w:val="000000"/>
                <w:sz w:val="24"/>
                <w:szCs w:val="24"/>
              </w:rPr>
              <w:lastRenderedPageBreak/>
              <w:t>a napájením</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592E511" w14:textId="77777777" w:rsidR="000D4EB1" w:rsidRPr="0026253F" w:rsidRDefault="000D4EB1" w:rsidP="00207419">
            <w:pPr>
              <w:ind w:left="0" w:firstLine="0"/>
              <w:jc w:val="left"/>
              <w:rPr>
                <w:rFonts w:cs="Calibri"/>
                <w:color w:val="000000"/>
              </w:rPr>
            </w:pPr>
          </w:p>
        </w:tc>
      </w:tr>
      <w:tr w:rsidR="000D4EB1" w:rsidRPr="0026253F" w14:paraId="2EF764B6"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91BD003"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4B07CE51" w14:textId="77777777" w:rsidR="000D4EB1" w:rsidRPr="0026253F" w:rsidRDefault="000D4EB1" w:rsidP="00207419">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0582E15B" w14:textId="77777777" w:rsidR="000D4EB1" w:rsidRPr="0026253F" w:rsidRDefault="000D4EB1" w:rsidP="00207419">
            <w:pPr>
              <w:ind w:left="0" w:firstLine="0"/>
              <w:jc w:val="left"/>
              <w:rPr>
                <w:rFonts w:cs="Calibri"/>
                <w:color w:val="000000"/>
              </w:rPr>
            </w:pPr>
            <w:r w:rsidRPr="00F1596E">
              <w:rPr>
                <w:rFonts w:cs="Calibri"/>
                <w:color w:val="000000"/>
                <w:sz w:val="24"/>
                <w:szCs w:val="24"/>
              </w:rPr>
              <w:t>2x porty USB 3.2 1. generace Type-A</w:t>
            </w:r>
          </w:p>
        </w:tc>
        <w:tc>
          <w:tcPr>
            <w:tcW w:w="1290" w:type="dxa"/>
            <w:tcBorders>
              <w:top w:val="nil"/>
              <w:left w:val="nil"/>
              <w:bottom w:val="single" w:sz="4" w:space="0" w:color="auto"/>
              <w:right w:val="single" w:sz="8" w:space="0" w:color="auto"/>
            </w:tcBorders>
          </w:tcPr>
          <w:p w14:paraId="090C1111" w14:textId="77777777" w:rsidR="000D4EB1" w:rsidRPr="0026253F" w:rsidRDefault="000D4EB1" w:rsidP="00207419">
            <w:pPr>
              <w:ind w:left="0" w:firstLine="0"/>
              <w:jc w:val="left"/>
              <w:rPr>
                <w:rFonts w:cs="Calibri"/>
                <w:color w:val="000000"/>
              </w:rPr>
            </w:pPr>
          </w:p>
        </w:tc>
      </w:tr>
      <w:tr w:rsidR="000D4EB1" w:rsidRPr="0026253F" w14:paraId="52607B87"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3DF620C"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BC14E97" w14:textId="77777777" w:rsidR="000D4EB1" w:rsidRPr="0026253F" w:rsidRDefault="000D4EB1" w:rsidP="00207419">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1F09D5F" w14:textId="77777777" w:rsidR="000D4EB1" w:rsidRPr="0026253F" w:rsidRDefault="000D4EB1" w:rsidP="00207419">
            <w:pPr>
              <w:ind w:left="0" w:firstLine="0"/>
              <w:jc w:val="left"/>
              <w:rPr>
                <w:rFonts w:cs="Calibri"/>
                <w:color w:val="000000"/>
              </w:rPr>
            </w:pPr>
            <w:r w:rsidRPr="00F1596E">
              <w:rPr>
                <w:rFonts w:cs="Calibri"/>
                <w:color w:val="000000"/>
                <w:sz w:val="24"/>
                <w:szCs w:val="24"/>
              </w:rPr>
              <w:t>1× kombinovaný konektor sluchátek/mikrofonu</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56D206EC" w14:textId="77777777" w:rsidR="000D4EB1" w:rsidRPr="0026253F" w:rsidRDefault="000D4EB1" w:rsidP="00207419">
            <w:pPr>
              <w:ind w:left="0" w:firstLine="0"/>
              <w:jc w:val="left"/>
              <w:rPr>
                <w:rFonts w:cs="Calibri"/>
                <w:color w:val="000000"/>
              </w:rPr>
            </w:pPr>
          </w:p>
        </w:tc>
      </w:tr>
      <w:tr w:rsidR="000D4EB1" w:rsidRPr="0026253F" w14:paraId="252685AF"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A6FC42E"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0CC60642" w14:textId="77777777" w:rsidR="000D4EB1" w:rsidRPr="0026253F" w:rsidRDefault="000D4EB1" w:rsidP="00207419">
            <w:pPr>
              <w:ind w:left="0" w:firstLine="0"/>
              <w:jc w:val="left"/>
              <w:rPr>
                <w:rFonts w:cs="Calibri"/>
                <w:color w:val="000000"/>
              </w:rPr>
            </w:pPr>
            <w:proofErr w:type="spellStart"/>
            <w:r w:rsidRPr="00F1596E">
              <w:rPr>
                <w:rFonts w:cs="Calibri"/>
                <w:color w:val="000000"/>
                <w:sz w:val="24"/>
                <w:szCs w:val="24"/>
              </w:rPr>
              <w:t>Videokonektory</w:t>
            </w:r>
            <w:proofErr w:type="spellEnd"/>
          </w:p>
        </w:tc>
        <w:tc>
          <w:tcPr>
            <w:tcW w:w="2673" w:type="dxa"/>
            <w:tcBorders>
              <w:top w:val="nil"/>
              <w:left w:val="nil"/>
              <w:bottom w:val="single" w:sz="4" w:space="0" w:color="auto"/>
              <w:right w:val="single" w:sz="8" w:space="0" w:color="auto"/>
            </w:tcBorders>
            <w:shd w:val="clear" w:color="auto" w:fill="auto"/>
            <w:noWrap/>
            <w:vAlign w:val="bottom"/>
          </w:tcPr>
          <w:p w14:paraId="23EADAE2" w14:textId="77777777" w:rsidR="000D4EB1" w:rsidRPr="0026253F" w:rsidRDefault="000D4EB1" w:rsidP="00207419">
            <w:pPr>
              <w:ind w:left="0" w:firstLine="0"/>
              <w:jc w:val="left"/>
              <w:rPr>
                <w:rFonts w:cs="Calibri"/>
                <w:color w:val="000000"/>
              </w:rPr>
            </w:pPr>
            <w:r w:rsidRPr="00F1596E">
              <w:rPr>
                <w:rFonts w:cs="Calibri"/>
                <w:color w:val="000000"/>
                <w:sz w:val="24"/>
                <w:szCs w:val="24"/>
              </w:rPr>
              <w:t>1x port HDMI 2.0</w:t>
            </w:r>
          </w:p>
        </w:tc>
        <w:tc>
          <w:tcPr>
            <w:tcW w:w="1290" w:type="dxa"/>
            <w:tcBorders>
              <w:top w:val="nil"/>
              <w:left w:val="nil"/>
              <w:bottom w:val="single" w:sz="4" w:space="0" w:color="auto"/>
              <w:right w:val="single" w:sz="8" w:space="0" w:color="auto"/>
            </w:tcBorders>
          </w:tcPr>
          <w:p w14:paraId="03DBDFD4" w14:textId="77777777" w:rsidR="000D4EB1" w:rsidRPr="0026253F" w:rsidRDefault="000D4EB1" w:rsidP="00207419">
            <w:pPr>
              <w:ind w:left="0" w:firstLine="0"/>
              <w:jc w:val="left"/>
              <w:rPr>
                <w:rFonts w:cs="Calibri"/>
                <w:color w:val="000000"/>
              </w:rPr>
            </w:pPr>
          </w:p>
        </w:tc>
      </w:tr>
      <w:tr w:rsidR="000D4EB1" w:rsidRPr="0026253F" w14:paraId="68A45BED"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1E350DB"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8A1C9F0" w14:textId="77777777" w:rsidR="000D4EB1" w:rsidRPr="0026253F" w:rsidRDefault="000D4EB1" w:rsidP="00207419">
            <w:pPr>
              <w:ind w:left="0" w:firstLine="0"/>
              <w:jc w:val="left"/>
              <w:rPr>
                <w:rFonts w:cs="Calibri"/>
                <w:color w:val="000000"/>
              </w:rPr>
            </w:pPr>
            <w:r w:rsidRPr="00F1596E">
              <w:rPr>
                <w:rFonts w:cs="Calibri"/>
                <w:color w:val="000000"/>
                <w:sz w:val="24"/>
                <w:szCs w:val="24"/>
              </w:rPr>
              <w:t>Rozměry produktu (š x h x v)</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1CCB0A4" w14:textId="77777777" w:rsidR="000D4EB1" w:rsidRPr="0026253F" w:rsidRDefault="000D4EB1" w:rsidP="00207419">
            <w:pPr>
              <w:ind w:left="0" w:firstLine="0"/>
              <w:jc w:val="left"/>
              <w:rPr>
                <w:rFonts w:cs="Calibri"/>
                <w:color w:val="000000"/>
              </w:rPr>
            </w:pPr>
            <w:r w:rsidRPr="00F1596E">
              <w:rPr>
                <w:rFonts w:cs="Calibri"/>
                <w:color w:val="000000"/>
                <w:sz w:val="24"/>
                <w:szCs w:val="24"/>
              </w:rPr>
              <w:t>35,60 × 22,89 × 1,89 cm</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74A13CBF" w14:textId="77777777" w:rsidR="000D4EB1" w:rsidRPr="0026253F" w:rsidRDefault="000D4EB1" w:rsidP="00207419">
            <w:pPr>
              <w:ind w:left="0" w:firstLine="0"/>
              <w:jc w:val="left"/>
              <w:rPr>
                <w:rFonts w:cs="Calibri"/>
                <w:color w:val="000000"/>
              </w:rPr>
            </w:pPr>
          </w:p>
        </w:tc>
      </w:tr>
      <w:tr w:rsidR="000D4EB1" w:rsidRPr="0026253F" w14:paraId="65FD8316"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4678CB6"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138DCE07" w14:textId="77777777" w:rsidR="000D4EB1" w:rsidRPr="0026253F" w:rsidRDefault="000D4EB1" w:rsidP="00207419">
            <w:pPr>
              <w:ind w:left="0" w:firstLine="0"/>
              <w:jc w:val="left"/>
              <w:rPr>
                <w:rFonts w:cs="Calibri"/>
                <w:color w:val="000000"/>
              </w:rPr>
            </w:pPr>
            <w:r w:rsidRPr="00F1596E">
              <w:rPr>
                <w:rFonts w:cs="Calibri"/>
                <w:color w:val="000000"/>
                <w:sz w:val="24"/>
                <w:szCs w:val="24"/>
              </w:rPr>
              <w:t>Hmotnost</w:t>
            </w:r>
          </w:p>
        </w:tc>
        <w:tc>
          <w:tcPr>
            <w:tcW w:w="2673" w:type="dxa"/>
            <w:tcBorders>
              <w:top w:val="nil"/>
              <w:left w:val="nil"/>
              <w:bottom w:val="single" w:sz="4" w:space="0" w:color="auto"/>
              <w:right w:val="single" w:sz="8" w:space="0" w:color="auto"/>
            </w:tcBorders>
            <w:shd w:val="clear" w:color="auto" w:fill="auto"/>
            <w:noWrap/>
            <w:vAlign w:val="bottom"/>
          </w:tcPr>
          <w:p w14:paraId="4225A6F4" w14:textId="77777777" w:rsidR="000D4EB1" w:rsidRPr="0026253F" w:rsidRDefault="000D4EB1" w:rsidP="00207419">
            <w:pPr>
              <w:ind w:left="0" w:firstLine="0"/>
              <w:jc w:val="left"/>
              <w:rPr>
                <w:rFonts w:cs="Calibri"/>
                <w:color w:val="000000"/>
              </w:rPr>
            </w:pPr>
            <w:r w:rsidRPr="00F1596E">
              <w:rPr>
                <w:rFonts w:cs="Calibri"/>
                <w:color w:val="000000"/>
                <w:sz w:val="24"/>
                <w:szCs w:val="24"/>
              </w:rPr>
              <w:t>Do 1,9 kg</w:t>
            </w:r>
          </w:p>
        </w:tc>
        <w:tc>
          <w:tcPr>
            <w:tcW w:w="1290" w:type="dxa"/>
            <w:tcBorders>
              <w:top w:val="nil"/>
              <w:left w:val="nil"/>
              <w:bottom w:val="single" w:sz="4" w:space="0" w:color="auto"/>
              <w:right w:val="single" w:sz="8" w:space="0" w:color="auto"/>
            </w:tcBorders>
          </w:tcPr>
          <w:p w14:paraId="3982B243" w14:textId="77777777" w:rsidR="000D4EB1" w:rsidRPr="0026253F" w:rsidRDefault="000D4EB1" w:rsidP="00207419">
            <w:pPr>
              <w:ind w:left="0" w:firstLine="0"/>
              <w:jc w:val="left"/>
              <w:rPr>
                <w:rFonts w:cs="Calibri"/>
                <w:color w:val="000000"/>
              </w:rPr>
            </w:pPr>
          </w:p>
        </w:tc>
      </w:tr>
      <w:tr w:rsidR="000D4EB1" w:rsidRPr="0026253F" w14:paraId="73A7AF6F"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99ADF86"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57DED2C" w14:textId="77777777" w:rsidR="000D4EB1" w:rsidRPr="0026253F" w:rsidRDefault="000D4EB1" w:rsidP="00207419">
            <w:pPr>
              <w:ind w:left="0" w:firstLine="0"/>
              <w:jc w:val="left"/>
              <w:rPr>
                <w:rFonts w:cs="Calibri"/>
                <w:color w:val="000000"/>
              </w:rPr>
            </w:pPr>
            <w:r w:rsidRPr="00F1596E">
              <w:rPr>
                <w:rFonts w:cs="Calibri"/>
                <w:color w:val="000000"/>
                <w:sz w:val="24"/>
                <w:szCs w:val="24"/>
              </w:rPr>
              <w:t>Baterie</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B00947D" w14:textId="77777777" w:rsidR="000D4EB1" w:rsidRPr="0026253F" w:rsidRDefault="000D4EB1" w:rsidP="00207419">
            <w:pPr>
              <w:ind w:left="0" w:firstLine="0"/>
              <w:jc w:val="left"/>
              <w:rPr>
                <w:rFonts w:cs="Calibri"/>
                <w:color w:val="000000"/>
              </w:rPr>
            </w:pPr>
            <w:r w:rsidRPr="00F1596E">
              <w:rPr>
                <w:rFonts w:cs="Calibri"/>
                <w:color w:val="000000"/>
                <w:sz w:val="24"/>
                <w:szCs w:val="24"/>
              </w:rPr>
              <w:t>Baterie 56 Wh</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404D61A4" w14:textId="77777777" w:rsidR="000D4EB1" w:rsidRPr="0026253F" w:rsidRDefault="000D4EB1" w:rsidP="00207419">
            <w:pPr>
              <w:ind w:left="0" w:firstLine="0"/>
              <w:jc w:val="left"/>
              <w:rPr>
                <w:rFonts w:cs="Calibri"/>
                <w:color w:val="000000"/>
              </w:rPr>
            </w:pPr>
          </w:p>
        </w:tc>
      </w:tr>
      <w:tr w:rsidR="000D4EB1" w:rsidRPr="0026253F" w14:paraId="09F73D70" w14:textId="77777777" w:rsidTr="00207419">
        <w:trPr>
          <w:trHeight w:val="26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30233E2"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068D10A4" w14:textId="77777777" w:rsidR="000D4EB1" w:rsidRPr="0026253F" w:rsidRDefault="000D4EB1" w:rsidP="00207419">
            <w:pPr>
              <w:ind w:left="0" w:firstLine="0"/>
              <w:jc w:val="left"/>
              <w:rPr>
                <w:rFonts w:cs="Calibri"/>
                <w:color w:val="000000"/>
              </w:rPr>
            </w:pPr>
            <w:r w:rsidRPr="00F1596E">
              <w:rPr>
                <w:rFonts w:cs="Calibri"/>
                <w:color w:val="000000"/>
                <w:sz w:val="24"/>
                <w:szCs w:val="24"/>
              </w:rPr>
              <w:t>Požadavky na napájení</w:t>
            </w:r>
          </w:p>
        </w:tc>
        <w:tc>
          <w:tcPr>
            <w:tcW w:w="2673" w:type="dxa"/>
            <w:tcBorders>
              <w:top w:val="nil"/>
              <w:left w:val="nil"/>
              <w:bottom w:val="single" w:sz="4" w:space="0" w:color="auto"/>
              <w:right w:val="single" w:sz="8" w:space="0" w:color="auto"/>
            </w:tcBorders>
            <w:shd w:val="clear" w:color="auto" w:fill="auto"/>
            <w:noWrap/>
            <w:vAlign w:val="bottom"/>
          </w:tcPr>
          <w:p w14:paraId="6CC40525" w14:textId="5C505E23" w:rsidR="000D4EB1" w:rsidRPr="0026253F" w:rsidRDefault="000D4EB1" w:rsidP="00207419">
            <w:pPr>
              <w:ind w:left="0" w:firstLine="0"/>
              <w:jc w:val="left"/>
              <w:rPr>
                <w:rFonts w:cs="Calibri"/>
                <w:color w:val="000000"/>
              </w:rPr>
            </w:pPr>
            <w:r w:rsidRPr="00F1596E">
              <w:rPr>
                <w:rFonts w:cs="Calibri"/>
                <w:color w:val="000000"/>
                <w:sz w:val="24"/>
                <w:szCs w:val="24"/>
              </w:rPr>
              <w:t>Nap</w:t>
            </w:r>
            <w:r w:rsidR="002A67E7">
              <w:rPr>
                <w:rFonts w:cs="Calibri"/>
                <w:color w:val="000000"/>
                <w:sz w:val="24"/>
                <w:szCs w:val="24"/>
              </w:rPr>
              <w:t>á</w:t>
            </w:r>
            <w:r w:rsidRPr="00F1596E">
              <w:rPr>
                <w:rFonts w:cs="Calibri"/>
                <w:color w:val="000000"/>
                <w:sz w:val="24"/>
                <w:szCs w:val="24"/>
              </w:rPr>
              <w:t>jecí adaptér 130 W</w:t>
            </w:r>
          </w:p>
        </w:tc>
        <w:tc>
          <w:tcPr>
            <w:tcW w:w="1290" w:type="dxa"/>
            <w:tcBorders>
              <w:top w:val="nil"/>
              <w:left w:val="nil"/>
              <w:bottom w:val="single" w:sz="4" w:space="0" w:color="auto"/>
              <w:right w:val="single" w:sz="8" w:space="0" w:color="auto"/>
            </w:tcBorders>
          </w:tcPr>
          <w:p w14:paraId="37065BA9" w14:textId="77777777" w:rsidR="000D4EB1" w:rsidRPr="0026253F" w:rsidRDefault="000D4EB1" w:rsidP="00207419">
            <w:pPr>
              <w:ind w:left="0" w:firstLine="0"/>
              <w:jc w:val="left"/>
              <w:rPr>
                <w:rFonts w:cs="Calibri"/>
                <w:color w:val="000000"/>
              </w:rPr>
            </w:pPr>
          </w:p>
        </w:tc>
      </w:tr>
      <w:tr w:rsidR="000D4EB1" w:rsidRPr="0026253F" w14:paraId="48ED60F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CFC9966" w14:textId="77777777" w:rsidR="000D4EB1" w:rsidRPr="0026253F" w:rsidRDefault="000D4EB1" w:rsidP="00207419">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195C23C" w14:textId="77777777" w:rsidR="000D4EB1" w:rsidRPr="0026253F" w:rsidRDefault="000D4EB1" w:rsidP="00207419">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9494C17" w14:textId="77777777" w:rsidR="000D4EB1" w:rsidRPr="0026253F" w:rsidRDefault="000D4EB1" w:rsidP="00207419">
            <w:pPr>
              <w:ind w:left="0" w:firstLine="0"/>
              <w:jc w:val="left"/>
              <w:rPr>
                <w:rFonts w:cs="Calibri"/>
                <w:color w:val="000000"/>
              </w:rPr>
            </w:pP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BF8F574" w14:textId="77777777" w:rsidR="000D4EB1" w:rsidRPr="0026253F" w:rsidRDefault="000D4EB1" w:rsidP="00207419">
            <w:pPr>
              <w:ind w:left="0" w:firstLine="0"/>
              <w:jc w:val="left"/>
              <w:rPr>
                <w:rFonts w:cs="Calibri"/>
                <w:color w:val="000000"/>
              </w:rPr>
            </w:pPr>
          </w:p>
        </w:tc>
      </w:tr>
    </w:tbl>
    <w:p w14:paraId="55ACFCDA" w14:textId="77777777" w:rsidR="000D4EB1" w:rsidRDefault="000D4EB1" w:rsidP="000D4EB1">
      <w:pPr>
        <w:ind w:left="0" w:firstLine="0"/>
        <w:rPr>
          <w:rFonts w:ascii="Arial" w:hAnsi="Arial" w:cs="Arial"/>
          <w:b/>
          <w:u w:val="single"/>
        </w:rPr>
      </w:pPr>
    </w:p>
    <w:p w14:paraId="686D2856" w14:textId="77777777" w:rsidR="000D4EB1" w:rsidRDefault="000D4EB1" w:rsidP="000D4EB1">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0D4EB1" w:rsidRPr="003248B2" w14:paraId="74309E3D" w14:textId="77777777" w:rsidTr="00207419">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3EB14FB9"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334C35F0"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0DBE07D7"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4E3F79CD" w14:textId="77777777" w:rsidR="000D4EB1" w:rsidRPr="003248B2" w:rsidRDefault="000D4EB1" w:rsidP="00207419">
            <w:pPr>
              <w:ind w:left="0" w:firstLine="0"/>
              <w:jc w:val="left"/>
              <w:rPr>
                <w:rFonts w:cs="Calibri"/>
                <w:b/>
                <w:bCs/>
                <w:i/>
                <w:color w:val="FFFFFF"/>
                <w:sz w:val="24"/>
                <w:szCs w:val="24"/>
              </w:rPr>
            </w:pPr>
            <w:r>
              <w:rPr>
                <w:rFonts w:cs="Calibri"/>
                <w:b/>
                <w:bCs/>
                <w:i/>
                <w:color w:val="FFFFFF"/>
                <w:sz w:val="24"/>
                <w:szCs w:val="24"/>
              </w:rPr>
              <w:t>Parametry nabízeného řešení/*</w:t>
            </w:r>
          </w:p>
        </w:tc>
      </w:tr>
      <w:tr w:rsidR="000D4EB1" w:rsidRPr="00447A7B" w14:paraId="6443F370"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0833722A" w14:textId="77777777" w:rsidR="000D4EB1" w:rsidRPr="0026253F" w:rsidRDefault="000D4EB1" w:rsidP="00207419">
            <w:pPr>
              <w:ind w:left="0" w:firstLine="0"/>
              <w:jc w:val="left"/>
              <w:rPr>
                <w:rFonts w:cs="Calibri"/>
                <w:b/>
                <w:bCs/>
                <w:color w:val="000000"/>
                <w:sz w:val="24"/>
                <w:szCs w:val="24"/>
              </w:rPr>
            </w:pPr>
            <w:r>
              <w:rPr>
                <w:rFonts w:cs="Calibri"/>
                <w:b/>
                <w:bCs/>
                <w:color w:val="000000"/>
                <w:sz w:val="24"/>
                <w:szCs w:val="24"/>
              </w:rPr>
              <w:t>Lampa pro projektor</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38AF6D3B" w14:textId="77777777" w:rsidR="000D4EB1" w:rsidRPr="0026253F" w:rsidRDefault="000D4EB1" w:rsidP="00207419">
            <w:pPr>
              <w:ind w:left="0" w:firstLine="0"/>
              <w:jc w:val="left"/>
              <w:rPr>
                <w:rFonts w:cs="Calibri"/>
                <w:b/>
                <w:bCs/>
                <w:color w:val="000000"/>
              </w:rPr>
            </w:pPr>
            <w:r>
              <w:rPr>
                <w:rFonts w:cs="Calibri"/>
                <w:b/>
                <w:bCs/>
                <w:color w:val="000000"/>
              </w:rPr>
              <w:t>1</w:t>
            </w:r>
            <w:r w:rsidRPr="0026253F">
              <w:rPr>
                <w:rFonts w:cs="Calibri"/>
                <w:b/>
                <w:bCs/>
                <w:color w:val="000000"/>
              </w:rPr>
              <w:t xml:space="preserve"> ks</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3CFE3E36" w14:textId="77777777" w:rsidR="000D4EB1" w:rsidRPr="00447A7B" w:rsidRDefault="000D4EB1" w:rsidP="00207419">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00A565ED" w14:textId="77777777" w:rsidR="000D4EB1" w:rsidRPr="00447A7B" w:rsidRDefault="000D4EB1" w:rsidP="00207419">
            <w:pPr>
              <w:ind w:left="0" w:firstLine="0"/>
              <w:jc w:val="left"/>
              <w:rPr>
                <w:rFonts w:cs="Calibri"/>
                <w:b/>
                <w:bCs/>
                <w:color w:val="943634" w:themeColor="accent2" w:themeShade="BF"/>
                <w:sz w:val="24"/>
                <w:szCs w:val="24"/>
              </w:rPr>
            </w:pPr>
          </w:p>
        </w:tc>
      </w:tr>
      <w:tr w:rsidR="000D4EB1" w:rsidRPr="0026253F" w14:paraId="70780D8D"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1DDEEE53" w14:textId="77777777" w:rsidR="000D4EB1" w:rsidRPr="0026253F" w:rsidRDefault="000D4EB1" w:rsidP="00207419">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0C69B4E8" w14:textId="77777777" w:rsidR="000D4EB1" w:rsidRPr="00374BE9" w:rsidRDefault="000D4EB1" w:rsidP="00207419">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4E4DD816" w14:textId="77777777" w:rsidR="000D4EB1" w:rsidRPr="0026253F" w:rsidRDefault="000D4EB1" w:rsidP="00207419">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1B67997D" w14:textId="77777777" w:rsidR="000D4EB1" w:rsidRPr="0026253F" w:rsidRDefault="000D4EB1" w:rsidP="00207419">
            <w:pPr>
              <w:ind w:left="0" w:firstLine="0"/>
              <w:jc w:val="left"/>
              <w:rPr>
                <w:rFonts w:cs="Calibri"/>
                <w:b/>
                <w:bCs/>
                <w:color w:val="000000"/>
                <w:sz w:val="24"/>
                <w:szCs w:val="24"/>
              </w:rPr>
            </w:pPr>
          </w:p>
        </w:tc>
      </w:tr>
      <w:tr w:rsidR="000D4EB1" w:rsidRPr="0026253F" w14:paraId="6570494A"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48ACBC74" w14:textId="77777777" w:rsidR="000D4EB1" w:rsidRPr="0026253F" w:rsidRDefault="000D4EB1" w:rsidP="00207419">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25C68D14" w14:textId="77777777" w:rsidR="000D4EB1" w:rsidRPr="00374BE9" w:rsidRDefault="000D4EB1" w:rsidP="00207419">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4D1EF110" w14:textId="77777777" w:rsidR="000D4EB1" w:rsidRPr="0026253F" w:rsidRDefault="000D4EB1" w:rsidP="00207419">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3712C084" w14:textId="77777777" w:rsidR="000D4EB1" w:rsidRPr="0026253F" w:rsidRDefault="000D4EB1" w:rsidP="00207419">
            <w:pPr>
              <w:ind w:left="0" w:firstLine="0"/>
              <w:jc w:val="left"/>
              <w:rPr>
                <w:rFonts w:cs="Calibri"/>
                <w:b/>
                <w:bCs/>
                <w:color w:val="000000"/>
                <w:sz w:val="24"/>
                <w:szCs w:val="24"/>
              </w:rPr>
            </w:pPr>
          </w:p>
        </w:tc>
      </w:tr>
      <w:tr w:rsidR="000D4EB1" w:rsidRPr="0026253F" w14:paraId="56921B88"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FB884B6" w14:textId="77777777" w:rsidR="000D4EB1" w:rsidRPr="0026253F" w:rsidRDefault="000D4EB1" w:rsidP="00207419">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4C7F205" w14:textId="77777777" w:rsidR="000D4EB1" w:rsidRPr="0026253F" w:rsidRDefault="000D4EB1" w:rsidP="00207419">
            <w:pPr>
              <w:ind w:left="0" w:firstLine="0"/>
              <w:jc w:val="left"/>
              <w:rPr>
                <w:rFonts w:cs="Calibri"/>
                <w:color w:val="000000"/>
                <w:sz w:val="20"/>
                <w:szCs w:val="20"/>
              </w:rPr>
            </w:pPr>
            <w:r w:rsidRPr="00F1596E">
              <w:rPr>
                <w:rFonts w:cs="Calibri"/>
                <w:color w:val="000000"/>
                <w:sz w:val="24"/>
                <w:szCs w:val="24"/>
              </w:rPr>
              <w:t>Kompatibilní s</w:t>
            </w:r>
          </w:p>
        </w:tc>
        <w:tc>
          <w:tcPr>
            <w:tcW w:w="2673" w:type="dxa"/>
            <w:tcBorders>
              <w:top w:val="single" w:sz="4" w:space="0" w:color="auto"/>
              <w:left w:val="nil"/>
              <w:bottom w:val="single" w:sz="4" w:space="0" w:color="auto"/>
              <w:right w:val="single" w:sz="8" w:space="0" w:color="auto"/>
            </w:tcBorders>
            <w:shd w:val="clear" w:color="auto" w:fill="auto"/>
            <w:noWrap/>
            <w:vAlign w:val="bottom"/>
          </w:tcPr>
          <w:p w14:paraId="059C4A44" w14:textId="77777777" w:rsidR="000D4EB1" w:rsidRPr="0026253F" w:rsidRDefault="000D4EB1" w:rsidP="00207419">
            <w:pPr>
              <w:ind w:left="0" w:firstLine="0"/>
              <w:jc w:val="left"/>
              <w:rPr>
                <w:rFonts w:cs="Calibri"/>
                <w:color w:val="000000"/>
              </w:rPr>
            </w:pPr>
            <w:r w:rsidRPr="00F1596E">
              <w:rPr>
                <w:rFonts w:cs="Calibri"/>
                <w:color w:val="000000"/>
                <w:sz w:val="24"/>
                <w:szCs w:val="24"/>
              </w:rPr>
              <w:t>EPSON EB-X14</w:t>
            </w:r>
          </w:p>
        </w:tc>
        <w:tc>
          <w:tcPr>
            <w:tcW w:w="1290" w:type="dxa"/>
            <w:tcBorders>
              <w:top w:val="single" w:sz="4" w:space="0" w:color="auto"/>
              <w:left w:val="nil"/>
              <w:bottom w:val="single" w:sz="4" w:space="0" w:color="auto"/>
              <w:right w:val="single" w:sz="8" w:space="0" w:color="auto"/>
            </w:tcBorders>
          </w:tcPr>
          <w:p w14:paraId="57D9B8C4" w14:textId="77777777" w:rsidR="000D4EB1" w:rsidRPr="0026253F" w:rsidRDefault="000D4EB1" w:rsidP="00207419">
            <w:pPr>
              <w:ind w:left="0" w:firstLine="0"/>
              <w:jc w:val="left"/>
              <w:rPr>
                <w:rFonts w:cs="Calibri"/>
                <w:color w:val="000000"/>
              </w:rPr>
            </w:pPr>
          </w:p>
        </w:tc>
      </w:tr>
      <w:tr w:rsidR="000D4EB1" w:rsidRPr="0026253F" w14:paraId="3F806718"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E371290" w14:textId="77777777" w:rsidR="000D4EB1" w:rsidRPr="0026253F" w:rsidRDefault="000D4EB1" w:rsidP="00207419">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1CFF634" w14:textId="77777777" w:rsidR="000D4EB1" w:rsidRPr="0026253F" w:rsidRDefault="000D4EB1" w:rsidP="00207419">
            <w:pPr>
              <w:ind w:left="0" w:firstLine="0"/>
              <w:jc w:val="left"/>
              <w:rPr>
                <w:rFonts w:cs="Calibri"/>
                <w:color w:val="000000"/>
              </w:rPr>
            </w:pPr>
            <w:r w:rsidRPr="00F1596E">
              <w:rPr>
                <w:rFonts w:cs="Calibri"/>
                <w:color w:val="000000"/>
                <w:sz w:val="24"/>
                <w:szCs w:val="24"/>
              </w:rPr>
              <w:t>Originální</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2250535" w14:textId="77777777" w:rsidR="000D4EB1" w:rsidRPr="0026253F" w:rsidRDefault="000D4EB1" w:rsidP="00207419">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1456D56" w14:textId="77777777" w:rsidR="000D4EB1" w:rsidRPr="0026253F" w:rsidRDefault="000D4EB1" w:rsidP="00207419">
            <w:pPr>
              <w:ind w:left="0" w:firstLine="0"/>
              <w:jc w:val="left"/>
              <w:rPr>
                <w:rFonts w:cs="Calibri"/>
                <w:color w:val="000000"/>
              </w:rPr>
            </w:pPr>
          </w:p>
        </w:tc>
      </w:tr>
      <w:tr w:rsidR="000D4EB1" w:rsidRPr="0026253F" w14:paraId="6338AC90"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BFFCEF3" w14:textId="77777777" w:rsidR="000D4EB1" w:rsidRPr="0026253F" w:rsidRDefault="000D4EB1" w:rsidP="00207419">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FB301D7" w14:textId="77777777" w:rsidR="000D4EB1" w:rsidRPr="0026253F" w:rsidRDefault="000D4EB1" w:rsidP="00207419">
            <w:pPr>
              <w:ind w:left="0" w:firstLine="0"/>
              <w:jc w:val="left"/>
              <w:rPr>
                <w:rFonts w:cs="Calibri"/>
                <w:color w:val="000000"/>
              </w:rPr>
            </w:pPr>
            <w:r w:rsidRPr="00F1596E">
              <w:rPr>
                <w:rFonts w:cs="Calibri"/>
                <w:color w:val="000000"/>
                <w:sz w:val="24"/>
                <w:szCs w:val="24"/>
              </w:rPr>
              <w:t>Komplet s modulem</w:t>
            </w:r>
          </w:p>
        </w:tc>
        <w:tc>
          <w:tcPr>
            <w:tcW w:w="2673" w:type="dxa"/>
            <w:tcBorders>
              <w:top w:val="nil"/>
              <w:left w:val="nil"/>
              <w:bottom w:val="single" w:sz="4" w:space="0" w:color="auto"/>
              <w:right w:val="single" w:sz="8" w:space="0" w:color="auto"/>
            </w:tcBorders>
            <w:shd w:val="clear" w:color="auto" w:fill="auto"/>
            <w:noWrap/>
            <w:vAlign w:val="bottom"/>
          </w:tcPr>
          <w:p w14:paraId="715A6C78" w14:textId="77777777" w:rsidR="000D4EB1" w:rsidRPr="0026253F" w:rsidRDefault="000D4EB1" w:rsidP="00207419">
            <w:pPr>
              <w:ind w:left="0" w:firstLine="0"/>
              <w:jc w:val="left"/>
              <w:rPr>
                <w:rFonts w:cs="Calibri"/>
                <w:color w:val="000000"/>
              </w:rPr>
            </w:pPr>
            <w:r w:rsidRPr="00F1596E">
              <w:rPr>
                <w:rFonts w:cs="Calibri"/>
                <w:color w:val="000000"/>
                <w:sz w:val="24"/>
                <w:szCs w:val="24"/>
              </w:rPr>
              <w:t>ANO</w:t>
            </w:r>
          </w:p>
        </w:tc>
        <w:tc>
          <w:tcPr>
            <w:tcW w:w="1290" w:type="dxa"/>
            <w:tcBorders>
              <w:top w:val="nil"/>
              <w:left w:val="nil"/>
              <w:bottom w:val="single" w:sz="4" w:space="0" w:color="auto"/>
              <w:right w:val="single" w:sz="8" w:space="0" w:color="auto"/>
            </w:tcBorders>
          </w:tcPr>
          <w:p w14:paraId="35002FDB" w14:textId="77777777" w:rsidR="000D4EB1" w:rsidRPr="0026253F" w:rsidRDefault="000D4EB1" w:rsidP="00207419">
            <w:pPr>
              <w:ind w:left="0" w:firstLine="0"/>
              <w:jc w:val="left"/>
              <w:rPr>
                <w:rFonts w:cs="Calibri"/>
                <w:color w:val="000000"/>
              </w:rPr>
            </w:pPr>
          </w:p>
        </w:tc>
      </w:tr>
    </w:tbl>
    <w:p w14:paraId="40A7DE9B" w14:textId="7E7C8A38" w:rsidR="00135A62" w:rsidRDefault="00135A62" w:rsidP="0026253F">
      <w:pPr>
        <w:ind w:left="0" w:firstLine="0"/>
        <w:rPr>
          <w:rFonts w:ascii="Arial" w:hAnsi="Arial" w:cs="Arial"/>
          <w:b/>
          <w:u w:val="single"/>
        </w:rPr>
      </w:pPr>
    </w:p>
    <w:p w14:paraId="0ACF814E" w14:textId="480C63B0" w:rsidR="000C3CAD" w:rsidRDefault="000C3CAD" w:rsidP="0026253F">
      <w:pPr>
        <w:ind w:left="0" w:firstLine="0"/>
        <w:rPr>
          <w:rFonts w:ascii="Arial" w:hAnsi="Arial" w:cs="Arial"/>
          <w:b/>
          <w:u w:val="single"/>
        </w:rPr>
      </w:pPr>
    </w:p>
    <w:p w14:paraId="1E594250" w14:textId="77777777" w:rsidR="006034CB" w:rsidRDefault="006034CB" w:rsidP="0026253F">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0D4EB1" w:rsidRPr="003248B2" w14:paraId="49E72CE9" w14:textId="77777777" w:rsidTr="00207419">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1D2D9C7C"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79D9102B"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174E3AA2" w14:textId="77777777" w:rsidR="000D4EB1" w:rsidRPr="003248B2" w:rsidRDefault="000D4EB1" w:rsidP="00207419">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2F2C19D1" w14:textId="77777777" w:rsidR="000D4EB1" w:rsidRPr="003248B2" w:rsidRDefault="000D4EB1" w:rsidP="00207419">
            <w:pPr>
              <w:ind w:left="0" w:firstLine="0"/>
              <w:jc w:val="left"/>
              <w:rPr>
                <w:rFonts w:cs="Calibri"/>
                <w:b/>
                <w:bCs/>
                <w:i/>
                <w:color w:val="FFFFFF"/>
                <w:sz w:val="24"/>
                <w:szCs w:val="24"/>
              </w:rPr>
            </w:pPr>
            <w:r>
              <w:rPr>
                <w:rFonts w:cs="Calibri"/>
                <w:b/>
                <w:bCs/>
                <w:i/>
                <w:color w:val="FFFFFF"/>
                <w:sz w:val="24"/>
                <w:szCs w:val="24"/>
              </w:rPr>
              <w:t>Parametry nabízeného řešení/*</w:t>
            </w:r>
          </w:p>
        </w:tc>
      </w:tr>
      <w:tr w:rsidR="000D4EB1" w:rsidRPr="0026253F" w14:paraId="735F9840"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44B2B325" w14:textId="77777777" w:rsidR="000D4EB1" w:rsidRPr="0026253F" w:rsidRDefault="000D4EB1" w:rsidP="00207419">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168F7DBE" w14:textId="77777777" w:rsidR="000D4EB1" w:rsidRPr="0026253F" w:rsidRDefault="000D4EB1" w:rsidP="00207419">
            <w:pPr>
              <w:ind w:left="0" w:firstLine="0"/>
              <w:jc w:val="left"/>
              <w:rPr>
                <w:rFonts w:cs="Calibri"/>
                <w:b/>
                <w:bCs/>
                <w:color w:val="000000"/>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19D799B3" w14:textId="77777777" w:rsidR="000D4EB1" w:rsidRPr="003248B2" w:rsidRDefault="000D4EB1" w:rsidP="00207419">
            <w:pPr>
              <w:ind w:left="0" w:firstLine="0"/>
              <w:jc w:val="left"/>
              <w:rPr>
                <w:rFonts w:cs="Calibri"/>
                <w:b/>
                <w:bCs/>
                <w:i/>
                <w:color w:val="FFFFF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7F3019ED" w14:textId="77777777" w:rsidR="000D4EB1" w:rsidRDefault="000D4EB1" w:rsidP="00207419">
            <w:pPr>
              <w:ind w:left="0" w:firstLine="0"/>
              <w:jc w:val="left"/>
              <w:rPr>
                <w:rFonts w:cs="Calibri"/>
                <w:b/>
                <w:bCs/>
                <w:i/>
                <w:color w:val="FFFFFF"/>
                <w:sz w:val="24"/>
                <w:szCs w:val="24"/>
              </w:rPr>
            </w:pPr>
          </w:p>
        </w:tc>
      </w:tr>
      <w:tr w:rsidR="000D4EB1" w:rsidRPr="0026253F" w14:paraId="351CEC3F"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3560B288" w14:textId="6A76F41A" w:rsidR="000D4EB1" w:rsidRPr="0026253F" w:rsidRDefault="000D4EB1" w:rsidP="00207419">
            <w:pPr>
              <w:ind w:left="0" w:firstLine="0"/>
              <w:jc w:val="left"/>
              <w:rPr>
                <w:rFonts w:cs="Calibri"/>
                <w:b/>
                <w:bCs/>
                <w:color w:val="000000"/>
                <w:sz w:val="24"/>
                <w:szCs w:val="24"/>
              </w:rPr>
            </w:pPr>
            <w:r>
              <w:rPr>
                <w:rFonts w:cs="Calibri"/>
                <w:b/>
                <w:bCs/>
                <w:color w:val="000000"/>
                <w:sz w:val="24"/>
                <w:szCs w:val="24"/>
              </w:rPr>
              <w:t>Počítačová síť</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59ADD8CE" w14:textId="707F87C6" w:rsidR="000D4EB1" w:rsidRPr="0026253F" w:rsidRDefault="000D4EB1" w:rsidP="00207419">
            <w:pPr>
              <w:ind w:left="0" w:firstLine="0"/>
              <w:jc w:val="left"/>
              <w:rPr>
                <w:rFonts w:cs="Calibri"/>
                <w:b/>
                <w:bCs/>
                <w:color w:val="000000"/>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7D634906" w14:textId="77777777" w:rsidR="000D4EB1" w:rsidRPr="00447A7B" w:rsidRDefault="000D4EB1" w:rsidP="00207419">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64F5647D" w14:textId="77777777" w:rsidR="000D4EB1" w:rsidRPr="00447A7B" w:rsidRDefault="000D4EB1" w:rsidP="00207419">
            <w:pPr>
              <w:ind w:left="0" w:firstLine="0"/>
              <w:jc w:val="left"/>
              <w:rPr>
                <w:rFonts w:cs="Calibri"/>
                <w:b/>
                <w:bCs/>
                <w:color w:val="943634" w:themeColor="accent2" w:themeShade="BF"/>
                <w:sz w:val="24"/>
                <w:szCs w:val="24"/>
              </w:rPr>
            </w:pPr>
          </w:p>
        </w:tc>
      </w:tr>
      <w:tr w:rsidR="000D4EB1" w:rsidRPr="0026253F" w14:paraId="5DE55983" w14:textId="77777777" w:rsidTr="00A714F6">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31A008C0" w14:textId="770641E5" w:rsidR="000D4EB1" w:rsidRPr="0026253F" w:rsidRDefault="00B43CC1" w:rsidP="00207419">
            <w:pPr>
              <w:ind w:left="0" w:firstLine="0"/>
              <w:jc w:val="left"/>
              <w:rPr>
                <w:rFonts w:cs="Calibri"/>
                <w:b/>
                <w:bCs/>
                <w:color w:val="000000"/>
                <w:sz w:val="24"/>
                <w:szCs w:val="24"/>
              </w:rPr>
            </w:pPr>
            <w:r>
              <w:rPr>
                <w:rFonts w:cs="Calibri"/>
                <w:b/>
                <w:bCs/>
                <w:color w:val="000000"/>
                <w:sz w:val="24"/>
                <w:szCs w:val="24"/>
              </w:rPr>
              <w:t xml:space="preserve">(dodávka vč. práce, </w:t>
            </w:r>
            <w:proofErr w:type="gramStart"/>
            <w:r>
              <w:rPr>
                <w:rFonts w:cs="Calibri"/>
                <w:b/>
                <w:bCs/>
                <w:color w:val="000000"/>
                <w:sz w:val="24"/>
                <w:szCs w:val="24"/>
              </w:rPr>
              <w:t>instalací..</w:t>
            </w:r>
            <w:proofErr w:type="gramEnd"/>
            <w:r>
              <w:rPr>
                <w:rFonts w:cs="Calibri"/>
                <w:b/>
                <w:bCs/>
                <w:color w:val="000000"/>
                <w:sz w:val="24"/>
                <w:szCs w:val="24"/>
              </w:rPr>
              <w:t>)</w:t>
            </w: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637C7BC0" w14:textId="4CBF11DA" w:rsidR="000D4EB1" w:rsidRPr="00374BE9" w:rsidRDefault="000D4EB1" w:rsidP="00207419">
            <w:pPr>
              <w:ind w:left="0" w:firstLine="0"/>
              <w:jc w:val="left"/>
              <w:rPr>
                <w:rFonts w:cs="Calibri"/>
                <w:b/>
                <w:bCs/>
                <w:color w:val="000000"/>
                <w:sz w:val="32"/>
                <w:szCs w:val="32"/>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39A451F6" w14:textId="77777777" w:rsidR="000D4EB1" w:rsidRPr="0026253F" w:rsidRDefault="000D4EB1" w:rsidP="00207419">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6FE922B4" w14:textId="77777777" w:rsidR="000D4EB1" w:rsidRPr="0026253F" w:rsidRDefault="000D4EB1" w:rsidP="00207419">
            <w:pPr>
              <w:ind w:left="0" w:firstLine="0"/>
              <w:jc w:val="left"/>
              <w:rPr>
                <w:rFonts w:cs="Calibri"/>
                <w:b/>
                <w:bCs/>
                <w:color w:val="000000"/>
                <w:sz w:val="24"/>
                <w:szCs w:val="24"/>
              </w:rPr>
            </w:pPr>
          </w:p>
        </w:tc>
      </w:tr>
      <w:tr w:rsidR="000D4EB1" w:rsidRPr="0026253F" w14:paraId="022E4D13" w14:textId="77777777" w:rsidTr="00A714F6">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42A7D5D3" w14:textId="77777777" w:rsidR="000D4EB1" w:rsidRPr="0026253F" w:rsidRDefault="000D4EB1" w:rsidP="00207419">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3BC2D452" w14:textId="591CB508" w:rsidR="000D4EB1" w:rsidRPr="00374BE9" w:rsidRDefault="000D4EB1" w:rsidP="00207419">
            <w:pPr>
              <w:ind w:left="0" w:firstLine="0"/>
              <w:jc w:val="left"/>
              <w:rPr>
                <w:rFonts w:cs="Calibri"/>
                <w:b/>
                <w:bCs/>
                <w:color w:val="000000"/>
                <w:sz w:val="32"/>
                <w:szCs w:val="32"/>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3C58315F" w14:textId="77777777" w:rsidR="000D4EB1" w:rsidRPr="0026253F" w:rsidRDefault="000D4EB1" w:rsidP="00207419">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1E6ACC5A" w14:textId="77777777" w:rsidR="000D4EB1" w:rsidRPr="0026253F" w:rsidRDefault="000D4EB1" w:rsidP="00207419">
            <w:pPr>
              <w:ind w:left="0" w:firstLine="0"/>
              <w:jc w:val="left"/>
              <w:rPr>
                <w:rFonts w:cs="Calibri"/>
                <w:b/>
                <w:bCs/>
                <w:color w:val="000000"/>
                <w:sz w:val="24"/>
                <w:szCs w:val="24"/>
              </w:rPr>
            </w:pPr>
          </w:p>
        </w:tc>
      </w:tr>
      <w:tr w:rsidR="00A714F6" w:rsidRPr="0026253F" w14:paraId="774CE90C"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54F841B" w14:textId="77777777" w:rsidR="00A714F6" w:rsidRPr="0026253F" w:rsidRDefault="00A714F6" w:rsidP="00A714F6">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000000"/>
              <w:right w:val="single" w:sz="4" w:space="0" w:color="000000"/>
            </w:tcBorders>
            <w:shd w:val="clear" w:color="auto" w:fill="auto"/>
            <w:noWrap/>
            <w:vAlign w:val="bottom"/>
          </w:tcPr>
          <w:p w14:paraId="168BCE1D" w14:textId="55C46BED" w:rsidR="00A714F6" w:rsidRPr="0026253F" w:rsidRDefault="00A714F6" w:rsidP="00A714F6">
            <w:pPr>
              <w:ind w:left="0" w:firstLine="0"/>
              <w:jc w:val="left"/>
              <w:rPr>
                <w:rFonts w:cs="Calibri"/>
                <w:color w:val="000000"/>
                <w:sz w:val="20"/>
                <w:szCs w:val="20"/>
              </w:rPr>
            </w:pPr>
            <w:r w:rsidRPr="00F1596E">
              <w:rPr>
                <w:rFonts w:cs="Calibri"/>
                <w:b/>
                <w:bCs/>
                <w:color w:val="000000"/>
                <w:sz w:val="32"/>
                <w:szCs w:val="32"/>
              </w:rPr>
              <w:t>Studovna</w:t>
            </w:r>
          </w:p>
        </w:tc>
        <w:tc>
          <w:tcPr>
            <w:tcW w:w="2673" w:type="dxa"/>
            <w:tcBorders>
              <w:top w:val="single" w:sz="4" w:space="0" w:color="auto"/>
              <w:left w:val="nil"/>
              <w:bottom w:val="single" w:sz="4" w:space="0" w:color="000000"/>
              <w:right w:val="single" w:sz="8" w:space="0" w:color="auto"/>
            </w:tcBorders>
            <w:shd w:val="clear" w:color="auto" w:fill="auto"/>
            <w:noWrap/>
            <w:vAlign w:val="bottom"/>
          </w:tcPr>
          <w:p w14:paraId="0C6EF1E6" w14:textId="3D59CFC5" w:rsidR="00A714F6" w:rsidRPr="0026253F" w:rsidRDefault="00A714F6" w:rsidP="00A714F6">
            <w:pPr>
              <w:ind w:left="0" w:firstLine="0"/>
              <w:jc w:val="left"/>
              <w:rPr>
                <w:rFonts w:cs="Calibri"/>
                <w:color w:val="000000"/>
              </w:rPr>
            </w:pPr>
          </w:p>
        </w:tc>
        <w:tc>
          <w:tcPr>
            <w:tcW w:w="1290" w:type="dxa"/>
            <w:tcBorders>
              <w:top w:val="single" w:sz="4" w:space="0" w:color="auto"/>
              <w:left w:val="nil"/>
              <w:bottom w:val="single" w:sz="4" w:space="0" w:color="000000"/>
              <w:right w:val="single" w:sz="8" w:space="0" w:color="auto"/>
            </w:tcBorders>
          </w:tcPr>
          <w:p w14:paraId="1742C359" w14:textId="77777777" w:rsidR="00A714F6" w:rsidRPr="0026253F" w:rsidRDefault="00A714F6" w:rsidP="00A714F6">
            <w:pPr>
              <w:ind w:left="0" w:firstLine="0"/>
              <w:jc w:val="left"/>
              <w:rPr>
                <w:rFonts w:cs="Calibri"/>
                <w:color w:val="000000"/>
              </w:rPr>
            </w:pPr>
          </w:p>
        </w:tc>
      </w:tr>
      <w:tr w:rsidR="00A714F6" w:rsidRPr="0026253F" w14:paraId="3C489817"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C9568A5"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ADC625F" w14:textId="6B6D5609" w:rsidR="00A714F6" w:rsidRPr="0026253F" w:rsidRDefault="00A714F6" w:rsidP="00A714F6">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3B6CDF3" w14:textId="5C8A8989" w:rsidR="00A714F6" w:rsidRPr="0026253F" w:rsidRDefault="00A714F6" w:rsidP="00A714F6">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707AB6F" w14:textId="77777777" w:rsidR="00A714F6" w:rsidRPr="0026253F" w:rsidRDefault="00A714F6" w:rsidP="00A714F6">
            <w:pPr>
              <w:ind w:left="0" w:firstLine="0"/>
              <w:jc w:val="left"/>
              <w:rPr>
                <w:rFonts w:cs="Calibri"/>
                <w:color w:val="000000"/>
              </w:rPr>
            </w:pPr>
          </w:p>
        </w:tc>
      </w:tr>
      <w:tr w:rsidR="00A714F6" w:rsidRPr="0026253F" w14:paraId="06B1BBBA"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7FF913B" w14:textId="77777777" w:rsidR="00A714F6" w:rsidRPr="0026253F" w:rsidRDefault="00A714F6" w:rsidP="00A714F6">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32736D56" w14:textId="49CB26C2" w:rsidR="00A714F6" w:rsidRPr="0026253F" w:rsidRDefault="00A714F6" w:rsidP="00A714F6">
            <w:pPr>
              <w:ind w:left="0" w:firstLine="0"/>
              <w:jc w:val="left"/>
              <w:rPr>
                <w:rFonts w:cs="Calibri"/>
                <w:color w:val="000000"/>
              </w:rPr>
            </w:pPr>
            <w:r w:rsidRPr="00F1596E">
              <w:rPr>
                <w:rFonts w:cs="Calibri"/>
                <w:color w:val="000000"/>
                <w:sz w:val="24"/>
                <w:szCs w:val="24"/>
              </w:rPr>
              <w:t>počet portů SFP+</w:t>
            </w:r>
          </w:p>
        </w:tc>
        <w:tc>
          <w:tcPr>
            <w:tcW w:w="2673" w:type="dxa"/>
            <w:tcBorders>
              <w:top w:val="nil"/>
              <w:left w:val="nil"/>
              <w:bottom w:val="single" w:sz="4" w:space="0" w:color="000000"/>
              <w:right w:val="single" w:sz="8" w:space="0" w:color="auto"/>
            </w:tcBorders>
            <w:shd w:val="clear" w:color="auto" w:fill="auto"/>
            <w:noWrap/>
            <w:vAlign w:val="bottom"/>
          </w:tcPr>
          <w:p w14:paraId="11363B1C" w14:textId="119AC017" w:rsidR="00A714F6" w:rsidRPr="0026253F" w:rsidRDefault="00A714F6" w:rsidP="00A714F6">
            <w:pPr>
              <w:ind w:left="0" w:firstLine="0"/>
              <w:jc w:val="left"/>
              <w:rPr>
                <w:rFonts w:cs="Calibri"/>
                <w:color w:val="000000"/>
              </w:rPr>
            </w:pPr>
            <w:r w:rsidRPr="00F1596E">
              <w:rPr>
                <w:rFonts w:cs="Calibri"/>
                <w:color w:val="000000"/>
                <w:sz w:val="24"/>
                <w:szCs w:val="24"/>
              </w:rPr>
              <w:t>4 ks</w:t>
            </w:r>
          </w:p>
        </w:tc>
        <w:tc>
          <w:tcPr>
            <w:tcW w:w="1290" w:type="dxa"/>
            <w:tcBorders>
              <w:top w:val="nil"/>
              <w:left w:val="nil"/>
              <w:bottom w:val="single" w:sz="4" w:space="0" w:color="000000"/>
              <w:right w:val="single" w:sz="8" w:space="0" w:color="auto"/>
            </w:tcBorders>
          </w:tcPr>
          <w:p w14:paraId="688663DB" w14:textId="77777777" w:rsidR="00A714F6" w:rsidRPr="0026253F" w:rsidRDefault="00A714F6" w:rsidP="00A714F6">
            <w:pPr>
              <w:ind w:left="0" w:firstLine="0"/>
              <w:jc w:val="left"/>
              <w:rPr>
                <w:rFonts w:cs="Calibri"/>
                <w:color w:val="000000"/>
              </w:rPr>
            </w:pPr>
          </w:p>
        </w:tc>
      </w:tr>
      <w:tr w:rsidR="00A714F6" w:rsidRPr="0026253F" w14:paraId="4FB3D59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B7B8903"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D442C00" w14:textId="78C7DD23" w:rsidR="00A714F6" w:rsidRPr="0026253F" w:rsidRDefault="00A714F6" w:rsidP="00A714F6">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B58FC34" w14:textId="267B7D0E"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FD028A3" w14:textId="77777777" w:rsidR="00A714F6" w:rsidRPr="0026253F" w:rsidRDefault="00A714F6" w:rsidP="00A714F6">
            <w:pPr>
              <w:ind w:left="0" w:firstLine="0"/>
              <w:jc w:val="left"/>
              <w:rPr>
                <w:rFonts w:cs="Calibri"/>
                <w:color w:val="000000"/>
              </w:rPr>
            </w:pPr>
          </w:p>
        </w:tc>
      </w:tr>
      <w:tr w:rsidR="00A714F6" w:rsidRPr="0026253F" w14:paraId="1725A9D4"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1153282" w14:textId="77777777" w:rsidR="00A714F6" w:rsidRPr="0026253F" w:rsidRDefault="00A714F6" w:rsidP="00A714F6">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653F715A" w14:textId="6A7946F1" w:rsidR="00A714F6" w:rsidRPr="0026253F" w:rsidRDefault="00A714F6" w:rsidP="00A714F6">
            <w:pPr>
              <w:ind w:left="0" w:firstLine="0"/>
              <w:jc w:val="left"/>
              <w:rPr>
                <w:rFonts w:cs="Calibri"/>
                <w:color w:val="000000"/>
              </w:rPr>
            </w:pPr>
            <w:r w:rsidRPr="00F1596E">
              <w:rPr>
                <w:rFonts w:cs="Calibri"/>
                <w:color w:val="000000"/>
                <w:sz w:val="24"/>
                <w:szCs w:val="24"/>
              </w:rPr>
              <w:t>VLAN</w:t>
            </w:r>
          </w:p>
        </w:tc>
        <w:tc>
          <w:tcPr>
            <w:tcW w:w="2673" w:type="dxa"/>
            <w:tcBorders>
              <w:top w:val="nil"/>
              <w:left w:val="nil"/>
              <w:bottom w:val="single" w:sz="4" w:space="0" w:color="000000"/>
              <w:right w:val="single" w:sz="8" w:space="0" w:color="auto"/>
            </w:tcBorders>
            <w:shd w:val="clear" w:color="auto" w:fill="auto"/>
            <w:noWrap/>
            <w:vAlign w:val="bottom"/>
          </w:tcPr>
          <w:p w14:paraId="4DEC7884" w14:textId="49A388FB"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nil"/>
              <w:left w:val="nil"/>
              <w:bottom w:val="single" w:sz="4" w:space="0" w:color="000000"/>
              <w:right w:val="single" w:sz="8" w:space="0" w:color="auto"/>
            </w:tcBorders>
          </w:tcPr>
          <w:p w14:paraId="03D82C3C" w14:textId="77777777" w:rsidR="00A714F6" w:rsidRPr="0026253F" w:rsidRDefault="00A714F6" w:rsidP="00A714F6">
            <w:pPr>
              <w:ind w:left="0" w:firstLine="0"/>
              <w:jc w:val="left"/>
              <w:rPr>
                <w:rFonts w:cs="Calibri"/>
                <w:color w:val="000000"/>
              </w:rPr>
            </w:pPr>
          </w:p>
        </w:tc>
      </w:tr>
      <w:tr w:rsidR="00A714F6" w:rsidRPr="0026253F" w14:paraId="7FB0C11C"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AF0EE0E"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7E93FDE" w14:textId="21CAE193" w:rsidR="00A714F6" w:rsidRPr="0026253F" w:rsidRDefault="00A714F6" w:rsidP="00A714F6">
            <w:pPr>
              <w:ind w:left="0" w:firstLine="0"/>
              <w:jc w:val="left"/>
              <w:rPr>
                <w:rFonts w:cs="Calibri"/>
                <w:color w:val="000000"/>
                <w:sz w:val="20"/>
                <w:szCs w:val="2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A43E4A4" w14:textId="7F3C7673"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9A73BDF" w14:textId="77777777" w:rsidR="00A714F6" w:rsidRPr="0026253F" w:rsidRDefault="00A714F6" w:rsidP="00A714F6">
            <w:pPr>
              <w:ind w:left="0" w:firstLine="0"/>
              <w:jc w:val="left"/>
              <w:rPr>
                <w:rFonts w:cs="Calibri"/>
                <w:color w:val="000000"/>
              </w:rPr>
            </w:pPr>
          </w:p>
        </w:tc>
      </w:tr>
      <w:tr w:rsidR="00A714F6" w:rsidRPr="0026253F" w14:paraId="02332079"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AED4CFA" w14:textId="77777777" w:rsidR="00A714F6" w:rsidRPr="0026253F" w:rsidRDefault="00A714F6" w:rsidP="00A714F6">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3CAEEBC3" w14:textId="4D9926DE" w:rsidR="00A714F6" w:rsidRPr="0026253F" w:rsidRDefault="00A714F6" w:rsidP="00A714F6">
            <w:pPr>
              <w:ind w:left="0" w:firstLine="0"/>
              <w:jc w:val="left"/>
              <w:rPr>
                <w:rFonts w:cs="Calibri"/>
                <w:color w:val="000000"/>
              </w:rPr>
            </w:pPr>
            <w:r w:rsidRPr="00F1596E">
              <w:rPr>
                <w:rFonts w:cs="Calibri"/>
                <w:color w:val="000000"/>
                <w:sz w:val="24"/>
                <w:szCs w:val="24"/>
              </w:rPr>
              <w:t>Maximální hloubka</w:t>
            </w:r>
          </w:p>
        </w:tc>
        <w:tc>
          <w:tcPr>
            <w:tcW w:w="2673" w:type="dxa"/>
            <w:tcBorders>
              <w:top w:val="nil"/>
              <w:left w:val="nil"/>
              <w:bottom w:val="single" w:sz="4" w:space="0" w:color="000000"/>
              <w:right w:val="single" w:sz="8" w:space="0" w:color="auto"/>
            </w:tcBorders>
            <w:shd w:val="clear" w:color="auto" w:fill="auto"/>
            <w:noWrap/>
            <w:vAlign w:val="bottom"/>
          </w:tcPr>
          <w:p w14:paraId="1D97629F" w14:textId="0774EDB1" w:rsidR="00A714F6" w:rsidRPr="0026253F" w:rsidRDefault="00A714F6" w:rsidP="00A714F6">
            <w:pPr>
              <w:ind w:left="0" w:firstLine="0"/>
              <w:jc w:val="left"/>
              <w:rPr>
                <w:rFonts w:cs="Calibri"/>
                <w:color w:val="000000"/>
              </w:rPr>
            </w:pPr>
            <w:r w:rsidRPr="00F1596E">
              <w:rPr>
                <w:rFonts w:cs="Calibri"/>
                <w:color w:val="000000"/>
                <w:sz w:val="24"/>
                <w:szCs w:val="24"/>
              </w:rPr>
              <w:t>153 mm</w:t>
            </w:r>
          </w:p>
        </w:tc>
        <w:tc>
          <w:tcPr>
            <w:tcW w:w="1290" w:type="dxa"/>
            <w:tcBorders>
              <w:top w:val="nil"/>
              <w:left w:val="nil"/>
              <w:bottom w:val="single" w:sz="4" w:space="0" w:color="000000"/>
              <w:right w:val="single" w:sz="8" w:space="0" w:color="auto"/>
            </w:tcBorders>
          </w:tcPr>
          <w:p w14:paraId="53AF2BE0" w14:textId="77777777" w:rsidR="00A714F6" w:rsidRPr="0026253F" w:rsidRDefault="00A714F6" w:rsidP="00A714F6">
            <w:pPr>
              <w:ind w:left="0" w:firstLine="0"/>
              <w:jc w:val="left"/>
              <w:rPr>
                <w:rFonts w:cs="Calibri"/>
                <w:color w:val="000000"/>
              </w:rPr>
            </w:pPr>
          </w:p>
        </w:tc>
      </w:tr>
      <w:tr w:rsidR="00A714F6" w:rsidRPr="0026253F" w14:paraId="75D9D37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E716B3D"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02C0696" w14:textId="2BCF4704" w:rsidR="00A714F6" w:rsidRPr="0026253F" w:rsidRDefault="00A714F6" w:rsidP="00A714F6">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40589FA" w14:textId="49E42245" w:rsidR="00A714F6" w:rsidRPr="0026253F" w:rsidRDefault="00A714F6" w:rsidP="00A714F6">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38AFB5C" w14:textId="77777777" w:rsidR="00A714F6" w:rsidRPr="0026253F" w:rsidRDefault="00A714F6" w:rsidP="00A714F6">
            <w:pPr>
              <w:ind w:left="0" w:firstLine="0"/>
              <w:jc w:val="left"/>
              <w:rPr>
                <w:rFonts w:cs="Calibri"/>
                <w:color w:val="000000"/>
              </w:rPr>
            </w:pPr>
          </w:p>
        </w:tc>
      </w:tr>
      <w:tr w:rsidR="00A714F6" w:rsidRPr="0026253F" w14:paraId="67F3A003"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09223F1" w14:textId="77777777" w:rsidR="00A714F6" w:rsidRPr="0026253F" w:rsidRDefault="00A714F6" w:rsidP="00A714F6">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4179B8E1" w14:textId="50038549" w:rsidR="00A714F6" w:rsidRPr="0026253F" w:rsidRDefault="00A714F6" w:rsidP="00A714F6">
            <w:pPr>
              <w:ind w:left="0" w:firstLine="0"/>
              <w:jc w:val="left"/>
              <w:rPr>
                <w:rFonts w:cs="Calibri"/>
                <w:color w:val="000000"/>
              </w:rPr>
            </w:pPr>
            <w:r w:rsidRPr="00F1596E">
              <w:rPr>
                <w:rFonts w:cs="Calibri"/>
                <w:color w:val="000000"/>
                <w:sz w:val="24"/>
                <w:szCs w:val="24"/>
              </w:rPr>
              <w:t>provozní teplota</w:t>
            </w:r>
          </w:p>
        </w:tc>
        <w:tc>
          <w:tcPr>
            <w:tcW w:w="2673" w:type="dxa"/>
            <w:tcBorders>
              <w:top w:val="nil"/>
              <w:left w:val="nil"/>
              <w:bottom w:val="single" w:sz="4" w:space="0" w:color="000000"/>
              <w:right w:val="single" w:sz="8" w:space="0" w:color="auto"/>
            </w:tcBorders>
            <w:shd w:val="clear" w:color="auto" w:fill="auto"/>
            <w:noWrap/>
            <w:vAlign w:val="bottom"/>
          </w:tcPr>
          <w:p w14:paraId="75B671E4" w14:textId="321D21A7" w:rsidR="00A714F6" w:rsidRPr="0026253F" w:rsidRDefault="00A714F6" w:rsidP="00A714F6">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nil"/>
              <w:left w:val="nil"/>
              <w:bottom w:val="single" w:sz="4" w:space="0" w:color="000000"/>
              <w:right w:val="single" w:sz="8" w:space="0" w:color="auto"/>
            </w:tcBorders>
          </w:tcPr>
          <w:p w14:paraId="733C3614" w14:textId="77777777" w:rsidR="00A714F6" w:rsidRPr="0026253F" w:rsidRDefault="00A714F6" w:rsidP="00A714F6">
            <w:pPr>
              <w:ind w:left="0" w:firstLine="0"/>
              <w:jc w:val="left"/>
              <w:rPr>
                <w:rFonts w:cs="Calibri"/>
                <w:color w:val="000000"/>
              </w:rPr>
            </w:pPr>
          </w:p>
        </w:tc>
      </w:tr>
      <w:tr w:rsidR="00A714F6" w:rsidRPr="0026253F" w14:paraId="254E9770"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84E91F2"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941B83F" w14:textId="22A0DF3C" w:rsidR="00A714F6" w:rsidRPr="0026253F" w:rsidRDefault="00A714F6" w:rsidP="00A714F6">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9461FBA" w14:textId="10A0B2ED" w:rsidR="00A714F6" w:rsidRPr="0026253F" w:rsidRDefault="00A714F6" w:rsidP="00A714F6">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23C106B" w14:textId="77777777" w:rsidR="00A714F6" w:rsidRPr="0026253F" w:rsidRDefault="00A714F6" w:rsidP="00A714F6">
            <w:pPr>
              <w:ind w:left="0" w:firstLine="0"/>
              <w:jc w:val="left"/>
              <w:rPr>
                <w:rFonts w:cs="Calibri"/>
                <w:color w:val="000000"/>
              </w:rPr>
            </w:pPr>
          </w:p>
        </w:tc>
      </w:tr>
      <w:tr w:rsidR="00A714F6" w:rsidRPr="0026253F" w14:paraId="6EC1ED8D"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31470DD" w14:textId="77777777" w:rsidR="00A714F6" w:rsidRPr="0026253F" w:rsidRDefault="00A714F6" w:rsidP="00A714F6">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523AAB92" w14:textId="7FFCF56D" w:rsidR="00A714F6" w:rsidRPr="0026253F" w:rsidRDefault="00A714F6" w:rsidP="00A714F6">
            <w:pPr>
              <w:ind w:left="0" w:firstLine="0"/>
              <w:jc w:val="left"/>
              <w:rPr>
                <w:rFonts w:cs="Calibri"/>
                <w:color w:val="000000"/>
                <w:sz w:val="20"/>
                <w:szCs w:val="20"/>
              </w:rPr>
            </w:pPr>
            <w:r w:rsidRPr="00F1596E">
              <w:rPr>
                <w:rFonts w:cs="Calibri"/>
                <w:color w:val="000000"/>
                <w:sz w:val="24"/>
                <w:szCs w:val="24"/>
              </w:rPr>
              <w:t>velikost interního uložiště</w:t>
            </w:r>
          </w:p>
        </w:tc>
        <w:tc>
          <w:tcPr>
            <w:tcW w:w="2673" w:type="dxa"/>
            <w:tcBorders>
              <w:top w:val="nil"/>
              <w:left w:val="nil"/>
              <w:bottom w:val="single" w:sz="4" w:space="0" w:color="000000"/>
              <w:right w:val="single" w:sz="8" w:space="0" w:color="auto"/>
            </w:tcBorders>
            <w:shd w:val="clear" w:color="auto" w:fill="auto"/>
            <w:noWrap/>
            <w:vAlign w:val="bottom"/>
          </w:tcPr>
          <w:p w14:paraId="2FD4DF59" w14:textId="266053CE" w:rsidR="00A714F6" w:rsidRPr="0026253F" w:rsidRDefault="00A714F6" w:rsidP="00A714F6">
            <w:pPr>
              <w:ind w:left="0" w:firstLine="0"/>
              <w:jc w:val="left"/>
              <w:rPr>
                <w:rFonts w:cs="Calibri"/>
                <w:color w:val="000000"/>
              </w:rPr>
            </w:pPr>
            <w:r w:rsidRPr="00F1596E">
              <w:rPr>
                <w:rFonts w:cs="Calibri"/>
                <w:color w:val="000000"/>
                <w:sz w:val="24"/>
                <w:szCs w:val="24"/>
              </w:rPr>
              <w:t>16 MB</w:t>
            </w:r>
          </w:p>
        </w:tc>
        <w:tc>
          <w:tcPr>
            <w:tcW w:w="1290" w:type="dxa"/>
            <w:tcBorders>
              <w:top w:val="nil"/>
              <w:left w:val="nil"/>
              <w:bottom w:val="single" w:sz="4" w:space="0" w:color="000000"/>
              <w:right w:val="single" w:sz="8" w:space="0" w:color="auto"/>
            </w:tcBorders>
          </w:tcPr>
          <w:p w14:paraId="148934F9" w14:textId="77777777" w:rsidR="00A714F6" w:rsidRPr="0026253F" w:rsidRDefault="00A714F6" w:rsidP="00A714F6">
            <w:pPr>
              <w:ind w:left="0" w:firstLine="0"/>
              <w:jc w:val="left"/>
              <w:rPr>
                <w:rFonts w:cs="Calibri"/>
                <w:color w:val="000000"/>
              </w:rPr>
            </w:pPr>
          </w:p>
        </w:tc>
      </w:tr>
      <w:tr w:rsidR="00A714F6" w:rsidRPr="0026253F" w14:paraId="59E71B73"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0C323CD"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9412066" w14:textId="587BCD64" w:rsidR="00A714F6" w:rsidRPr="0026253F" w:rsidRDefault="00A714F6" w:rsidP="00A714F6">
            <w:pPr>
              <w:ind w:left="0" w:firstLine="0"/>
              <w:jc w:val="left"/>
              <w:rPr>
                <w:rFonts w:cs="Calibri"/>
                <w:color w:val="000000"/>
              </w:rPr>
            </w:pPr>
            <w:proofErr w:type="spellStart"/>
            <w:r w:rsidRPr="00F1596E">
              <w:rPr>
                <w:rFonts w:cs="Calibri"/>
                <w:color w:val="000000"/>
                <w:sz w:val="24"/>
                <w:szCs w:val="24"/>
              </w:rPr>
              <w:t>Rack</w:t>
            </w:r>
            <w:proofErr w:type="spellEnd"/>
            <w:r w:rsidRPr="00F1596E">
              <w:rPr>
                <w:rFonts w:cs="Calibri"/>
                <w:color w:val="000000"/>
                <w:sz w:val="24"/>
                <w:szCs w:val="24"/>
              </w:rPr>
              <w:t xml:space="preserve"> </w:t>
            </w:r>
            <w:proofErr w:type="spellStart"/>
            <w:r w:rsidRPr="00F1596E">
              <w:rPr>
                <w:rFonts w:cs="Calibri"/>
                <w:color w:val="000000"/>
                <w:sz w:val="24"/>
                <w:szCs w:val="24"/>
              </w:rPr>
              <w:t>mount</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284DA58" w14:textId="20836114"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DB95462" w14:textId="77777777" w:rsidR="00A714F6" w:rsidRPr="0026253F" w:rsidRDefault="00A714F6" w:rsidP="00A714F6">
            <w:pPr>
              <w:ind w:left="0" w:firstLine="0"/>
              <w:jc w:val="left"/>
              <w:rPr>
                <w:rFonts w:cs="Calibri"/>
                <w:color w:val="000000"/>
              </w:rPr>
            </w:pPr>
          </w:p>
        </w:tc>
      </w:tr>
      <w:tr w:rsidR="00A714F6" w:rsidRPr="0026253F" w14:paraId="7CA3421E"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215018B"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F4B084"/>
              <w:right w:val="single" w:sz="4" w:space="0" w:color="000000"/>
            </w:tcBorders>
            <w:shd w:val="clear" w:color="auto" w:fill="auto"/>
            <w:noWrap/>
            <w:vAlign w:val="bottom"/>
          </w:tcPr>
          <w:p w14:paraId="4AE8E126" w14:textId="6B2FF762" w:rsidR="00A714F6" w:rsidRPr="0026253F" w:rsidRDefault="00A714F6" w:rsidP="00A714F6">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F4B084"/>
              <w:right w:val="single" w:sz="8" w:space="0" w:color="auto"/>
            </w:tcBorders>
            <w:shd w:val="clear" w:color="auto" w:fill="auto"/>
            <w:noWrap/>
            <w:vAlign w:val="bottom"/>
          </w:tcPr>
          <w:p w14:paraId="63125CB9" w14:textId="2A325081" w:rsidR="00A714F6" w:rsidRPr="0026253F" w:rsidRDefault="00A714F6" w:rsidP="00A714F6">
            <w:pPr>
              <w:ind w:left="0" w:firstLine="0"/>
              <w:jc w:val="left"/>
              <w:rPr>
                <w:rFonts w:cs="Calibri"/>
                <w:color w:val="000000"/>
                <w:sz w:val="16"/>
                <w:szCs w:val="16"/>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F4B084"/>
              <w:right w:val="single" w:sz="8" w:space="0" w:color="auto"/>
            </w:tcBorders>
          </w:tcPr>
          <w:p w14:paraId="527C10F4" w14:textId="77777777" w:rsidR="00A714F6" w:rsidRPr="0026253F" w:rsidRDefault="00A714F6" w:rsidP="00A714F6">
            <w:pPr>
              <w:ind w:left="0" w:firstLine="0"/>
              <w:jc w:val="left"/>
              <w:rPr>
                <w:rFonts w:cs="Calibri"/>
                <w:color w:val="000000"/>
                <w:sz w:val="16"/>
                <w:szCs w:val="16"/>
              </w:rPr>
            </w:pPr>
          </w:p>
        </w:tc>
      </w:tr>
      <w:tr w:rsidR="00A714F6" w:rsidRPr="0026253F" w14:paraId="72C41554"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E2C852B" w14:textId="77777777" w:rsidR="00A714F6" w:rsidRPr="0026253F" w:rsidRDefault="00A714F6" w:rsidP="00A714F6">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2CFD774C" w14:textId="114DC9BB" w:rsidR="00A714F6" w:rsidRPr="0026253F" w:rsidRDefault="00A714F6" w:rsidP="00A714F6">
            <w:pPr>
              <w:ind w:left="0" w:firstLine="0"/>
              <w:jc w:val="left"/>
              <w:rPr>
                <w:rFonts w:cs="Calibri"/>
                <w:color w:val="000000"/>
              </w:rPr>
            </w:pPr>
            <w:r w:rsidRPr="00F1596E">
              <w:rPr>
                <w:rFonts w:cs="Calibri"/>
                <w:b/>
                <w:bCs/>
                <w:color w:val="000000"/>
                <w:sz w:val="32"/>
                <w:szCs w:val="32"/>
              </w:rPr>
              <w:t>DM3</w:t>
            </w:r>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12D66CB0" w14:textId="074E4428" w:rsidR="00A714F6" w:rsidRPr="0026253F" w:rsidRDefault="00A714F6" w:rsidP="00A714F6">
            <w:pPr>
              <w:ind w:left="0" w:firstLine="0"/>
              <w:jc w:val="left"/>
              <w:rPr>
                <w:rFonts w:cs="Calibri"/>
                <w:color w:val="000000"/>
              </w:rPr>
            </w:pPr>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471459C1" w14:textId="77777777" w:rsidR="00A714F6" w:rsidRPr="0026253F" w:rsidRDefault="00A714F6" w:rsidP="00A714F6">
            <w:pPr>
              <w:ind w:left="0" w:firstLine="0"/>
              <w:jc w:val="left"/>
              <w:rPr>
                <w:rFonts w:cs="Calibri"/>
                <w:color w:val="000000"/>
              </w:rPr>
            </w:pPr>
          </w:p>
        </w:tc>
      </w:tr>
      <w:tr w:rsidR="00A714F6" w:rsidRPr="0026253F" w14:paraId="33E2CF31"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7733E03"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B1ED4BA" w14:textId="7040B989" w:rsidR="00A714F6" w:rsidRPr="0026253F" w:rsidRDefault="00A714F6" w:rsidP="00A714F6">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8D3C307" w14:textId="7E1ABC38" w:rsidR="00A714F6" w:rsidRPr="0026253F" w:rsidRDefault="00A714F6" w:rsidP="00A714F6">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nil"/>
              <w:bottom w:val="single" w:sz="4" w:space="0" w:color="auto"/>
              <w:right w:val="single" w:sz="8" w:space="0" w:color="auto"/>
            </w:tcBorders>
          </w:tcPr>
          <w:p w14:paraId="6EEDCD1D" w14:textId="77777777" w:rsidR="00A714F6" w:rsidRPr="0026253F" w:rsidRDefault="00A714F6" w:rsidP="00A714F6">
            <w:pPr>
              <w:ind w:left="0" w:firstLine="0"/>
              <w:jc w:val="left"/>
              <w:rPr>
                <w:rFonts w:cs="Calibri"/>
                <w:color w:val="000000"/>
              </w:rPr>
            </w:pPr>
          </w:p>
        </w:tc>
      </w:tr>
      <w:tr w:rsidR="00A714F6" w:rsidRPr="0026253F" w14:paraId="739B9A2C"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5196026" w14:textId="77777777" w:rsidR="00A714F6" w:rsidRPr="0026253F" w:rsidRDefault="00A714F6" w:rsidP="00A714F6">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598A6A4B" w14:textId="62B3AF7F" w:rsidR="00A714F6" w:rsidRPr="0026253F" w:rsidRDefault="00A714F6" w:rsidP="00A714F6">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2E1CACF1" w14:textId="22607E6B" w:rsidR="00A714F6" w:rsidRPr="0026253F" w:rsidRDefault="00A714F6" w:rsidP="00A714F6">
            <w:pPr>
              <w:ind w:left="0" w:firstLine="0"/>
              <w:jc w:val="left"/>
              <w:rPr>
                <w:rFonts w:cs="Calibri"/>
                <w:color w:val="000000"/>
              </w:rPr>
            </w:pPr>
            <w:r w:rsidRPr="00F1596E">
              <w:rPr>
                <w:rFonts w:cs="Calibri"/>
                <w:color w:val="000000"/>
                <w:sz w:val="24"/>
                <w:szCs w:val="24"/>
              </w:rPr>
              <w:t>4 ks</w:t>
            </w:r>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1D237065" w14:textId="77777777" w:rsidR="00A714F6" w:rsidRPr="0026253F" w:rsidRDefault="00A714F6" w:rsidP="00A714F6">
            <w:pPr>
              <w:ind w:left="0" w:firstLine="0"/>
              <w:jc w:val="left"/>
              <w:rPr>
                <w:rFonts w:cs="Calibri"/>
                <w:color w:val="000000"/>
              </w:rPr>
            </w:pPr>
          </w:p>
        </w:tc>
      </w:tr>
      <w:tr w:rsidR="00A714F6" w:rsidRPr="0026253F" w14:paraId="6CE0E186"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F3355CE"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F6F92DC" w14:textId="6ADE9C32" w:rsidR="00A714F6" w:rsidRPr="0026253F" w:rsidRDefault="00A714F6" w:rsidP="00A714F6">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661BF4A" w14:textId="791B1562"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2EF44AA8" w14:textId="77777777" w:rsidR="00A714F6" w:rsidRPr="0026253F" w:rsidRDefault="00A714F6" w:rsidP="00A714F6">
            <w:pPr>
              <w:ind w:left="0" w:firstLine="0"/>
              <w:jc w:val="left"/>
              <w:rPr>
                <w:rFonts w:cs="Calibri"/>
                <w:color w:val="000000"/>
              </w:rPr>
            </w:pPr>
          </w:p>
        </w:tc>
      </w:tr>
      <w:tr w:rsidR="00A714F6" w:rsidRPr="0026253F" w14:paraId="0403B2A0"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A38D15C"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0C47DAE" w14:textId="1F104E1C" w:rsidR="00A714F6" w:rsidRPr="0026253F" w:rsidRDefault="00A714F6" w:rsidP="00A714F6">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D164C16" w14:textId="4F91453D"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6B71B398" w14:textId="77777777" w:rsidR="00A714F6" w:rsidRPr="0026253F" w:rsidRDefault="00A714F6" w:rsidP="00A714F6">
            <w:pPr>
              <w:ind w:left="0" w:firstLine="0"/>
              <w:jc w:val="left"/>
              <w:rPr>
                <w:rFonts w:cs="Calibri"/>
                <w:color w:val="000000"/>
              </w:rPr>
            </w:pPr>
          </w:p>
        </w:tc>
      </w:tr>
      <w:tr w:rsidR="00A714F6" w:rsidRPr="0026253F" w14:paraId="3D0CD709"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3766EC4" w14:textId="77777777" w:rsidR="00A714F6" w:rsidRPr="0026253F" w:rsidRDefault="00A714F6" w:rsidP="00A714F6">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61841484" w14:textId="131A106D" w:rsidR="00A714F6" w:rsidRPr="0026253F" w:rsidRDefault="00A714F6" w:rsidP="00A714F6">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2313F874" w14:textId="69F4E236"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502F2E37" w14:textId="77777777" w:rsidR="00A714F6" w:rsidRPr="0026253F" w:rsidRDefault="00A714F6" w:rsidP="00A714F6">
            <w:pPr>
              <w:ind w:left="0" w:firstLine="0"/>
              <w:jc w:val="left"/>
              <w:rPr>
                <w:rFonts w:cs="Calibri"/>
                <w:color w:val="000000"/>
              </w:rPr>
            </w:pPr>
          </w:p>
        </w:tc>
      </w:tr>
      <w:tr w:rsidR="00A714F6" w:rsidRPr="0026253F" w14:paraId="2DAE68B3"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CE866E3"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ABFE63D" w14:textId="72972FCB" w:rsidR="00A714F6" w:rsidRPr="0026253F" w:rsidRDefault="00A714F6" w:rsidP="00A714F6">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EF0687C" w14:textId="2D117A74" w:rsidR="00A714F6" w:rsidRPr="0026253F" w:rsidRDefault="00A714F6" w:rsidP="00A714F6">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nil"/>
              <w:bottom w:val="single" w:sz="4" w:space="0" w:color="auto"/>
              <w:right w:val="single" w:sz="8" w:space="0" w:color="auto"/>
            </w:tcBorders>
          </w:tcPr>
          <w:p w14:paraId="77E52AF8" w14:textId="77777777" w:rsidR="00A714F6" w:rsidRPr="0026253F" w:rsidRDefault="00A714F6" w:rsidP="00A714F6">
            <w:pPr>
              <w:ind w:left="0" w:firstLine="0"/>
              <w:jc w:val="left"/>
              <w:rPr>
                <w:rFonts w:cs="Calibri"/>
                <w:color w:val="000000"/>
              </w:rPr>
            </w:pPr>
          </w:p>
        </w:tc>
      </w:tr>
      <w:tr w:rsidR="00A714F6" w:rsidRPr="0026253F" w14:paraId="1A7A533A"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6F37791"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53EB5AB" w14:textId="129389C9" w:rsidR="00A714F6" w:rsidRPr="0026253F" w:rsidRDefault="00A714F6" w:rsidP="00A714F6">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1CC193F" w14:textId="4119AF19" w:rsidR="00A714F6" w:rsidRPr="0026253F" w:rsidRDefault="00A714F6" w:rsidP="00A714F6">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nil"/>
              <w:bottom w:val="single" w:sz="4" w:space="0" w:color="auto"/>
              <w:right w:val="single" w:sz="8" w:space="0" w:color="auto"/>
            </w:tcBorders>
          </w:tcPr>
          <w:p w14:paraId="2DF13B3D" w14:textId="77777777" w:rsidR="00A714F6" w:rsidRPr="0026253F" w:rsidRDefault="00A714F6" w:rsidP="00A714F6">
            <w:pPr>
              <w:ind w:left="0" w:firstLine="0"/>
              <w:jc w:val="left"/>
              <w:rPr>
                <w:rFonts w:cs="Calibri"/>
                <w:color w:val="000000"/>
              </w:rPr>
            </w:pPr>
          </w:p>
        </w:tc>
      </w:tr>
      <w:tr w:rsidR="00A714F6" w:rsidRPr="0026253F" w14:paraId="1554F631" w14:textId="77777777" w:rsidTr="00A714F6">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1D79728"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6CED77D" w14:textId="115F2C13" w:rsidR="00A714F6" w:rsidRPr="0026253F" w:rsidRDefault="00A714F6" w:rsidP="00A714F6">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82D96D9" w14:textId="0B2A8E27" w:rsidR="00A714F6" w:rsidRPr="0026253F" w:rsidRDefault="00A714F6" w:rsidP="00A714F6">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800E4C4" w14:textId="77777777" w:rsidR="00A714F6" w:rsidRPr="0026253F" w:rsidRDefault="00A714F6" w:rsidP="00A714F6">
            <w:pPr>
              <w:ind w:left="0" w:firstLine="0"/>
              <w:jc w:val="left"/>
              <w:rPr>
                <w:rFonts w:cs="Calibri"/>
                <w:color w:val="000000"/>
              </w:rPr>
            </w:pPr>
          </w:p>
        </w:tc>
      </w:tr>
      <w:tr w:rsidR="00A714F6" w:rsidRPr="0026253F" w14:paraId="79544597"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775781C"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08DC0DB" w14:textId="7A9C18F3" w:rsidR="00A714F6" w:rsidRPr="0026253F" w:rsidRDefault="00A714F6" w:rsidP="00A714F6">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92C86FA" w14:textId="5176179D" w:rsidR="00A714F6" w:rsidRPr="0026253F" w:rsidRDefault="00A714F6" w:rsidP="00A714F6">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nil"/>
              <w:bottom w:val="single" w:sz="4" w:space="0" w:color="auto"/>
              <w:right w:val="single" w:sz="8" w:space="0" w:color="auto"/>
            </w:tcBorders>
          </w:tcPr>
          <w:p w14:paraId="0C42CA37" w14:textId="77777777" w:rsidR="00A714F6" w:rsidRPr="0026253F" w:rsidRDefault="00A714F6" w:rsidP="00A714F6">
            <w:pPr>
              <w:ind w:left="0" w:firstLine="0"/>
              <w:jc w:val="left"/>
              <w:rPr>
                <w:rFonts w:cs="Calibri"/>
                <w:color w:val="000000"/>
              </w:rPr>
            </w:pPr>
          </w:p>
        </w:tc>
      </w:tr>
      <w:tr w:rsidR="00A714F6" w:rsidRPr="0026253F" w14:paraId="3DA31AE8" w14:textId="77777777" w:rsidTr="00A714F6">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0FEB91A"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70FEF0A" w14:textId="3A74CD42" w:rsidR="00A714F6" w:rsidRPr="0026253F" w:rsidRDefault="00A714F6" w:rsidP="00A714F6">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9522F3E" w14:textId="2DF3340B" w:rsidR="00A714F6" w:rsidRPr="0026253F" w:rsidRDefault="00A714F6" w:rsidP="00A714F6">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0EB4AD8" w14:textId="77777777" w:rsidR="00A714F6" w:rsidRPr="0026253F" w:rsidRDefault="00A714F6" w:rsidP="00A714F6">
            <w:pPr>
              <w:ind w:left="0" w:firstLine="0"/>
              <w:jc w:val="left"/>
              <w:rPr>
                <w:rFonts w:cs="Calibri"/>
                <w:color w:val="000000"/>
              </w:rPr>
            </w:pPr>
          </w:p>
        </w:tc>
      </w:tr>
      <w:tr w:rsidR="00A714F6" w:rsidRPr="0026253F" w14:paraId="68916B77"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54C1956"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374D707" w14:textId="66206661" w:rsidR="00A714F6" w:rsidRPr="0026253F" w:rsidRDefault="00A714F6" w:rsidP="00A714F6">
            <w:pPr>
              <w:ind w:left="0" w:firstLine="0"/>
              <w:jc w:val="left"/>
              <w:rPr>
                <w:rFonts w:cs="Calibri"/>
                <w:color w:val="000000"/>
              </w:rPr>
            </w:pPr>
            <w:proofErr w:type="spellStart"/>
            <w:r w:rsidRPr="00F1596E">
              <w:rPr>
                <w:rFonts w:cs="Calibri"/>
                <w:color w:val="000000"/>
                <w:sz w:val="24"/>
                <w:szCs w:val="24"/>
              </w:rPr>
              <w:t>Rack</w:t>
            </w:r>
            <w:proofErr w:type="spellEnd"/>
            <w:r w:rsidRPr="00F1596E">
              <w:rPr>
                <w:rFonts w:cs="Calibri"/>
                <w:color w:val="000000"/>
                <w:sz w:val="24"/>
                <w:szCs w:val="24"/>
              </w:rPr>
              <w:t xml:space="preserve"> </w:t>
            </w:r>
            <w:proofErr w:type="spellStart"/>
            <w:r w:rsidRPr="00F1596E">
              <w:rPr>
                <w:rFonts w:cs="Calibri"/>
                <w:color w:val="000000"/>
                <w:sz w:val="24"/>
                <w:szCs w:val="24"/>
              </w:rPr>
              <w:t>mount</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469F8C3" w14:textId="04049605"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20794D26" w14:textId="77777777" w:rsidR="00A714F6" w:rsidRPr="0026253F" w:rsidRDefault="00A714F6" w:rsidP="00A714F6">
            <w:pPr>
              <w:ind w:left="0" w:firstLine="0"/>
              <w:jc w:val="left"/>
              <w:rPr>
                <w:rFonts w:cs="Calibri"/>
                <w:color w:val="000000"/>
              </w:rPr>
            </w:pPr>
          </w:p>
        </w:tc>
      </w:tr>
      <w:tr w:rsidR="00A714F6" w:rsidRPr="0026253F" w14:paraId="106B1D33" w14:textId="77777777" w:rsidTr="00A714F6">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DD4AB11"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2B38829" w14:textId="3EFBFE2E" w:rsidR="00A714F6" w:rsidRPr="0026253F" w:rsidRDefault="00A714F6" w:rsidP="00A714F6">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C7B76B1" w14:textId="645305AC"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785506C" w14:textId="77777777" w:rsidR="00A714F6" w:rsidRPr="0026253F" w:rsidRDefault="00A714F6" w:rsidP="00A714F6">
            <w:pPr>
              <w:ind w:left="0" w:firstLine="0"/>
              <w:jc w:val="left"/>
              <w:rPr>
                <w:rFonts w:cs="Calibri"/>
                <w:color w:val="000000"/>
              </w:rPr>
            </w:pPr>
          </w:p>
        </w:tc>
      </w:tr>
      <w:tr w:rsidR="00A714F6" w:rsidRPr="0026253F" w14:paraId="22CE7F73"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84BD875"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0BC03C8" w14:textId="77777777" w:rsidR="00A714F6" w:rsidRPr="0026253F" w:rsidRDefault="00A714F6" w:rsidP="00A714F6">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7E9CC20" w14:textId="77777777" w:rsidR="00A714F6" w:rsidRPr="0026253F" w:rsidRDefault="00A714F6" w:rsidP="00A714F6">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7F48B180" w14:textId="77777777" w:rsidR="00A714F6" w:rsidRPr="0026253F" w:rsidRDefault="00A714F6" w:rsidP="00A714F6">
            <w:pPr>
              <w:ind w:left="0" w:firstLine="0"/>
              <w:jc w:val="left"/>
              <w:rPr>
                <w:rFonts w:cs="Calibri"/>
                <w:color w:val="000000"/>
              </w:rPr>
            </w:pPr>
          </w:p>
        </w:tc>
      </w:tr>
      <w:tr w:rsidR="00A714F6" w:rsidRPr="0026253F" w14:paraId="7F5DE53B"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AFC03DE"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12D1A36" w14:textId="600D84F4" w:rsidR="00A714F6" w:rsidRPr="0026253F" w:rsidRDefault="00A714F6" w:rsidP="00A714F6">
            <w:pPr>
              <w:ind w:left="0" w:firstLine="0"/>
              <w:jc w:val="left"/>
              <w:rPr>
                <w:rFonts w:cs="Calibri"/>
                <w:color w:val="000000"/>
              </w:rPr>
            </w:pPr>
            <w:r w:rsidRPr="00F1596E">
              <w:rPr>
                <w:rFonts w:cs="Calibri"/>
                <w:b/>
                <w:bCs/>
                <w:color w:val="000000"/>
                <w:sz w:val="32"/>
                <w:szCs w:val="32"/>
              </w:rPr>
              <w:t>Nová škola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A537D28" w14:textId="77777777" w:rsidR="00A714F6" w:rsidRPr="0026253F" w:rsidRDefault="00A714F6" w:rsidP="00A714F6">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FF544D0" w14:textId="77777777" w:rsidR="00A714F6" w:rsidRPr="0026253F" w:rsidRDefault="00A714F6" w:rsidP="00A714F6">
            <w:pPr>
              <w:ind w:left="0" w:firstLine="0"/>
              <w:jc w:val="left"/>
              <w:rPr>
                <w:rFonts w:cs="Calibri"/>
                <w:color w:val="000000"/>
              </w:rPr>
            </w:pPr>
          </w:p>
        </w:tc>
      </w:tr>
      <w:tr w:rsidR="00A714F6" w:rsidRPr="0026253F" w14:paraId="7D29ED39" w14:textId="77777777" w:rsidTr="00A714F6">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3BB88B6"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C784D83" w14:textId="01B26CF2" w:rsidR="00A714F6" w:rsidRPr="0026253F" w:rsidRDefault="00A714F6" w:rsidP="00A714F6">
            <w:pPr>
              <w:ind w:left="0" w:firstLine="0"/>
              <w:jc w:val="left"/>
              <w:rPr>
                <w:rFonts w:cs="Calibri"/>
                <w:color w:val="000000"/>
              </w:rPr>
            </w:pPr>
            <w:r w:rsidRPr="00F1596E">
              <w:rPr>
                <w:rFonts w:cs="Calibri"/>
                <w:color w:val="000000"/>
                <w:sz w:val="24"/>
                <w:szCs w:val="24"/>
              </w:rPr>
              <w:t>switch počet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E42788D" w14:textId="350A2D66" w:rsidR="00A714F6" w:rsidRPr="0026253F" w:rsidRDefault="00A714F6" w:rsidP="00A714F6">
            <w:pPr>
              <w:ind w:left="0" w:firstLine="0"/>
              <w:jc w:val="left"/>
              <w:rPr>
                <w:rFonts w:cs="Calibri"/>
                <w:color w:val="000000"/>
              </w:rPr>
            </w:pPr>
            <w:r w:rsidRPr="00F1596E">
              <w:rPr>
                <w:rFonts w:cs="Calibri"/>
                <w:color w:val="000000"/>
                <w:sz w:val="24"/>
                <w:szCs w:val="24"/>
              </w:rPr>
              <w:t>4ks</w:t>
            </w:r>
          </w:p>
        </w:tc>
        <w:tc>
          <w:tcPr>
            <w:tcW w:w="1290" w:type="dxa"/>
            <w:tcBorders>
              <w:top w:val="single" w:sz="4" w:space="0" w:color="000000"/>
              <w:left w:val="nil"/>
              <w:bottom w:val="single" w:sz="4" w:space="0" w:color="auto"/>
              <w:right w:val="single" w:sz="8" w:space="0" w:color="auto"/>
            </w:tcBorders>
          </w:tcPr>
          <w:p w14:paraId="17178A86" w14:textId="77777777" w:rsidR="00A714F6" w:rsidRPr="0026253F" w:rsidRDefault="00A714F6" w:rsidP="00A714F6">
            <w:pPr>
              <w:ind w:left="0" w:firstLine="0"/>
              <w:jc w:val="left"/>
              <w:rPr>
                <w:rFonts w:cs="Calibri"/>
                <w:color w:val="000000"/>
              </w:rPr>
            </w:pPr>
          </w:p>
        </w:tc>
      </w:tr>
      <w:tr w:rsidR="00A714F6" w:rsidRPr="0026253F" w14:paraId="50793941"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22CC507"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A8F96C7" w14:textId="627C5F59" w:rsidR="00A714F6" w:rsidRPr="0026253F" w:rsidRDefault="00A714F6" w:rsidP="00A714F6">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198263D" w14:textId="5862BA23" w:rsidR="00A714F6" w:rsidRPr="0026253F" w:rsidRDefault="00A714F6" w:rsidP="00A714F6">
            <w:pPr>
              <w:ind w:left="0" w:firstLine="0"/>
              <w:jc w:val="left"/>
              <w:rPr>
                <w:rFonts w:cs="Calibri"/>
                <w:color w:val="000000"/>
              </w:rPr>
            </w:pPr>
            <w:r w:rsidRPr="00F1596E">
              <w:rPr>
                <w:rFonts w:cs="Calibri"/>
                <w:color w:val="000000"/>
                <w:sz w:val="24"/>
                <w:szCs w:val="24"/>
              </w:rPr>
              <w:t>48ks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4FFB2C0" w14:textId="77777777" w:rsidR="00A714F6" w:rsidRPr="0026253F" w:rsidRDefault="00A714F6" w:rsidP="00A714F6">
            <w:pPr>
              <w:ind w:left="0" w:firstLine="0"/>
              <w:jc w:val="left"/>
              <w:rPr>
                <w:rFonts w:cs="Calibri"/>
                <w:color w:val="000000"/>
              </w:rPr>
            </w:pPr>
          </w:p>
        </w:tc>
      </w:tr>
      <w:tr w:rsidR="00A714F6" w:rsidRPr="0026253F" w14:paraId="6FFC237A" w14:textId="77777777" w:rsidTr="00A714F6">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C7EACE6"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2BBE3E0" w14:textId="5E8BC4A1" w:rsidR="00A714F6" w:rsidRPr="0026253F" w:rsidRDefault="00A714F6" w:rsidP="00A714F6">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D21C690" w14:textId="33032E41" w:rsidR="00A714F6" w:rsidRPr="0026253F" w:rsidRDefault="00A714F6" w:rsidP="00A714F6">
            <w:pPr>
              <w:ind w:left="0" w:firstLine="0"/>
              <w:jc w:val="left"/>
              <w:rPr>
                <w:rFonts w:cs="Calibri"/>
                <w:color w:val="000000"/>
              </w:rPr>
            </w:pPr>
            <w:r w:rsidRPr="00F1596E">
              <w:rPr>
                <w:rFonts w:cs="Calibri"/>
                <w:color w:val="000000"/>
                <w:sz w:val="24"/>
                <w:szCs w:val="24"/>
              </w:rPr>
              <w:t>4ks</w:t>
            </w:r>
          </w:p>
        </w:tc>
        <w:tc>
          <w:tcPr>
            <w:tcW w:w="1290" w:type="dxa"/>
            <w:tcBorders>
              <w:top w:val="single" w:sz="4" w:space="0" w:color="000000"/>
              <w:left w:val="nil"/>
              <w:bottom w:val="single" w:sz="4" w:space="0" w:color="auto"/>
              <w:right w:val="single" w:sz="8" w:space="0" w:color="auto"/>
            </w:tcBorders>
          </w:tcPr>
          <w:p w14:paraId="43CB7960" w14:textId="77777777" w:rsidR="00A714F6" w:rsidRPr="0026253F" w:rsidRDefault="00A714F6" w:rsidP="00A714F6">
            <w:pPr>
              <w:ind w:left="0" w:firstLine="0"/>
              <w:jc w:val="left"/>
              <w:rPr>
                <w:rFonts w:cs="Calibri"/>
                <w:color w:val="000000"/>
              </w:rPr>
            </w:pPr>
          </w:p>
        </w:tc>
      </w:tr>
      <w:tr w:rsidR="00A714F6" w:rsidRPr="0026253F" w14:paraId="243D1733"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59653B8"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316A346" w14:textId="1C123E52" w:rsidR="00A714F6" w:rsidRPr="0026253F" w:rsidRDefault="00A714F6" w:rsidP="00A714F6">
            <w:pPr>
              <w:ind w:left="0" w:firstLine="0"/>
              <w:jc w:val="left"/>
              <w:rPr>
                <w:rFonts w:cs="Calibri"/>
                <w:color w:val="000000"/>
              </w:rPr>
            </w:pPr>
            <w:r w:rsidRPr="00F1596E">
              <w:rPr>
                <w:rFonts w:cs="Calibri"/>
                <w:color w:val="000000"/>
                <w:sz w:val="24"/>
                <w:szCs w:val="24"/>
              </w:rPr>
              <w:t xml:space="preserve">počet </w:t>
            </w:r>
            <w:proofErr w:type="spellStart"/>
            <w:r w:rsidRPr="00F1596E">
              <w:rPr>
                <w:rFonts w:cs="Calibri"/>
                <w:color w:val="000000"/>
                <w:sz w:val="24"/>
                <w:szCs w:val="24"/>
              </w:rPr>
              <w:t>uplinků</w:t>
            </w:r>
            <w:proofErr w:type="spellEnd"/>
            <w:r w:rsidRPr="00F1596E">
              <w:rPr>
                <w:rFonts w:cs="Calibri"/>
                <w:color w:val="000000"/>
                <w:sz w:val="24"/>
                <w:szCs w:val="24"/>
              </w:rPr>
              <w:t xml:space="preserve"> 40Gbps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6825759" w14:textId="02ED86F1" w:rsidR="00A714F6" w:rsidRPr="0026253F" w:rsidRDefault="00A714F6" w:rsidP="00A714F6">
            <w:pPr>
              <w:ind w:left="0" w:firstLine="0"/>
              <w:jc w:val="left"/>
              <w:rPr>
                <w:rFonts w:cs="Calibri"/>
                <w:color w:val="000000"/>
              </w:rPr>
            </w:pPr>
            <w:r w:rsidRPr="00F1596E">
              <w:rPr>
                <w:rFonts w:cs="Calibri"/>
                <w:color w:val="000000"/>
                <w:sz w:val="24"/>
                <w:szCs w:val="24"/>
              </w:rPr>
              <w:t>2ks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15DBD8A" w14:textId="77777777" w:rsidR="00A714F6" w:rsidRPr="0026253F" w:rsidRDefault="00A714F6" w:rsidP="00A714F6">
            <w:pPr>
              <w:ind w:left="0" w:firstLine="0"/>
              <w:jc w:val="left"/>
              <w:rPr>
                <w:rFonts w:cs="Calibri"/>
                <w:color w:val="000000"/>
              </w:rPr>
            </w:pPr>
          </w:p>
        </w:tc>
      </w:tr>
      <w:tr w:rsidR="00A714F6" w:rsidRPr="0026253F" w14:paraId="6BD054BA" w14:textId="77777777" w:rsidTr="00A714F6">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284F5C5"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1D56307" w14:textId="6D5E7309" w:rsidR="00A714F6" w:rsidRPr="0026253F" w:rsidRDefault="00A714F6" w:rsidP="00A714F6">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244E2EE" w14:textId="5B7015E8" w:rsidR="00A714F6" w:rsidRPr="0026253F" w:rsidRDefault="00A714F6" w:rsidP="00A714F6">
            <w:pPr>
              <w:ind w:left="0" w:firstLine="0"/>
              <w:jc w:val="left"/>
              <w:rPr>
                <w:rFonts w:cs="Calibri"/>
                <w:color w:val="000000"/>
              </w:rPr>
            </w:pPr>
            <w:r w:rsidRPr="00F1596E">
              <w:rPr>
                <w:rFonts w:cs="Calibri"/>
                <w:color w:val="000000"/>
                <w:sz w:val="24"/>
                <w:szCs w:val="24"/>
              </w:rPr>
              <w:t>více jak 330,000 Mbps</w:t>
            </w:r>
          </w:p>
        </w:tc>
        <w:tc>
          <w:tcPr>
            <w:tcW w:w="1290" w:type="dxa"/>
            <w:tcBorders>
              <w:top w:val="single" w:sz="4" w:space="0" w:color="000000"/>
              <w:left w:val="nil"/>
              <w:bottom w:val="single" w:sz="4" w:space="0" w:color="auto"/>
              <w:right w:val="single" w:sz="8" w:space="0" w:color="auto"/>
            </w:tcBorders>
          </w:tcPr>
          <w:p w14:paraId="27C280B5" w14:textId="77777777" w:rsidR="00A714F6" w:rsidRPr="0026253F" w:rsidRDefault="00A714F6" w:rsidP="00A714F6">
            <w:pPr>
              <w:ind w:left="0" w:firstLine="0"/>
              <w:jc w:val="left"/>
              <w:rPr>
                <w:rFonts w:cs="Calibri"/>
                <w:color w:val="000000"/>
              </w:rPr>
            </w:pPr>
          </w:p>
        </w:tc>
      </w:tr>
      <w:tr w:rsidR="00A714F6" w:rsidRPr="0026253F" w14:paraId="7D7764C1"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714CB4C"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3C8152D" w14:textId="76055CF0" w:rsidR="00A714F6" w:rsidRPr="0026253F" w:rsidRDefault="00A714F6" w:rsidP="00A714F6">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DE12EC5" w14:textId="46CB6676" w:rsidR="00A714F6" w:rsidRPr="0026253F" w:rsidRDefault="00A714F6" w:rsidP="00A714F6">
            <w:pPr>
              <w:ind w:left="0" w:firstLine="0"/>
              <w:jc w:val="left"/>
              <w:rPr>
                <w:rFonts w:cs="Calibri"/>
                <w:color w:val="000000"/>
              </w:rPr>
            </w:pPr>
            <w:r w:rsidRPr="00F1596E">
              <w:rPr>
                <w:rFonts w:cs="Calibri"/>
                <w:color w:val="000000"/>
                <w:sz w:val="24"/>
                <w:szCs w:val="24"/>
              </w:rPr>
              <w:t xml:space="preserve">více jak 250,000 </w:t>
            </w:r>
            <w:proofErr w:type="spellStart"/>
            <w:r w:rsidRPr="00F1596E">
              <w:rPr>
                <w:rFonts w:cs="Calibri"/>
                <w:color w:val="000000"/>
                <w:sz w:val="24"/>
                <w:szCs w:val="24"/>
              </w:rPr>
              <w:t>kpps</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2CC2A16" w14:textId="77777777" w:rsidR="00A714F6" w:rsidRPr="0026253F" w:rsidRDefault="00A714F6" w:rsidP="00A714F6">
            <w:pPr>
              <w:ind w:left="0" w:firstLine="0"/>
              <w:jc w:val="left"/>
              <w:rPr>
                <w:rFonts w:cs="Calibri"/>
                <w:color w:val="000000"/>
              </w:rPr>
            </w:pPr>
          </w:p>
        </w:tc>
      </w:tr>
      <w:tr w:rsidR="00A714F6" w:rsidRPr="0026253F" w14:paraId="22562DA6" w14:textId="77777777" w:rsidTr="00A714F6">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F542FE5"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BBE2AC6" w14:textId="04269FB4" w:rsidR="00A714F6" w:rsidRPr="0026253F" w:rsidRDefault="00A714F6" w:rsidP="00A714F6">
            <w:pPr>
              <w:ind w:left="0" w:firstLine="0"/>
              <w:jc w:val="left"/>
              <w:rPr>
                <w:rFonts w:cs="Calibri"/>
                <w:color w:val="000000"/>
              </w:rPr>
            </w:pPr>
            <w:r w:rsidRPr="00F1596E">
              <w:rPr>
                <w:rFonts w:cs="Calibri"/>
                <w:color w:val="000000"/>
                <w:sz w:val="24"/>
                <w:szCs w:val="24"/>
              </w:rPr>
              <w:t>VX 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97BCBD0" w14:textId="58C95FE8"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7D46DB40" w14:textId="77777777" w:rsidR="00A714F6" w:rsidRPr="0026253F" w:rsidRDefault="00A714F6" w:rsidP="00A714F6">
            <w:pPr>
              <w:ind w:left="0" w:firstLine="0"/>
              <w:jc w:val="left"/>
              <w:rPr>
                <w:rFonts w:cs="Calibri"/>
                <w:color w:val="000000"/>
              </w:rPr>
            </w:pPr>
          </w:p>
        </w:tc>
      </w:tr>
      <w:tr w:rsidR="00A714F6" w:rsidRPr="0026253F" w14:paraId="50311DE9"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110973E"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486E6CA" w14:textId="407124DE" w:rsidR="00A714F6" w:rsidRPr="0026253F" w:rsidRDefault="00A714F6" w:rsidP="00A714F6">
            <w:pPr>
              <w:ind w:left="0" w:firstLine="0"/>
              <w:jc w:val="left"/>
              <w:rPr>
                <w:rFonts w:cs="Calibri"/>
                <w:color w:val="000000"/>
              </w:rPr>
            </w:pPr>
            <w:r w:rsidRPr="00F1596E">
              <w:rPr>
                <w:rFonts w:cs="Calibri"/>
                <w:color w:val="000000"/>
                <w:sz w:val="24"/>
                <w:szCs w:val="24"/>
              </w:rPr>
              <w:t>Rádius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6508EE1" w14:textId="4FA02D77"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B8609C2" w14:textId="77777777" w:rsidR="00A714F6" w:rsidRPr="0026253F" w:rsidRDefault="00A714F6" w:rsidP="00A714F6">
            <w:pPr>
              <w:ind w:left="0" w:firstLine="0"/>
              <w:jc w:val="left"/>
              <w:rPr>
                <w:rFonts w:cs="Calibri"/>
                <w:color w:val="000000"/>
              </w:rPr>
            </w:pPr>
          </w:p>
        </w:tc>
      </w:tr>
      <w:tr w:rsidR="00A714F6" w:rsidRPr="0026253F" w14:paraId="5076597B" w14:textId="77777777" w:rsidTr="00A714F6">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FED5B4E"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FD4B9B2" w14:textId="4EFD1FBF" w:rsidR="00A714F6" w:rsidRPr="0026253F" w:rsidRDefault="00A714F6" w:rsidP="00A714F6">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EE4ACE5" w14:textId="5FB7C358" w:rsidR="00A714F6" w:rsidRPr="0026253F" w:rsidRDefault="00A714F6" w:rsidP="00A714F6">
            <w:pPr>
              <w:ind w:left="0" w:firstLine="0"/>
              <w:jc w:val="left"/>
              <w:rPr>
                <w:rFonts w:cs="Calibri"/>
                <w:color w:val="000000"/>
              </w:rPr>
            </w:pPr>
            <w:r w:rsidRPr="00F1596E">
              <w:rPr>
                <w:rFonts w:cs="Calibri"/>
                <w:color w:val="000000"/>
                <w:sz w:val="24"/>
                <w:szCs w:val="24"/>
              </w:rPr>
              <w:t>300 mm</w:t>
            </w:r>
          </w:p>
        </w:tc>
        <w:tc>
          <w:tcPr>
            <w:tcW w:w="1290" w:type="dxa"/>
            <w:tcBorders>
              <w:top w:val="single" w:sz="4" w:space="0" w:color="000000"/>
              <w:left w:val="nil"/>
              <w:bottom w:val="single" w:sz="4" w:space="0" w:color="auto"/>
              <w:right w:val="single" w:sz="8" w:space="0" w:color="auto"/>
            </w:tcBorders>
          </w:tcPr>
          <w:p w14:paraId="75C98EC0" w14:textId="77777777" w:rsidR="00A714F6" w:rsidRPr="0026253F" w:rsidRDefault="00A714F6" w:rsidP="00A714F6">
            <w:pPr>
              <w:ind w:left="0" w:firstLine="0"/>
              <w:jc w:val="left"/>
              <w:rPr>
                <w:rFonts w:cs="Calibri"/>
                <w:color w:val="000000"/>
              </w:rPr>
            </w:pPr>
          </w:p>
        </w:tc>
      </w:tr>
      <w:tr w:rsidR="00A714F6" w:rsidRPr="0026253F" w14:paraId="05DFE4C9"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49C0754"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0D1DAFC" w14:textId="27CDE275" w:rsidR="00A714F6" w:rsidRPr="0026253F" w:rsidRDefault="00A714F6" w:rsidP="00A714F6">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DCADB99" w14:textId="20757407" w:rsidR="00A714F6" w:rsidRPr="0026253F" w:rsidRDefault="00A714F6" w:rsidP="00A714F6">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A57658E" w14:textId="77777777" w:rsidR="00A714F6" w:rsidRPr="0026253F" w:rsidRDefault="00A714F6" w:rsidP="00A714F6">
            <w:pPr>
              <w:ind w:left="0" w:firstLine="0"/>
              <w:jc w:val="left"/>
              <w:rPr>
                <w:rFonts w:cs="Calibri"/>
                <w:color w:val="000000"/>
              </w:rPr>
            </w:pPr>
          </w:p>
        </w:tc>
      </w:tr>
      <w:tr w:rsidR="00A714F6" w:rsidRPr="0026253F" w14:paraId="059AABC7"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958B195"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AA194AB" w14:textId="54F0FBFF" w:rsidR="00A714F6" w:rsidRPr="0026253F" w:rsidRDefault="00A714F6" w:rsidP="00A714F6">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3D14190" w14:textId="3C003C1B" w:rsidR="00A714F6" w:rsidRPr="0026253F" w:rsidRDefault="00A714F6" w:rsidP="00A714F6">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20°C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0DCCD1D6" w14:textId="77777777" w:rsidR="00A714F6" w:rsidRPr="0026253F" w:rsidRDefault="00A714F6" w:rsidP="00A714F6">
            <w:pPr>
              <w:ind w:left="0" w:firstLine="0"/>
              <w:jc w:val="left"/>
              <w:rPr>
                <w:rFonts w:cs="Calibri"/>
                <w:color w:val="000000"/>
              </w:rPr>
            </w:pPr>
          </w:p>
        </w:tc>
      </w:tr>
      <w:tr w:rsidR="00A714F6" w:rsidRPr="0026253F" w14:paraId="302F58A3"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9BCAB24"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5FE403E" w14:textId="700EA2CF" w:rsidR="00A714F6" w:rsidRPr="0026253F" w:rsidRDefault="00A714F6" w:rsidP="00A714F6">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5F38542" w14:textId="7C88D894" w:rsidR="00A714F6" w:rsidRPr="0026253F" w:rsidRDefault="00A714F6" w:rsidP="00A714F6">
            <w:pPr>
              <w:ind w:left="0" w:firstLine="0"/>
              <w:jc w:val="left"/>
              <w:rPr>
                <w:rFonts w:cs="Calibri"/>
                <w:color w:val="000000"/>
              </w:rPr>
            </w:pPr>
            <w:r w:rsidRPr="00F1596E">
              <w:rPr>
                <w:rFonts w:cs="Calibri"/>
                <w:color w:val="000000"/>
                <w:sz w:val="24"/>
                <w:szCs w:val="24"/>
              </w:rPr>
              <w:t>64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A4BFCD5" w14:textId="77777777" w:rsidR="00A714F6" w:rsidRPr="0026253F" w:rsidRDefault="00A714F6" w:rsidP="00A714F6">
            <w:pPr>
              <w:ind w:left="0" w:firstLine="0"/>
              <w:jc w:val="left"/>
              <w:rPr>
                <w:rFonts w:cs="Calibri"/>
                <w:color w:val="000000"/>
              </w:rPr>
            </w:pPr>
          </w:p>
        </w:tc>
      </w:tr>
      <w:tr w:rsidR="00A714F6" w:rsidRPr="0026253F" w14:paraId="246E0575"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3683637"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FF49D04" w14:textId="28E9AFDC" w:rsidR="00A714F6" w:rsidRPr="0026253F" w:rsidRDefault="00A714F6" w:rsidP="00A714F6">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63895C5" w14:textId="280C5BC5" w:rsidR="00A714F6" w:rsidRPr="0026253F" w:rsidRDefault="00A714F6" w:rsidP="00A714F6">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13D66F06" w14:textId="77777777" w:rsidR="00A714F6" w:rsidRPr="0026253F" w:rsidRDefault="00A714F6" w:rsidP="00A714F6">
            <w:pPr>
              <w:ind w:left="0" w:firstLine="0"/>
              <w:jc w:val="left"/>
              <w:rPr>
                <w:rFonts w:cs="Calibri"/>
                <w:color w:val="000000"/>
              </w:rPr>
            </w:pPr>
          </w:p>
        </w:tc>
      </w:tr>
      <w:tr w:rsidR="00A714F6" w:rsidRPr="0026253F" w14:paraId="6F53EE91"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BD42FE6"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63E4E98" w14:textId="7D296E07" w:rsidR="00A714F6" w:rsidRPr="0026253F" w:rsidRDefault="00A714F6" w:rsidP="00A714F6">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F59CE00" w14:textId="396EFE1A"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34092FE" w14:textId="77777777" w:rsidR="00A714F6" w:rsidRPr="0026253F" w:rsidRDefault="00A714F6" w:rsidP="00A714F6">
            <w:pPr>
              <w:ind w:left="0" w:firstLine="0"/>
              <w:jc w:val="left"/>
              <w:rPr>
                <w:rFonts w:cs="Calibri"/>
                <w:color w:val="000000"/>
              </w:rPr>
            </w:pPr>
          </w:p>
        </w:tc>
      </w:tr>
      <w:tr w:rsidR="00A714F6" w:rsidRPr="0026253F" w14:paraId="73F30518"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1F417C8"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C4104BD" w14:textId="77777777" w:rsidR="00A714F6" w:rsidRPr="0026253F" w:rsidRDefault="00A714F6" w:rsidP="00A714F6">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55F792A" w14:textId="77777777" w:rsidR="00A714F6" w:rsidRPr="0026253F" w:rsidRDefault="00A714F6" w:rsidP="00A714F6">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2AB81B10" w14:textId="77777777" w:rsidR="00A714F6" w:rsidRPr="0026253F" w:rsidRDefault="00A714F6" w:rsidP="00A714F6">
            <w:pPr>
              <w:ind w:left="0" w:firstLine="0"/>
              <w:jc w:val="left"/>
              <w:rPr>
                <w:rFonts w:cs="Calibri"/>
                <w:color w:val="000000"/>
              </w:rPr>
            </w:pPr>
          </w:p>
        </w:tc>
      </w:tr>
      <w:tr w:rsidR="00A714F6" w:rsidRPr="0026253F" w14:paraId="46A94F58"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D176ED4"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7039C0D" w14:textId="7216F326" w:rsidR="00A714F6" w:rsidRPr="0026253F" w:rsidRDefault="00A714F6" w:rsidP="00A714F6">
            <w:pPr>
              <w:ind w:left="0" w:firstLine="0"/>
              <w:jc w:val="left"/>
              <w:rPr>
                <w:rFonts w:cs="Calibri"/>
                <w:color w:val="000000"/>
              </w:rPr>
            </w:pPr>
            <w:r w:rsidRPr="00F1596E">
              <w:rPr>
                <w:rFonts w:cs="Calibri"/>
                <w:color w:val="000000"/>
                <w:sz w:val="24"/>
                <w:szCs w:val="24"/>
              </w:rPr>
              <w:t xml:space="preserve">stohovací kabel 40 </w:t>
            </w:r>
            <w:proofErr w:type="spellStart"/>
            <w:r w:rsidRPr="00F1596E">
              <w:rPr>
                <w:rFonts w:cs="Calibri"/>
                <w:color w:val="000000"/>
                <w:sz w:val="24"/>
                <w:szCs w:val="24"/>
              </w:rPr>
              <w:t>Gbps</w:t>
            </w:r>
            <w:proofErr w:type="spellEnd"/>
            <w:r w:rsidRPr="00F1596E">
              <w:rPr>
                <w:rFonts w:cs="Calibri"/>
                <w:color w:val="000000"/>
                <w:sz w:val="24"/>
                <w:szCs w:val="24"/>
              </w:rPr>
              <w:t xml:space="preserve"> </w:t>
            </w:r>
            <w:proofErr w:type="gramStart"/>
            <w:r w:rsidRPr="00F1596E">
              <w:rPr>
                <w:rFonts w:cs="Calibri"/>
                <w:color w:val="000000"/>
                <w:sz w:val="24"/>
                <w:szCs w:val="24"/>
              </w:rPr>
              <w:t>1m</w:t>
            </w:r>
            <w:proofErr w:type="gram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0865AD2" w14:textId="757AF27C" w:rsidR="00A714F6" w:rsidRPr="0026253F" w:rsidRDefault="00A714F6" w:rsidP="00A714F6">
            <w:pPr>
              <w:ind w:left="0" w:firstLine="0"/>
              <w:jc w:val="left"/>
              <w:rPr>
                <w:rFonts w:cs="Calibri"/>
                <w:color w:val="000000"/>
              </w:rPr>
            </w:pPr>
            <w:r w:rsidRPr="00F1596E">
              <w:rPr>
                <w:rFonts w:cs="Calibri"/>
                <w:color w:val="000000"/>
                <w:sz w:val="24"/>
                <w:szCs w:val="24"/>
              </w:rPr>
              <w:t>3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D56D154" w14:textId="77777777" w:rsidR="00A714F6" w:rsidRPr="0026253F" w:rsidRDefault="00A714F6" w:rsidP="00A714F6">
            <w:pPr>
              <w:ind w:left="0" w:firstLine="0"/>
              <w:jc w:val="left"/>
              <w:rPr>
                <w:rFonts w:cs="Calibri"/>
                <w:color w:val="000000"/>
              </w:rPr>
            </w:pPr>
          </w:p>
        </w:tc>
      </w:tr>
      <w:tr w:rsidR="00A714F6" w:rsidRPr="0026253F" w14:paraId="4AFE0E34"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855C160"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CE87AFC" w14:textId="77777777" w:rsidR="00A714F6" w:rsidRPr="0026253F" w:rsidRDefault="00A714F6" w:rsidP="00A714F6">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DC2D9BB" w14:textId="77777777" w:rsidR="00A714F6" w:rsidRPr="0026253F" w:rsidRDefault="00A714F6" w:rsidP="00A714F6">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7727C002" w14:textId="77777777" w:rsidR="00A714F6" w:rsidRPr="0026253F" w:rsidRDefault="00A714F6" w:rsidP="00A714F6">
            <w:pPr>
              <w:ind w:left="0" w:firstLine="0"/>
              <w:jc w:val="left"/>
              <w:rPr>
                <w:rFonts w:cs="Calibri"/>
                <w:color w:val="000000"/>
              </w:rPr>
            </w:pPr>
          </w:p>
        </w:tc>
      </w:tr>
      <w:tr w:rsidR="00A714F6" w:rsidRPr="0026253F" w14:paraId="629B26C0"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F73B5F0"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51771E1" w14:textId="08B57EA7" w:rsidR="00A714F6" w:rsidRPr="0026253F" w:rsidRDefault="00A714F6" w:rsidP="00A714F6">
            <w:pPr>
              <w:ind w:left="0" w:firstLine="0"/>
              <w:jc w:val="left"/>
              <w:rPr>
                <w:rFonts w:cs="Calibri"/>
                <w:color w:val="000000"/>
              </w:rPr>
            </w:pPr>
            <w:r w:rsidRPr="00F1596E">
              <w:rPr>
                <w:rFonts w:cs="Calibri"/>
                <w:color w:val="000000"/>
                <w:sz w:val="24"/>
                <w:szCs w:val="24"/>
              </w:rPr>
              <w:t>router počet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F78BFB2" w14:textId="35C88D08" w:rsidR="00A714F6" w:rsidRPr="0026253F" w:rsidRDefault="00A714F6" w:rsidP="00A714F6">
            <w:pPr>
              <w:ind w:left="0" w:firstLine="0"/>
              <w:jc w:val="left"/>
              <w:rPr>
                <w:rFonts w:cs="Calibri"/>
                <w:color w:val="000000"/>
              </w:rPr>
            </w:pPr>
            <w:r w:rsidRPr="00F1596E">
              <w:rPr>
                <w:rFonts w:cs="Calibri"/>
                <w:color w:val="000000"/>
                <w:sz w:val="24"/>
                <w:szCs w:val="24"/>
              </w:rPr>
              <w:t>1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65EEC46" w14:textId="77777777" w:rsidR="00A714F6" w:rsidRPr="0026253F" w:rsidRDefault="00A714F6" w:rsidP="00A714F6">
            <w:pPr>
              <w:ind w:left="0" w:firstLine="0"/>
              <w:jc w:val="left"/>
              <w:rPr>
                <w:rFonts w:cs="Calibri"/>
                <w:color w:val="000000"/>
              </w:rPr>
            </w:pPr>
          </w:p>
        </w:tc>
      </w:tr>
      <w:tr w:rsidR="00A714F6" w:rsidRPr="0026253F" w14:paraId="1D1EB552"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52A6E1C"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7CF2A9E" w14:textId="69D746DE" w:rsidR="00A714F6" w:rsidRPr="0026253F" w:rsidRDefault="00A714F6" w:rsidP="00A714F6">
            <w:pPr>
              <w:ind w:left="0" w:firstLine="0"/>
              <w:jc w:val="left"/>
              <w:rPr>
                <w:rFonts w:cs="Calibri"/>
                <w:color w:val="000000"/>
              </w:rPr>
            </w:pPr>
            <w:proofErr w:type="spellStart"/>
            <w:r w:rsidRPr="00F1596E">
              <w:rPr>
                <w:rFonts w:cs="Calibri"/>
                <w:color w:val="000000"/>
                <w:sz w:val="24"/>
                <w:szCs w:val="24"/>
              </w:rPr>
              <w:t>ppoe</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1A2F8BE" w14:textId="02C6A01F"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42D68EA" w14:textId="77777777" w:rsidR="00A714F6" w:rsidRPr="0026253F" w:rsidRDefault="00A714F6" w:rsidP="00A714F6">
            <w:pPr>
              <w:ind w:left="0" w:firstLine="0"/>
              <w:jc w:val="left"/>
              <w:rPr>
                <w:rFonts w:cs="Calibri"/>
                <w:color w:val="000000"/>
              </w:rPr>
            </w:pPr>
          </w:p>
        </w:tc>
      </w:tr>
      <w:tr w:rsidR="00A714F6" w:rsidRPr="0026253F" w14:paraId="5BCB83CF"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E1EDC3D"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0F3D4A5" w14:textId="18F98734" w:rsidR="00A714F6" w:rsidRPr="0026253F" w:rsidRDefault="00A714F6" w:rsidP="00A714F6">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5319887" w14:textId="37C48360"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AB56409" w14:textId="77777777" w:rsidR="00A714F6" w:rsidRPr="0026253F" w:rsidRDefault="00A714F6" w:rsidP="00A714F6">
            <w:pPr>
              <w:ind w:left="0" w:firstLine="0"/>
              <w:jc w:val="left"/>
              <w:rPr>
                <w:rFonts w:cs="Calibri"/>
                <w:color w:val="000000"/>
              </w:rPr>
            </w:pPr>
          </w:p>
        </w:tc>
      </w:tr>
      <w:tr w:rsidR="00A714F6" w:rsidRPr="0026253F" w14:paraId="4F751A0B"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98C9489"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12B1AAC" w14:textId="08F0CE2C" w:rsidR="00A714F6" w:rsidRPr="0026253F" w:rsidRDefault="00A714F6" w:rsidP="00A714F6">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DAAF63A" w14:textId="19222EBA"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62B4DC52" w14:textId="77777777" w:rsidR="00A714F6" w:rsidRPr="0026253F" w:rsidRDefault="00A714F6" w:rsidP="00A714F6">
            <w:pPr>
              <w:ind w:left="0" w:firstLine="0"/>
              <w:jc w:val="left"/>
              <w:rPr>
                <w:rFonts w:cs="Calibri"/>
                <w:color w:val="000000"/>
              </w:rPr>
            </w:pPr>
          </w:p>
        </w:tc>
      </w:tr>
      <w:tr w:rsidR="00A714F6" w:rsidRPr="0026253F" w14:paraId="3429FD0D"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A74F32F"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3A22E16" w14:textId="4F6746A6" w:rsidR="00A714F6" w:rsidRPr="0026253F" w:rsidRDefault="00A714F6" w:rsidP="00A714F6">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FCEDDEF" w14:textId="480E272B" w:rsidR="00A714F6" w:rsidRPr="0026253F" w:rsidRDefault="00A714F6" w:rsidP="00A714F6">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E24C86F" w14:textId="77777777" w:rsidR="00A714F6" w:rsidRPr="0026253F" w:rsidRDefault="00A714F6" w:rsidP="00A714F6">
            <w:pPr>
              <w:ind w:left="0" w:firstLine="0"/>
              <w:jc w:val="left"/>
              <w:rPr>
                <w:rFonts w:cs="Calibri"/>
                <w:color w:val="000000"/>
              </w:rPr>
            </w:pPr>
          </w:p>
        </w:tc>
      </w:tr>
      <w:tr w:rsidR="00A714F6" w:rsidRPr="0026253F" w14:paraId="38F5DABA"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9DDB470"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96008EC" w14:textId="620186CB" w:rsidR="00A714F6" w:rsidRPr="0026253F" w:rsidRDefault="00A714F6" w:rsidP="00A714F6">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4433693" w14:textId="6F9D0258" w:rsidR="00A714F6" w:rsidRPr="0026253F" w:rsidRDefault="00A714F6" w:rsidP="00A714F6">
            <w:pPr>
              <w:ind w:left="0" w:firstLine="0"/>
              <w:jc w:val="left"/>
              <w:rPr>
                <w:rFonts w:cs="Calibri"/>
                <w:color w:val="000000"/>
              </w:rPr>
            </w:pPr>
            <w:r w:rsidRPr="00F1596E">
              <w:rPr>
                <w:rFonts w:cs="Calibri"/>
                <w:color w:val="000000"/>
                <w:sz w:val="24"/>
                <w:szCs w:val="24"/>
              </w:rPr>
              <w:t>8ks</w:t>
            </w:r>
          </w:p>
        </w:tc>
        <w:tc>
          <w:tcPr>
            <w:tcW w:w="1290" w:type="dxa"/>
            <w:tcBorders>
              <w:top w:val="single" w:sz="4" w:space="0" w:color="000000"/>
              <w:left w:val="nil"/>
              <w:bottom w:val="single" w:sz="4" w:space="0" w:color="auto"/>
              <w:right w:val="single" w:sz="8" w:space="0" w:color="auto"/>
            </w:tcBorders>
          </w:tcPr>
          <w:p w14:paraId="3191945F" w14:textId="77777777" w:rsidR="00A714F6" w:rsidRPr="0026253F" w:rsidRDefault="00A714F6" w:rsidP="00A714F6">
            <w:pPr>
              <w:ind w:left="0" w:firstLine="0"/>
              <w:jc w:val="left"/>
              <w:rPr>
                <w:rFonts w:cs="Calibri"/>
                <w:color w:val="000000"/>
              </w:rPr>
            </w:pPr>
          </w:p>
        </w:tc>
      </w:tr>
      <w:tr w:rsidR="00A714F6" w:rsidRPr="0026253F" w14:paraId="527C80DB"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AD4DFB8"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39780FD" w14:textId="756FD9AF" w:rsidR="00A714F6" w:rsidRPr="0026253F" w:rsidRDefault="00A714F6" w:rsidP="00A714F6">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63C605F" w14:textId="5EFF082E" w:rsidR="00A714F6" w:rsidRPr="0026253F" w:rsidRDefault="00A714F6" w:rsidP="00A714F6">
            <w:pPr>
              <w:ind w:left="0" w:firstLine="0"/>
              <w:jc w:val="left"/>
              <w:rPr>
                <w:rFonts w:cs="Calibri"/>
                <w:color w:val="000000"/>
              </w:rPr>
            </w:pPr>
            <w:r w:rsidRPr="00F1596E">
              <w:rPr>
                <w:rFonts w:cs="Calibri"/>
                <w:color w:val="000000"/>
                <w:sz w:val="24"/>
                <w:szCs w:val="24"/>
              </w:rPr>
              <w:t>300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549FD06" w14:textId="77777777" w:rsidR="00A714F6" w:rsidRPr="0026253F" w:rsidRDefault="00A714F6" w:rsidP="00A714F6">
            <w:pPr>
              <w:ind w:left="0" w:firstLine="0"/>
              <w:jc w:val="left"/>
              <w:rPr>
                <w:rFonts w:cs="Calibri"/>
                <w:color w:val="000000"/>
              </w:rPr>
            </w:pPr>
          </w:p>
        </w:tc>
      </w:tr>
      <w:tr w:rsidR="00A714F6" w:rsidRPr="0026253F" w14:paraId="572E04DB"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D683BCF"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2CB3D67" w14:textId="78E9C56B" w:rsidR="00A714F6" w:rsidRPr="0026253F" w:rsidRDefault="00A714F6" w:rsidP="00A714F6">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9FF8403" w14:textId="3B478B9D" w:rsidR="00A714F6" w:rsidRPr="0026253F" w:rsidRDefault="00A714F6" w:rsidP="00A714F6">
            <w:pPr>
              <w:ind w:left="0" w:firstLine="0"/>
              <w:jc w:val="left"/>
              <w:rPr>
                <w:rFonts w:cs="Calibri"/>
                <w:color w:val="000000"/>
              </w:rPr>
            </w:pPr>
            <w:r w:rsidRPr="00F1596E">
              <w:rPr>
                <w:rFonts w:cs="Calibri"/>
                <w:color w:val="000000"/>
                <w:sz w:val="24"/>
                <w:szCs w:val="24"/>
              </w:rPr>
              <w:t>1 GB</w:t>
            </w:r>
          </w:p>
        </w:tc>
        <w:tc>
          <w:tcPr>
            <w:tcW w:w="1290" w:type="dxa"/>
            <w:tcBorders>
              <w:top w:val="single" w:sz="4" w:space="0" w:color="000000"/>
              <w:left w:val="nil"/>
              <w:bottom w:val="single" w:sz="4" w:space="0" w:color="auto"/>
              <w:right w:val="single" w:sz="8" w:space="0" w:color="auto"/>
            </w:tcBorders>
          </w:tcPr>
          <w:p w14:paraId="5A7860FF" w14:textId="77777777" w:rsidR="00A714F6" w:rsidRPr="0026253F" w:rsidRDefault="00A714F6" w:rsidP="00A714F6">
            <w:pPr>
              <w:ind w:left="0" w:firstLine="0"/>
              <w:jc w:val="left"/>
              <w:rPr>
                <w:rFonts w:cs="Calibri"/>
                <w:color w:val="000000"/>
              </w:rPr>
            </w:pPr>
          </w:p>
        </w:tc>
      </w:tr>
      <w:tr w:rsidR="00A714F6" w:rsidRPr="0026253F" w14:paraId="29104481"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B7D26D1"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B46F0ED" w14:textId="42C3D5AF" w:rsidR="00A714F6" w:rsidRPr="0026253F" w:rsidRDefault="00A714F6" w:rsidP="00A714F6">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B957522" w14:textId="6DE977A2" w:rsidR="00A714F6" w:rsidRPr="0026253F" w:rsidRDefault="00A714F6" w:rsidP="00A714F6">
            <w:pPr>
              <w:ind w:left="0" w:firstLine="0"/>
              <w:jc w:val="left"/>
              <w:rPr>
                <w:rFonts w:cs="Calibri"/>
                <w:color w:val="000000"/>
              </w:rPr>
            </w:pPr>
            <w:r w:rsidRPr="00F1596E">
              <w:rPr>
                <w:rFonts w:cs="Calibri"/>
                <w:color w:val="000000"/>
                <w:sz w:val="24"/>
                <w:szCs w:val="24"/>
              </w:rPr>
              <w:t>1 TB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FBB8CAB" w14:textId="77777777" w:rsidR="00A714F6" w:rsidRPr="0026253F" w:rsidRDefault="00A714F6" w:rsidP="00A714F6">
            <w:pPr>
              <w:ind w:left="0" w:firstLine="0"/>
              <w:jc w:val="left"/>
              <w:rPr>
                <w:rFonts w:cs="Calibri"/>
                <w:color w:val="000000"/>
              </w:rPr>
            </w:pPr>
          </w:p>
        </w:tc>
      </w:tr>
      <w:tr w:rsidR="00A714F6" w:rsidRPr="0026253F" w14:paraId="5EBD4C8B"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020CE2B"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5924880" w14:textId="309F729F" w:rsidR="00A714F6" w:rsidRPr="0026253F" w:rsidRDefault="00A714F6" w:rsidP="00A714F6">
            <w:pPr>
              <w:ind w:left="0" w:firstLine="0"/>
              <w:jc w:val="left"/>
              <w:rPr>
                <w:rFonts w:cs="Calibri"/>
                <w:color w:val="000000"/>
              </w:rPr>
            </w:pPr>
            <w:proofErr w:type="spellStart"/>
            <w:r w:rsidRPr="00F1596E">
              <w:rPr>
                <w:rFonts w:cs="Calibri"/>
                <w:color w:val="000000"/>
                <w:sz w:val="24"/>
                <w:szCs w:val="24"/>
              </w:rPr>
              <w:t>Rack</w:t>
            </w:r>
            <w:proofErr w:type="spellEnd"/>
            <w:r w:rsidRPr="00F1596E">
              <w:rPr>
                <w:rFonts w:cs="Calibri"/>
                <w:color w:val="000000"/>
                <w:sz w:val="24"/>
                <w:szCs w:val="24"/>
              </w:rPr>
              <w:t xml:space="preserve"> </w:t>
            </w:r>
            <w:proofErr w:type="spellStart"/>
            <w:r w:rsidRPr="00F1596E">
              <w:rPr>
                <w:rFonts w:cs="Calibri"/>
                <w:color w:val="000000"/>
                <w:sz w:val="24"/>
                <w:szCs w:val="24"/>
              </w:rPr>
              <w:t>mount</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7F41A29" w14:textId="6FFCFF79"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7A9C718E" w14:textId="77777777" w:rsidR="00A714F6" w:rsidRPr="0026253F" w:rsidRDefault="00A714F6" w:rsidP="00A714F6">
            <w:pPr>
              <w:ind w:left="0" w:firstLine="0"/>
              <w:jc w:val="left"/>
              <w:rPr>
                <w:rFonts w:cs="Calibri"/>
                <w:color w:val="000000"/>
              </w:rPr>
            </w:pPr>
          </w:p>
        </w:tc>
      </w:tr>
      <w:tr w:rsidR="00A714F6" w:rsidRPr="0026253F" w14:paraId="72E3E3D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F2E695C"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28CA15F" w14:textId="57E1AA42" w:rsidR="00A714F6" w:rsidRPr="0026253F" w:rsidRDefault="00A714F6" w:rsidP="00A714F6">
            <w:pPr>
              <w:ind w:left="0" w:firstLine="0"/>
              <w:jc w:val="left"/>
              <w:rPr>
                <w:rFonts w:cs="Calibri"/>
                <w:color w:val="000000"/>
              </w:rPr>
            </w:pPr>
            <w:r w:rsidRPr="00F1596E">
              <w:rPr>
                <w:rFonts w:cs="Calibri"/>
                <w:color w:val="000000"/>
                <w:sz w:val="24"/>
                <w:szCs w:val="24"/>
              </w:rPr>
              <w:t>IPSEC</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817A721" w14:textId="074D9600"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E73933A" w14:textId="77777777" w:rsidR="00A714F6" w:rsidRPr="0026253F" w:rsidRDefault="00A714F6" w:rsidP="00A714F6">
            <w:pPr>
              <w:ind w:left="0" w:firstLine="0"/>
              <w:jc w:val="left"/>
              <w:rPr>
                <w:rFonts w:cs="Calibri"/>
                <w:color w:val="000000"/>
              </w:rPr>
            </w:pPr>
          </w:p>
        </w:tc>
      </w:tr>
      <w:tr w:rsidR="00A714F6" w:rsidRPr="0026253F" w14:paraId="10E783B6"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BA7E1A2"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287BE85" w14:textId="46802051" w:rsidR="00A714F6" w:rsidRPr="0026253F" w:rsidRDefault="00A714F6" w:rsidP="00A714F6">
            <w:pPr>
              <w:ind w:left="0" w:firstLine="0"/>
              <w:jc w:val="left"/>
              <w:rPr>
                <w:rFonts w:cs="Calibri"/>
                <w:color w:val="000000"/>
              </w:rPr>
            </w:pPr>
            <w:r w:rsidRPr="00F1596E">
              <w:rPr>
                <w:rFonts w:cs="Calibri"/>
                <w:color w:val="000000"/>
                <w:sz w:val="24"/>
                <w:szCs w:val="24"/>
              </w:rPr>
              <w:t>Výkon routeru (</w:t>
            </w:r>
            <w:proofErr w:type="spellStart"/>
            <w:r w:rsidRPr="00F1596E">
              <w:rPr>
                <w:rFonts w:cs="Calibri"/>
                <w:color w:val="000000"/>
                <w:sz w:val="24"/>
                <w:szCs w:val="24"/>
              </w:rPr>
              <w:t>routing</w:t>
            </w:r>
            <w:proofErr w:type="spellEnd"/>
            <w:r w:rsidRPr="00F1596E">
              <w:rPr>
                <w:rFonts w:cs="Calibri"/>
                <w:color w:val="000000"/>
                <w:sz w:val="24"/>
                <w:szCs w:val="24"/>
              </w:rPr>
              <w:t>) s IPS a IDS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CA4D6C7" w14:textId="3C64A49C" w:rsidR="00A714F6" w:rsidRPr="0026253F" w:rsidRDefault="00A714F6" w:rsidP="00A714F6">
            <w:pPr>
              <w:ind w:left="0" w:firstLine="0"/>
              <w:jc w:val="left"/>
              <w:rPr>
                <w:rFonts w:cs="Calibri"/>
                <w:color w:val="000000"/>
              </w:rPr>
            </w:pPr>
            <w:r w:rsidRPr="00F1596E">
              <w:rPr>
                <w:rFonts w:cs="Calibri"/>
                <w:color w:val="000000"/>
                <w:sz w:val="24"/>
                <w:szCs w:val="24"/>
              </w:rPr>
              <w:t>více jak 3,400 Mbps</w:t>
            </w:r>
          </w:p>
        </w:tc>
        <w:tc>
          <w:tcPr>
            <w:tcW w:w="1290" w:type="dxa"/>
            <w:tcBorders>
              <w:top w:val="single" w:sz="4" w:space="0" w:color="000000"/>
              <w:left w:val="nil"/>
              <w:bottom w:val="single" w:sz="4" w:space="0" w:color="auto"/>
              <w:right w:val="single" w:sz="8" w:space="0" w:color="auto"/>
            </w:tcBorders>
          </w:tcPr>
          <w:p w14:paraId="2AD03755" w14:textId="77777777" w:rsidR="00A714F6" w:rsidRPr="0026253F" w:rsidRDefault="00A714F6" w:rsidP="00A714F6">
            <w:pPr>
              <w:ind w:left="0" w:firstLine="0"/>
              <w:jc w:val="left"/>
              <w:rPr>
                <w:rFonts w:cs="Calibri"/>
                <w:color w:val="000000"/>
              </w:rPr>
            </w:pPr>
          </w:p>
        </w:tc>
      </w:tr>
      <w:tr w:rsidR="00A714F6" w:rsidRPr="0026253F" w14:paraId="731E1CD7"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CB489B4"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51374CA" w14:textId="77777777" w:rsidR="00A714F6" w:rsidRPr="0026253F" w:rsidRDefault="00A714F6" w:rsidP="00A714F6">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6743E46" w14:textId="77777777" w:rsidR="00A714F6" w:rsidRPr="0026253F" w:rsidRDefault="00A714F6" w:rsidP="00A714F6">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485FBEB" w14:textId="77777777" w:rsidR="00A714F6" w:rsidRPr="0026253F" w:rsidRDefault="00A714F6" w:rsidP="00A714F6">
            <w:pPr>
              <w:ind w:left="0" w:firstLine="0"/>
              <w:jc w:val="left"/>
              <w:rPr>
                <w:rFonts w:cs="Calibri"/>
                <w:color w:val="000000"/>
              </w:rPr>
            </w:pPr>
          </w:p>
        </w:tc>
      </w:tr>
      <w:tr w:rsidR="00A714F6" w:rsidRPr="0026253F" w14:paraId="0C465391"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5456654"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2739908" w14:textId="77777777" w:rsidR="00A714F6" w:rsidRPr="0026253F" w:rsidRDefault="00A714F6" w:rsidP="00A714F6">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7C28CB1" w14:textId="77777777" w:rsidR="00A714F6" w:rsidRPr="0026253F" w:rsidRDefault="00A714F6" w:rsidP="00A714F6">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1D9C3267" w14:textId="77777777" w:rsidR="00A714F6" w:rsidRPr="0026253F" w:rsidRDefault="00A714F6" w:rsidP="00A714F6">
            <w:pPr>
              <w:ind w:left="0" w:firstLine="0"/>
              <w:jc w:val="left"/>
              <w:rPr>
                <w:rFonts w:cs="Calibri"/>
                <w:color w:val="000000"/>
              </w:rPr>
            </w:pPr>
          </w:p>
        </w:tc>
      </w:tr>
      <w:tr w:rsidR="00A714F6" w:rsidRPr="0026253F" w14:paraId="70D5CFCA"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100935B"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E21CDF2" w14:textId="7C0BBEB3" w:rsidR="00A714F6" w:rsidRPr="0026253F" w:rsidRDefault="00A714F6" w:rsidP="00A714F6">
            <w:pPr>
              <w:ind w:left="0" w:firstLine="0"/>
              <w:jc w:val="left"/>
              <w:rPr>
                <w:rFonts w:cs="Calibri"/>
                <w:color w:val="000000"/>
              </w:rPr>
            </w:pPr>
            <w:r w:rsidRPr="00F1596E">
              <w:rPr>
                <w:rFonts w:cs="Calibri"/>
                <w:color w:val="000000"/>
                <w:sz w:val="24"/>
                <w:szCs w:val="24"/>
              </w:rPr>
              <w:t xml:space="preserve">kabel DAC 10 </w:t>
            </w:r>
            <w:proofErr w:type="spellStart"/>
            <w:r w:rsidRPr="00F1596E">
              <w:rPr>
                <w:rFonts w:cs="Calibri"/>
                <w:color w:val="000000"/>
                <w:sz w:val="24"/>
                <w:szCs w:val="24"/>
              </w:rPr>
              <w:t>Gbps</w:t>
            </w:r>
            <w:proofErr w:type="spellEnd"/>
            <w:r w:rsidRPr="00F1596E">
              <w:rPr>
                <w:rFonts w:cs="Calibri"/>
                <w:color w:val="000000"/>
                <w:sz w:val="24"/>
                <w:szCs w:val="24"/>
              </w:rPr>
              <w:t xml:space="preserve"> </w:t>
            </w:r>
            <w:proofErr w:type="gramStart"/>
            <w:r w:rsidRPr="00F1596E">
              <w:rPr>
                <w:rFonts w:cs="Calibri"/>
                <w:color w:val="000000"/>
                <w:sz w:val="24"/>
                <w:szCs w:val="24"/>
              </w:rPr>
              <w:t>1m</w:t>
            </w:r>
            <w:proofErr w:type="gramEnd"/>
            <w:r w:rsidRPr="00F1596E">
              <w:rPr>
                <w:rFonts w:cs="Calibri"/>
                <w:color w:val="000000"/>
                <w:sz w:val="24"/>
                <w:szCs w:val="24"/>
              </w:rPr>
              <w:t>, SFP/SFP+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1E6861F" w14:textId="699FC48C" w:rsidR="00A714F6" w:rsidRPr="0026253F" w:rsidRDefault="00A714F6" w:rsidP="00A714F6">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3B423FF" w14:textId="77777777" w:rsidR="00A714F6" w:rsidRPr="0026253F" w:rsidRDefault="00A714F6" w:rsidP="00A714F6">
            <w:pPr>
              <w:ind w:left="0" w:firstLine="0"/>
              <w:jc w:val="left"/>
              <w:rPr>
                <w:rFonts w:cs="Calibri"/>
                <w:color w:val="000000"/>
              </w:rPr>
            </w:pPr>
          </w:p>
        </w:tc>
      </w:tr>
      <w:tr w:rsidR="00A714F6" w:rsidRPr="0026253F" w14:paraId="48528BC4"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59176A3"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881279A" w14:textId="77777777" w:rsidR="00A714F6" w:rsidRPr="0026253F" w:rsidRDefault="00A714F6" w:rsidP="00A714F6">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DD9175D" w14:textId="77777777" w:rsidR="00A714F6" w:rsidRPr="0026253F" w:rsidRDefault="00A714F6" w:rsidP="00A714F6">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2C620B26" w14:textId="77777777" w:rsidR="00A714F6" w:rsidRPr="0026253F" w:rsidRDefault="00A714F6" w:rsidP="00A714F6">
            <w:pPr>
              <w:ind w:left="0" w:firstLine="0"/>
              <w:jc w:val="left"/>
              <w:rPr>
                <w:rFonts w:cs="Calibri"/>
                <w:color w:val="000000"/>
              </w:rPr>
            </w:pPr>
          </w:p>
        </w:tc>
      </w:tr>
      <w:tr w:rsidR="00A714F6" w:rsidRPr="0026253F" w14:paraId="4EBB6781"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1C8CBAD"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F3A6DC9" w14:textId="314421E0" w:rsidR="00A714F6" w:rsidRPr="0026253F" w:rsidRDefault="00A714F6" w:rsidP="00A714F6">
            <w:pPr>
              <w:ind w:left="0" w:firstLine="0"/>
              <w:jc w:val="left"/>
              <w:rPr>
                <w:rFonts w:cs="Calibri"/>
                <w:color w:val="000000"/>
              </w:rPr>
            </w:pPr>
            <w:r w:rsidRPr="00F1596E">
              <w:rPr>
                <w:rFonts w:cs="Calibri"/>
                <w:color w:val="000000"/>
                <w:sz w:val="24"/>
                <w:szCs w:val="24"/>
              </w:rPr>
              <w:t xml:space="preserve">Hardware </w:t>
            </w:r>
            <w:proofErr w:type="spellStart"/>
            <w:r w:rsidRPr="00F1596E">
              <w:rPr>
                <w:rFonts w:cs="Calibri"/>
                <w:color w:val="000000"/>
                <w:sz w:val="24"/>
                <w:szCs w:val="24"/>
              </w:rPr>
              <w:t>kontroler</w:t>
            </w:r>
            <w:proofErr w:type="spellEnd"/>
            <w:r w:rsidRPr="00F1596E">
              <w:rPr>
                <w:rFonts w:cs="Calibri"/>
                <w:color w:val="000000"/>
                <w:sz w:val="24"/>
                <w:szCs w:val="24"/>
              </w:rPr>
              <w:t xml:space="preserve"> bezdrátové sítě </w:t>
            </w:r>
            <w:proofErr w:type="spellStart"/>
            <w:r w:rsidRPr="00F1596E">
              <w:rPr>
                <w:rFonts w:cs="Calibri"/>
                <w:color w:val="000000"/>
                <w:sz w:val="24"/>
                <w:szCs w:val="24"/>
              </w:rPr>
              <w:t>Unifi</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F928BDD" w14:textId="1DD46140" w:rsidR="00A714F6" w:rsidRPr="0026253F" w:rsidRDefault="00A714F6" w:rsidP="00A714F6">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40C80F0" w14:textId="77777777" w:rsidR="00A714F6" w:rsidRPr="0026253F" w:rsidRDefault="00A714F6" w:rsidP="00A714F6">
            <w:pPr>
              <w:ind w:left="0" w:firstLine="0"/>
              <w:jc w:val="left"/>
              <w:rPr>
                <w:rFonts w:cs="Calibri"/>
                <w:color w:val="000000"/>
              </w:rPr>
            </w:pPr>
          </w:p>
        </w:tc>
      </w:tr>
      <w:tr w:rsidR="00A714F6" w:rsidRPr="0026253F" w14:paraId="01DF846C"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67EA46C"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3766D92" w14:textId="77A383AD" w:rsidR="00A714F6" w:rsidRPr="0026253F" w:rsidRDefault="00A714F6" w:rsidP="00A714F6">
            <w:pPr>
              <w:ind w:left="0" w:firstLine="0"/>
              <w:jc w:val="left"/>
              <w:rPr>
                <w:rFonts w:cs="Calibri"/>
                <w:color w:val="000000"/>
              </w:rPr>
            </w:pPr>
            <w:proofErr w:type="spellStart"/>
            <w:r w:rsidRPr="00F1596E">
              <w:rPr>
                <w:rFonts w:cs="Calibri"/>
                <w:color w:val="000000"/>
                <w:sz w:val="24"/>
                <w:szCs w:val="24"/>
              </w:rPr>
              <w:t>Rack</w:t>
            </w:r>
            <w:proofErr w:type="spellEnd"/>
            <w:r w:rsidRPr="00F1596E">
              <w:rPr>
                <w:rFonts w:cs="Calibri"/>
                <w:color w:val="000000"/>
                <w:sz w:val="24"/>
                <w:szCs w:val="24"/>
              </w:rPr>
              <w:t xml:space="preserve"> </w:t>
            </w:r>
            <w:proofErr w:type="spellStart"/>
            <w:r w:rsidRPr="00F1596E">
              <w:rPr>
                <w:rFonts w:cs="Calibri"/>
                <w:color w:val="000000"/>
                <w:sz w:val="24"/>
                <w:szCs w:val="24"/>
              </w:rPr>
              <w:t>mount</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1564591" w14:textId="56FF833A" w:rsidR="00A714F6" w:rsidRPr="0026253F" w:rsidRDefault="00A714F6" w:rsidP="00A714F6">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55B7A91C" w14:textId="77777777" w:rsidR="00A714F6" w:rsidRPr="0026253F" w:rsidRDefault="00A714F6" w:rsidP="00A714F6">
            <w:pPr>
              <w:ind w:left="0" w:firstLine="0"/>
              <w:jc w:val="left"/>
              <w:rPr>
                <w:rFonts w:cs="Calibri"/>
                <w:color w:val="000000"/>
              </w:rPr>
            </w:pPr>
          </w:p>
        </w:tc>
      </w:tr>
      <w:tr w:rsidR="00A714F6" w:rsidRPr="0026253F" w14:paraId="2F6CDFE0"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6E7D043"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62DA0EA" w14:textId="235A19D2" w:rsidR="00A714F6" w:rsidRPr="0026253F" w:rsidRDefault="00A714F6" w:rsidP="00A714F6">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F830442" w14:textId="529D4748" w:rsidR="00A714F6" w:rsidRPr="0026253F" w:rsidRDefault="00A714F6" w:rsidP="00A714F6">
            <w:pPr>
              <w:ind w:left="0" w:firstLine="0"/>
              <w:jc w:val="left"/>
              <w:rPr>
                <w:rFonts w:cs="Calibri"/>
                <w:color w:val="000000"/>
              </w:rPr>
            </w:pPr>
            <w:r w:rsidRPr="00F1596E">
              <w:rPr>
                <w:rFonts w:cs="Calibri"/>
                <w:color w:val="000000"/>
                <w:sz w:val="24"/>
                <w:szCs w:val="24"/>
              </w:rPr>
              <w:t>1 TB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04703E3" w14:textId="77777777" w:rsidR="00A714F6" w:rsidRPr="0026253F" w:rsidRDefault="00A714F6" w:rsidP="00A714F6">
            <w:pPr>
              <w:ind w:left="0" w:firstLine="0"/>
              <w:jc w:val="left"/>
              <w:rPr>
                <w:rFonts w:cs="Calibri"/>
                <w:color w:val="000000"/>
              </w:rPr>
            </w:pPr>
          </w:p>
        </w:tc>
      </w:tr>
      <w:tr w:rsidR="00A714F6" w:rsidRPr="0026253F" w14:paraId="5E6C00DD"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ED567FE" w14:textId="77777777" w:rsidR="00A714F6" w:rsidRPr="0026253F" w:rsidRDefault="00A714F6" w:rsidP="00A714F6">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C037063" w14:textId="77777777" w:rsidR="00A714F6" w:rsidRPr="0026253F" w:rsidRDefault="00A714F6" w:rsidP="00A714F6">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AFB5C36" w14:textId="77777777" w:rsidR="00A714F6" w:rsidRPr="0026253F" w:rsidRDefault="00A714F6" w:rsidP="00A714F6">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680D39B7" w14:textId="77777777" w:rsidR="00A714F6" w:rsidRPr="0026253F" w:rsidRDefault="00A714F6" w:rsidP="00A714F6">
            <w:pPr>
              <w:ind w:left="0" w:firstLine="0"/>
              <w:jc w:val="left"/>
              <w:rPr>
                <w:rFonts w:cs="Calibri"/>
                <w:color w:val="000000"/>
              </w:rPr>
            </w:pPr>
          </w:p>
        </w:tc>
      </w:tr>
      <w:tr w:rsidR="005D40BB" w:rsidRPr="0026253F" w14:paraId="1375990A"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06A00E3"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DB1062B" w14:textId="1468CA60" w:rsidR="005D40BB" w:rsidRPr="0026253F" w:rsidRDefault="005D40BB" w:rsidP="005D40BB">
            <w:pPr>
              <w:ind w:left="0" w:firstLine="0"/>
              <w:jc w:val="left"/>
              <w:rPr>
                <w:rFonts w:cs="Calibri"/>
                <w:color w:val="000000"/>
              </w:rPr>
            </w:pPr>
            <w:r w:rsidRPr="00F1596E">
              <w:rPr>
                <w:rFonts w:cs="Calibri"/>
                <w:b/>
                <w:bCs/>
                <w:color w:val="000000"/>
                <w:sz w:val="32"/>
                <w:szCs w:val="32"/>
              </w:rPr>
              <w:t xml:space="preserve">DM4 1 </w:t>
            </w:r>
            <w:proofErr w:type="spellStart"/>
            <w:r w:rsidRPr="00F1596E">
              <w:rPr>
                <w:rFonts w:cs="Calibri"/>
                <w:b/>
                <w:bCs/>
                <w:color w:val="000000"/>
                <w:sz w:val="32"/>
                <w:szCs w:val="32"/>
              </w:rPr>
              <w:t>rack</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B466347" w14:textId="77777777" w:rsidR="005D40BB" w:rsidRPr="0026253F" w:rsidRDefault="005D40BB" w:rsidP="005D40BB">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65B9BD2" w14:textId="77777777" w:rsidR="005D40BB" w:rsidRPr="0026253F" w:rsidRDefault="005D40BB" w:rsidP="005D40BB">
            <w:pPr>
              <w:ind w:left="0" w:firstLine="0"/>
              <w:jc w:val="left"/>
              <w:rPr>
                <w:rFonts w:cs="Calibri"/>
                <w:color w:val="000000"/>
              </w:rPr>
            </w:pPr>
          </w:p>
        </w:tc>
      </w:tr>
      <w:tr w:rsidR="005D40BB" w:rsidRPr="0026253F" w14:paraId="1DE022AA"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17CCEA1"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C0FC098" w14:textId="13288923" w:rsidR="005D40BB" w:rsidRPr="0026253F" w:rsidRDefault="005D40BB" w:rsidP="005D40BB">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35C5359" w14:textId="1521C967" w:rsidR="005D40BB" w:rsidRPr="0026253F" w:rsidRDefault="005D40BB" w:rsidP="005D40BB">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nil"/>
              <w:bottom w:val="single" w:sz="4" w:space="0" w:color="auto"/>
              <w:right w:val="single" w:sz="8" w:space="0" w:color="auto"/>
            </w:tcBorders>
          </w:tcPr>
          <w:p w14:paraId="57F645C9" w14:textId="77777777" w:rsidR="005D40BB" w:rsidRPr="0026253F" w:rsidRDefault="005D40BB" w:rsidP="005D40BB">
            <w:pPr>
              <w:ind w:left="0" w:firstLine="0"/>
              <w:jc w:val="left"/>
              <w:rPr>
                <w:rFonts w:cs="Calibri"/>
                <w:color w:val="000000"/>
              </w:rPr>
            </w:pPr>
          </w:p>
        </w:tc>
      </w:tr>
      <w:tr w:rsidR="005D40BB" w:rsidRPr="0026253F" w14:paraId="38C60794"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A9E83CA"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E32A06A" w14:textId="4C38250C" w:rsidR="005D40BB" w:rsidRPr="0026253F" w:rsidRDefault="005D40BB" w:rsidP="005D40BB">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7410004" w14:textId="20F212C8" w:rsidR="005D40BB" w:rsidRPr="0026253F" w:rsidRDefault="005D40BB" w:rsidP="005D40BB">
            <w:pPr>
              <w:ind w:left="0" w:firstLine="0"/>
              <w:jc w:val="left"/>
              <w:rPr>
                <w:rFonts w:cs="Calibri"/>
                <w:color w:val="000000"/>
              </w:rPr>
            </w:pPr>
            <w:r w:rsidRPr="00F1596E">
              <w:rPr>
                <w:rFonts w:cs="Calibri"/>
                <w:color w:val="000000"/>
                <w:sz w:val="24"/>
                <w:szCs w:val="24"/>
              </w:rPr>
              <w:t>1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3AA5686" w14:textId="77777777" w:rsidR="005D40BB" w:rsidRPr="0026253F" w:rsidRDefault="005D40BB" w:rsidP="005D40BB">
            <w:pPr>
              <w:ind w:left="0" w:firstLine="0"/>
              <w:jc w:val="left"/>
              <w:rPr>
                <w:rFonts w:cs="Calibri"/>
                <w:color w:val="000000"/>
              </w:rPr>
            </w:pPr>
          </w:p>
        </w:tc>
      </w:tr>
      <w:tr w:rsidR="005D40BB" w:rsidRPr="0026253F" w14:paraId="0FFBFF43"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01D9BC0"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AECC634" w14:textId="01C738D5" w:rsidR="005D40BB" w:rsidRPr="0026253F" w:rsidRDefault="005D40BB" w:rsidP="005D40BB">
            <w:pPr>
              <w:ind w:left="0" w:firstLine="0"/>
              <w:jc w:val="left"/>
              <w:rPr>
                <w:rFonts w:cs="Calibri"/>
                <w:color w:val="000000"/>
              </w:rPr>
            </w:pPr>
            <w:r w:rsidRPr="00F1596E">
              <w:rPr>
                <w:rFonts w:cs="Calibri"/>
                <w:color w:val="000000"/>
                <w:sz w:val="24"/>
                <w:szCs w:val="24"/>
              </w:rPr>
              <w:t xml:space="preserve">počet 10 </w:t>
            </w:r>
            <w:proofErr w:type="spellStart"/>
            <w:r w:rsidRPr="00F1596E">
              <w:rPr>
                <w:rFonts w:cs="Calibri"/>
                <w:color w:val="000000"/>
                <w:sz w:val="24"/>
                <w:szCs w:val="24"/>
              </w:rPr>
              <w:t>Gbps</w:t>
            </w:r>
            <w:proofErr w:type="spellEnd"/>
            <w:r w:rsidRPr="00F1596E">
              <w:rPr>
                <w:rFonts w:cs="Calibri"/>
                <w:color w:val="000000"/>
                <w:sz w:val="24"/>
                <w:szCs w:val="24"/>
              </w:rPr>
              <w:t xml:space="preserve"> metalických portů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87C8E3C" w14:textId="52DC035E" w:rsidR="005D40BB" w:rsidRPr="0026253F" w:rsidRDefault="005D40BB" w:rsidP="005D40BB">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nil"/>
              <w:bottom w:val="single" w:sz="4" w:space="0" w:color="auto"/>
              <w:right w:val="single" w:sz="8" w:space="0" w:color="auto"/>
            </w:tcBorders>
          </w:tcPr>
          <w:p w14:paraId="3D69695E" w14:textId="77777777" w:rsidR="005D40BB" w:rsidRPr="0026253F" w:rsidRDefault="005D40BB" w:rsidP="005D40BB">
            <w:pPr>
              <w:ind w:left="0" w:firstLine="0"/>
              <w:jc w:val="left"/>
              <w:rPr>
                <w:rFonts w:cs="Calibri"/>
                <w:color w:val="000000"/>
              </w:rPr>
            </w:pPr>
          </w:p>
        </w:tc>
      </w:tr>
      <w:tr w:rsidR="005D40BB" w:rsidRPr="0026253F" w14:paraId="4643645D"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17C6516"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C3EDC3A" w14:textId="5D7A0BA2" w:rsidR="005D40BB" w:rsidRPr="0026253F" w:rsidRDefault="005D40BB" w:rsidP="005D40BB">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29371BE" w14:textId="2E1D3891" w:rsidR="005D40BB" w:rsidRPr="0026253F" w:rsidRDefault="005D40BB" w:rsidP="005D40BB">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D7F433D" w14:textId="77777777" w:rsidR="005D40BB" w:rsidRPr="0026253F" w:rsidRDefault="005D40BB" w:rsidP="005D40BB">
            <w:pPr>
              <w:ind w:left="0" w:firstLine="0"/>
              <w:jc w:val="left"/>
              <w:rPr>
                <w:rFonts w:cs="Calibri"/>
                <w:color w:val="000000"/>
              </w:rPr>
            </w:pPr>
          </w:p>
        </w:tc>
      </w:tr>
      <w:tr w:rsidR="005D40BB" w:rsidRPr="0026253F" w14:paraId="15873759"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26E0F3D"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34B6DA0" w14:textId="320FF00A" w:rsidR="005D40BB" w:rsidRPr="0026253F" w:rsidRDefault="005D40BB" w:rsidP="005D40BB">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FB9847E" w14:textId="28786F8C" w:rsidR="005D40BB" w:rsidRPr="0026253F" w:rsidRDefault="005D40BB" w:rsidP="005D40BB">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nil"/>
              <w:bottom w:val="single" w:sz="4" w:space="0" w:color="auto"/>
              <w:right w:val="single" w:sz="8" w:space="0" w:color="auto"/>
            </w:tcBorders>
          </w:tcPr>
          <w:p w14:paraId="7B1CA8DE" w14:textId="77777777" w:rsidR="005D40BB" w:rsidRPr="0026253F" w:rsidRDefault="005D40BB" w:rsidP="005D40BB">
            <w:pPr>
              <w:ind w:left="0" w:firstLine="0"/>
              <w:jc w:val="left"/>
              <w:rPr>
                <w:rFonts w:cs="Calibri"/>
                <w:color w:val="000000"/>
              </w:rPr>
            </w:pPr>
          </w:p>
        </w:tc>
      </w:tr>
      <w:tr w:rsidR="005D40BB" w:rsidRPr="0026253F" w14:paraId="7022047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F631DFB"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8821F6C" w14:textId="2F5C2561" w:rsidR="005D40BB" w:rsidRPr="0026253F" w:rsidRDefault="005D40BB" w:rsidP="005D40BB">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2FC21D0" w14:textId="7D12B3B4"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DAA0F84" w14:textId="77777777" w:rsidR="005D40BB" w:rsidRPr="0026253F" w:rsidRDefault="005D40BB" w:rsidP="005D40BB">
            <w:pPr>
              <w:ind w:left="0" w:firstLine="0"/>
              <w:jc w:val="left"/>
              <w:rPr>
                <w:rFonts w:cs="Calibri"/>
                <w:color w:val="000000"/>
              </w:rPr>
            </w:pPr>
          </w:p>
        </w:tc>
      </w:tr>
      <w:tr w:rsidR="005D40BB" w:rsidRPr="0026253F" w14:paraId="3A134F69"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411DD9C"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C6F9319" w14:textId="51850CCE" w:rsidR="005D40BB" w:rsidRPr="0026253F" w:rsidRDefault="005D40BB" w:rsidP="005D40BB">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F6AEF5C" w14:textId="784923F5"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46D8EFD" w14:textId="77777777" w:rsidR="005D40BB" w:rsidRPr="0026253F" w:rsidRDefault="005D40BB" w:rsidP="005D40BB">
            <w:pPr>
              <w:ind w:left="0" w:firstLine="0"/>
              <w:jc w:val="left"/>
              <w:rPr>
                <w:rFonts w:cs="Calibri"/>
                <w:color w:val="000000"/>
              </w:rPr>
            </w:pPr>
          </w:p>
        </w:tc>
      </w:tr>
      <w:tr w:rsidR="005D40BB" w:rsidRPr="0026253F" w14:paraId="1094BA69"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1DA3E46"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C93AFB5" w14:textId="28F56824" w:rsidR="005D40BB" w:rsidRPr="0026253F" w:rsidRDefault="005D40BB" w:rsidP="005D40BB">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8C8C05E" w14:textId="69A8E38C"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888BBAD" w14:textId="77777777" w:rsidR="005D40BB" w:rsidRPr="0026253F" w:rsidRDefault="005D40BB" w:rsidP="005D40BB">
            <w:pPr>
              <w:ind w:left="0" w:firstLine="0"/>
              <w:jc w:val="left"/>
              <w:rPr>
                <w:rFonts w:cs="Calibri"/>
                <w:color w:val="000000"/>
              </w:rPr>
            </w:pPr>
          </w:p>
        </w:tc>
      </w:tr>
      <w:tr w:rsidR="005D40BB" w:rsidRPr="0026253F" w14:paraId="6B3FE00C"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4C00A76"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65E332C" w14:textId="0F2E7417" w:rsidR="005D40BB" w:rsidRPr="0026253F" w:rsidRDefault="005D40BB" w:rsidP="005D40BB">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6DE04D0" w14:textId="04283DFF" w:rsidR="005D40BB" w:rsidRPr="0026253F" w:rsidRDefault="005D40BB" w:rsidP="005D40BB">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nil"/>
              <w:bottom w:val="single" w:sz="4" w:space="0" w:color="auto"/>
              <w:right w:val="single" w:sz="8" w:space="0" w:color="auto"/>
            </w:tcBorders>
          </w:tcPr>
          <w:p w14:paraId="2E6B73A2" w14:textId="77777777" w:rsidR="005D40BB" w:rsidRPr="0026253F" w:rsidRDefault="005D40BB" w:rsidP="005D40BB">
            <w:pPr>
              <w:ind w:left="0" w:firstLine="0"/>
              <w:jc w:val="left"/>
              <w:rPr>
                <w:rFonts w:cs="Calibri"/>
                <w:color w:val="000000"/>
              </w:rPr>
            </w:pPr>
          </w:p>
        </w:tc>
      </w:tr>
      <w:tr w:rsidR="005D40BB" w:rsidRPr="0026253F" w14:paraId="117E89BF"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6168E45"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A5C9BE6" w14:textId="16DF167D" w:rsidR="005D40BB" w:rsidRPr="0026253F" w:rsidRDefault="005D40BB" w:rsidP="005D40BB">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DD58E30" w14:textId="076E6B64" w:rsidR="005D40BB" w:rsidRPr="0026253F" w:rsidRDefault="005D40BB" w:rsidP="005D40BB">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4BC93CA" w14:textId="77777777" w:rsidR="005D40BB" w:rsidRPr="0026253F" w:rsidRDefault="005D40BB" w:rsidP="005D40BB">
            <w:pPr>
              <w:ind w:left="0" w:firstLine="0"/>
              <w:jc w:val="left"/>
              <w:rPr>
                <w:rFonts w:cs="Calibri"/>
                <w:color w:val="000000"/>
              </w:rPr>
            </w:pPr>
          </w:p>
        </w:tc>
      </w:tr>
      <w:tr w:rsidR="005D40BB" w:rsidRPr="0026253F" w14:paraId="78973C52"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E77244D"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BB8757C" w14:textId="321A94B9" w:rsidR="005D40BB" w:rsidRPr="0026253F" w:rsidRDefault="005D40BB" w:rsidP="005D40BB">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E801C3E" w14:textId="40C85C4B" w:rsidR="005D40BB" w:rsidRPr="0026253F" w:rsidRDefault="005D40BB" w:rsidP="005D40BB">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43C85CA7" w14:textId="77777777" w:rsidR="005D40BB" w:rsidRPr="0026253F" w:rsidRDefault="005D40BB" w:rsidP="005D40BB">
            <w:pPr>
              <w:ind w:left="0" w:firstLine="0"/>
              <w:jc w:val="left"/>
              <w:rPr>
                <w:rFonts w:cs="Calibri"/>
                <w:color w:val="000000"/>
              </w:rPr>
            </w:pPr>
          </w:p>
        </w:tc>
      </w:tr>
      <w:tr w:rsidR="005D40BB" w:rsidRPr="0026253F" w14:paraId="10496DF9"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CF204D5"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BB040B6" w14:textId="61896FFA" w:rsidR="005D40BB" w:rsidRPr="0026253F" w:rsidRDefault="005D40BB" w:rsidP="005D40BB">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3AF5E15" w14:textId="7099B5A4" w:rsidR="005D40BB" w:rsidRPr="0026253F" w:rsidRDefault="005D40BB" w:rsidP="005D40BB">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9B92EE9" w14:textId="77777777" w:rsidR="005D40BB" w:rsidRPr="0026253F" w:rsidRDefault="005D40BB" w:rsidP="005D40BB">
            <w:pPr>
              <w:ind w:left="0" w:firstLine="0"/>
              <w:jc w:val="left"/>
              <w:rPr>
                <w:rFonts w:cs="Calibri"/>
                <w:color w:val="000000"/>
              </w:rPr>
            </w:pPr>
          </w:p>
        </w:tc>
      </w:tr>
      <w:tr w:rsidR="005D40BB" w:rsidRPr="0026253F" w14:paraId="45749835"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C0CAE50"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D88307E" w14:textId="53DA3D07" w:rsidR="005D40BB" w:rsidRPr="0026253F" w:rsidRDefault="005D40BB" w:rsidP="005D40BB">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CB92E50" w14:textId="76641779" w:rsidR="005D40BB" w:rsidRPr="0026253F" w:rsidRDefault="005D40BB" w:rsidP="005D40BB">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5732730D" w14:textId="77777777" w:rsidR="005D40BB" w:rsidRPr="0026253F" w:rsidRDefault="005D40BB" w:rsidP="005D40BB">
            <w:pPr>
              <w:ind w:left="0" w:firstLine="0"/>
              <w:jc w:val="left"/>
              <w:rPr>
                <w:rFonts w:cs="Calibri"/>
                <w:color w:val="000000"/>
              </w:rPr>
            </w:pPr>
          </w:p>
        </w:tc>
      </w:tr>
      <w:tr w:rsidR="005D40BB" w:rsidRPr="0026253F" w14:paraId="2B4A8598"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50004F8"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CCB5E29" w14:textId="78E5664E" w:rsidR="005D40BB" w:rsidRPr="0026253F" w:rsidRDefault="005D40BB" w:rsidP="005D40BB">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0E809FB" w14:textId="1392A72A"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0D3E024" w14:textId="77777777" w:rsidR="005D40BB" w:rsidRPr="0026253F" w:rsidRDefault="005D40BB" w:rsidP="005D40BB">
            <w:pPr>
              <w:ind w:left="0" w:firstLine="0"/>
              <w:jc w:val="left"/>
              <w:rPr>
                <w:rFonts w:cs="Calibri"/>
                <w:color w:val="000000"/>
              </w:rPr>
            </w:pPr>
          </w:p>
        </w:tc>
      </w:tr>
      <w:tr w:rsidR="005D40BB" w:rsidRPr="0026253F" w14:paraId="55E111ED"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4F3DAC1"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A1C0357" w14:textId="77777777" w:rsidR="005D40BB" w:rsidRPr="0026253F" w:rsidRDefault="005D40BB" w:rsidP="005D40BB">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FB909A8" w14:textId="77777777" w:rsidR="005D40BB" w:rsidRPr="0026253F" w:rsidRDefault="005D40BB" w:rsidP="005D40BB">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18B43EFC" w14:textId="77777777" w:rsidR="005D40BB" w:rsidRPr="0026253F" w:rsidRDefault="005D40BB" w:rsidP="005D40BB">
            <w:pPr>
              <w:ind w:left="0" w:firstLine="0"/>
              <w:jc w:val="left"/>
              <w:rPr>
                <w:rFonts w:cs="Calibri"/>
                <w:color w:val="000000"/>
              </w:rPr>
            </w:pPr>
          </w:p>
        </w:tc>
      </w:tr>
      <w:tr w:rsidR="005D40BB" w:rsidRPr="0026253F" w14:paraId="0000665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6799CC5"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2800C14" w14:textId="7C23AE3A" w:rsidR="005D40BB" w:rsidRPr="0026253F" w:rsidRDefault="005D40BB" w:rsidP="005D40BB">
            <w:pPr>
              <w:ind w:left="0" w:firstLine="0"/>
              <w:jc w:val="left"/>
              <w:rPr>
                <w:rFonts w:cs="Calibri"/>
                <w:color w:val="000000"/>
              </w:rPr>
            </w:pPr>
            <w:r w:rsidRPr="00F1596E">
              <w:rPr>
                <w:rFonts w:cs="Calibri"/>
                <w:b/>
                <w:bCs/>
                <w:color w:val="000000"/>
                <w:sz w:val="32"/>
                <w:szCs w:val="32"/>
              </w:rPr>
              <w:t xml:space="preserve">DM4 2 </w:t>
            </w:r>
            <w:proofErr w:type="spellStart"/>
            <w:r w:rsidRPr="00F1596E">
              <w:rPr>
                <w:rFonts w:cs="Calibri"/>
                <w:b/>
                <w:bCs/>
                <w:color w:val="000000"/>
                <w:sz w:val="32"/>
                <w:szCs w:val="32"/>
              </w:rPr>
              <w:t>rack</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55C454A" w14:textId="77777777" w:rsidR="005D40BB" w:rsidRPr="0026253F" w:rsidRDefault="005D40BB" w:rsidP="005D40BB">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FDB029F" w14:textId="77777777" w:rsidR="005D40BB" w:rsidRPr="0026253F" w:rsidRDefault="005D40BB" w:rsidP="005D40BB">
            <w:pPr>
              <w:ind w:left="0" w:firstLine="0"/>
              <w:jc w:val="left"/>
              <w:rPr>
                <w:rFonts w:cs="Calibri"/>
                <w:color w:val="000000"/>
              </w:rPr>
            </w:pPr>
          </w:p>
        </w:tc>
      </w:tr>
      <w:tr w:rsidR="005D40BB" w:rsidRPr="0026253F" w14:paraId="224EA10D"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A6272D1"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DDB8EA7" w14:textId="7FDFDB35" w:rsidR="005D40BB" w:rsidRPr="0026253F" w:rsidRDefault="005D40BB" w:rsidP="005D40BB">
            <w:pPr>
              <w:ind w:left="0" w:firstLine="0"/>
              <w:jc w:val="left"/>
              <w:rPr>
                <w:rFonts w:cs="Calibri"/>
                <w:color w:val="000000"/>
              </w:rPr>
            </w:pPr>
            <w:r w:rsidRPr="00F1596E">
              <w:rPr>
                <w:rFonts w:cs="Calibri"/>
                <w:color w:val="000000"/>
                <w:sz w:val="24"/>
                <w:szCs w:val="24"/>
              </w:rPr>
              <w:t>switch</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AFC4BF4" w14:textId="77777777" w:rsidR="005D40BB" w:rsidRPr="0026253F" w:rsidRDefault="005D40BB" w:rsidP="005D40BB">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0BFA745C" w14:textId="77777777" w:rsidR="005D40BB" w:rsidRPr="0026253F" w:rsidRDefault="005D40BB" w:rsidP="005D40BB">
            <w:pPr>
              <w:ind w:left="0" w:firstLine="0"/>
              <w:jc w:val="left"/>
              <w:rPr>
                <w:rFonts w:cs="Calibri"/>
                <w:color w:val="000000"/>
              </w:rPr>
            </w:pPr>
          </w:p>
        </w:tc>
      </w:tr>
      <w:tr w:rsidR="005D40BB" w:rsidRPr="0026253F" w14:paraId="317057C0"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D8528F8"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881833E" w14:textId="49E96F13" w:rsidR="005D40BB" w:rsidRPr="0026253F" w:rsidRDefault="005D40BB" w:rsidP="005D40BB">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B94B07F" w14:textId="1B56F842" w:rsidR="005D40BB" w:rsidRPr="0026253F" w:rsidRDefault="005D40BB" w:rsidP="005D40BB">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243E335" w14:textId="77777777" w:rsidR="005D40BB" w:rsidRPr="0026253F" w:rsidRDefault="005D40BB" w:rsidP="005D40BB">
            <w:pPr>
              <w:ind w:left="0" w:firstLine="0"/>
              <w:jc w:val="left"/>
              <w:rPr>
                <w:rFonts w:cs="Calibri"/>
                <w:color w:val="000000"/>
              </w:rPr>
            </w:pPr>
          </w:p>
        </w:tc>
      </w:tr>
      <w:tr w:rsidR="005D40BB" w:rsidRPr="0026253F" w14:paraId="52944D2F"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DE31F04"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D29B41E" w14:textId="727EB2F9" w:rsidR="005D40BB" w:rsidRPr="0026253F" w:rsidRDefault="005D40BB" w:rsidP="005D40BB">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3EFD0AB" w14:textId="01A4E0BD" w:rsidR="005D40BB" w:rsidRPr="0026253F" w:rsidRDefault="005D40BB" w:rsidP="005D40BB">
            <w:pPr>
              <w:ind w:left="0" w:firstLine="0"/>
              <w:jc w:val="left"/>
              <w:rPr>
                <w:rFonts w:cs="Calibri"/>
                <w:color w:val="000000"/>
              </w:rPr>
            </w:pPr>
            <w:r w:rsidRPr="00F1596E">
              <w:rPr>
                <w:rFonts w:cs="Calibri"/>
                <w:color w:val="000000"/>
                <w:sz w:val="24"/>
                <w:szCs w:val="24"/>
              </w:rPr>
              <w:t>1 ks</w:t>
            </w:r>
          </w:p>
        </w:tc>
        <w:tc>
          <w:tcPr>
            <w:tcW w:w="1290" w:type="dxa"/>
            <w:tcBorders>
              <w:top w:val="single" w:sz="4" w:space="0" w:color="000000"/>
              <w:left w:val="nil"/>
              <w:bottom w:val="single" w:sz="4" w:space="0" w:color="auto"/>
              <w:right w:val="single" w:sz="8" w:space="0" w:color="auto"/>
            </w:tcBorders>
          </w:tcPr>
          <w:p w14:paraId="32250DEF" w14:textId="77777777" w:rsidR="005D40BB" w:rsidRPr="0026253F" w:rsidRDefault="005D40BB" w:rsidP="005D40BB">
            <w:pPr>
              <w:ind w:left="0" w:firstLine="0"/>
              <w:jc w:val="left"/>
              <w:rPr>
                <w:rFonts w:cs="Calibri"/>
                <w:color w:val="000000"/>
              </w:rPr>
            </w:pPr>
          </w:p>
        </w:tc>
      </w:tr>
      <w:tr w:rsidR="005D40BB" w:rsidRPr="0026253F" w14:paraId="59A2A974"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E61E93B"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D3D3827" w14:textId="2D4E63E4" w:rsidR="005D40BB" w:rsidRPr="0026253F" w:rsidRDefault="005D40BB" w:rsidP="005D40BB">
            <w:pPr>
              <w:ind w:left="0" w:firstLine="0"/>
              <w:jc w:val="left"/>
              <w:rPr>
                <w:rFonts w:cs="Calibri"/>
                <w:color w:val="000000"/>
              </w:rPr>
            </w:pPr>
            <w:r w:rsidRPr="00F1596E">
              <w:rPr>
                <w:rFonts w:cs="Calibri"/>
                <w:color w:val="000000"/>
                <w:sz w:val="24"/>
                <w:szCs w:val="24"/>
              </w:rPr>
              <w:t xml:space="preserve">počet 10 </w:t>
            </w:r>
            <w:proofErr w:type="spellStart"/>
            <w:r w:rsidRPr="00F1596E">
              <w:rPr>
                <w:rFonts w:cs="Calibri"/>
                <w:color w:val="000000"/>
                <w:sz w:val="24"/>
                <w:szCs w:val="24"/>
              </w:rPr>
              <w:t>Gbps</w:t>
            </w:r>
            <w:proofErr w:type="spellEnd"/>
            <w:r w:rsidRPr="00F1596E">
              <w:rPr>
                <w:rFonts w:cs="Calibri"/>
                <w:color w:val="000000"/>
                <w:sz w:val="24"/>
                <w:szCs w:val="24"/>
              </w:rPr>
              <w:t xml:space="preserve"> metalických portů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0A00118" w14:textId="335AE245" w:rsidR="005D40BB" w:rsidRPr="0026253F" w:rsidRDefault="005D40BB" w:rsidP="005D40BB">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556AFCA" w14:textId="77777777" w:rsidR="005D40BB" w:rsidRPr="0026253F" w:rsidRDefault="005D40BB" w:rsidP="005D40BB">
            <w:pPr>
              <w:ind w:left="0" w:firstLine="0"/>
              <w:jc w:val="left"/>
              <w:rPr>
                <w:rFonts w:cs="Calibri"/>
                <w:color w:val="000000"/>
              </w:rPr>
            </w:pPr>
          </w:p>
        </w:tc>
      </w:tr>
      <w:tr w:rsidR="005D40BB" w:rsidRPr="0026253F" w14:paraId="58DE3BB8"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04BB582"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37F2B6D" w14:textId="40A73823" w:rsidR="005D40BB" w:rsidRPr="0026253F" w:rsidRDefault="005D40BB" w:rsidP="005D40BB">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0B196FD" w14:textId="6A216859" w:rsidR="005D40BB" w:rsidRPr="0026253F" w:rsidRDefault="005D40BB" w:rsidP="005D40BB">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nil"/>
              <w:bottom w:val="single" w:sz="4" w:space="0" w:color="auto"/>
              <w:right w:val="single" w:sz="8" w:space="0" w:color="auto"/>
            </w:tcBorders>
          </w:tcPr>
          <w:p w14:paraId="77FA500F" w14:textId="77777777" w:rsidR="005D40BB" w:rsidRPr="0026253F" w:rsidRDefault="005D40BB" w:rsidP="005D40BB">
            <w:pPr>
              <w:ind w:left="0" w:firstLine="0"/>
              <w:jc w:val="left"/>
              <w:rPr>
                <w:rFonts w:cs="Calibri"/>
                <w:color w:val="000000"/>
              </w:rPr>
            </w:pPr>
          </w:p>
        </w:tc>
      </w:tr>
      <w:tr w:rsidR="005D40BB" w:rsidRPr="0026253F" w14:paraId="3C8BA8DE"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0A5EDD0"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8A13AF3" w14:textId="1EAD0762" w:rsidR="005D40BB" w:rsidRPr="0026253F" w:rsidRDefault="005D40BB" w:rsidP="005D40BB">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C5F55D1" w14:textId="6F010767" w:rsidR="005D40BB" w:rsidRPr="0026253F" w:rsidRDefault="005D40BB" w:rsidP="005D40BB">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06C0F17" w14:textId="77777777" w:rsidR="005D40BB" w:rsidRPr="0026253F" w:rsidRDefault="005D40BB" w:rsidP="005D40BB">
            <w:pPr>
              <w:ind w:left="0" w:firstLine="0"/>
              <w:jc w:val="left"/>
              <w:rPr>
                <w:rFonts w:cs="Calibri"/>
                <w:color w:val="000000"/>
              </w:rPr>
            </w:pPr>
          </w:p>
        </w:tc>
      </w:tr>
      <w:tr w:rsidR="005D40BB" w:rsidRPr="0026253F" w14:paraId="6A16CC2C"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4DA1960"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E0C51B7" w14:textId="1585DB3A" w:rsidR="005D40BB" w:rsidRPr="0026253F" w:rsidRDefault="005D40BB" w:rsidP="005D40BB">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9A7AB27" w14:textId="4B380D9F"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05DD08F" w14:textId="77777777" w:rsidR="005D40BB" w:rsidRPr="0026253F" w:rsidRDefault="005D40BB" w:rsidP="005D40BB">
            <w:pPr>
              <w:ind w:left="0" w:firstLine="0"/>
              <w:jc w:val="left"/>
              <w:rPr>
                <w:rFonts w:cs="Calibri"/>
                <w:color w:val="000000"/>
              </w:rPr>
            </w:pPr>
          </w:p>
        </w:tc>
      </w:tr>
      <w:tr w:rsidR="005D40BB" w:rsidRPr="0026253F" w14:paraId="7A5B9083"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7A3A61B"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C27FF6D" w14:textId="406F6687" w:rsidR="005D40BB" w:rsidRPr="0026253F" w:rsidRDefault="005D40BB" w:rsidP="005D40BB">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57EB31F" w14:textId="0CBD13C0"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8AA5A6B" w14:textId="77777777" w:rsidR="005D40BB" w:rsidRPr="0026253F" w:rsidRDefault="005D40BB" w:rsidP="005D40BB">
            <w:pPr>
              <w:ind w:left="0" w:firstLine="0"/>
              <w:jc w:val="left"/>
              <w:rPr>
                <w:rFonts w:cs="Calibri"/>
                <w:color w:val="000000"/>
              </w:rPr>
            </w:pPr>
          </w:p>
        </w:tc>
      </w:tr>
      <w:tr w:rsidR="005D40BB" w:rsidRPr="0026253F" w14:paraId="5F484724"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5C3E309"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6E9840B" w14:textId="4CAB63E6" w:rsidR="005D40BB" w:rsidRPr="0026253F" w:rsidRDefault="005D40BB" w:rsidP="005D40BB">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77B878B" w14:textId="66243C67" w:rsidR="005D40BB" w:rsidRPr="0026253F" w:rsidRDefault="005D40BB" w:rsidP="005D40BB">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nil"/>
              <w:bottom w:val="single" w:sz="4" w:space="0" w:color="auto"/>
              <w:right w:val="single" w:sz="8" w:space="0" w:color="auto"/>
            </w:tcBorders>
          </w:tcPr>
          <w:p w14:paraId="490BA867" w14:textId="77777777" w:rsidR="005D40BB" w:rsidRPr="0026253F" w:rsidRDefault="005D40BB" w:rsidP="005D40BB">
            <w:pPr>
              <w:ind w:left="0" w:firstLine="0"/>
              <w:jc w:val="left"/>
              <w:rPr>
                <w:rFonts w:cs="Calibri"/>
                <w:color w:val="000000"/>
              </w:rPr>
            </w:pPr>
          </w:p>
        </w:tc>
      </w:tr>
      <w:tr w:rsidR="005D40BB" w:rsidRPr="0026253F" w14:paraId="5A773284"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2DE141B"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CB63C74" w14:textId="172E310F" w:rsidR="005D40BB" w:rsidRPr="0026253F" w:rsidRDefault="005D40BB" w:rsidP="005D40BB">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63A16AB" w14:textId="621CC6AB" w:rsidR="005D40BB" w:rsidRPr="0026253F" w:rsidRDefault="005D40BB" w:rsidP="005D40BB">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D846081" w14:textId="77777777" w:rsidR="005D40BB" w:rsidRPr="0026253F" w:rsidRDefault="005D40BB" w:rsidP="005D40BB">
            <w:pPr>
              <w:ind w:left="0" w:firstLine="0"/>
              <w:jc w:val="left"/>
              <w:rPr>
                <w:rFonts w:cs="Calibri"/>
                <w:color w:val="000000"/>
              </w:rPr>
            </w:pPr>
          </w:p>
        </w:tc>
      </w:tr>
      <w:tr w:rsidR="005D40BB" w:rsidRPr="0026253F" w14:paraId="744A864A"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9D9E352"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6F293D0" w14:textId="04FE6D22" w:rsidR="005D40BB" w:rsidRPr="0026253F" w:rsidRDefault="005D40BB" w:rsidP="005D40BB">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31D4FEE" w14:textId="2FAD711E" w:rsidR="005D40BB" w:rsidRPr="0026253F" w:rsidRDefault="005D40BB" w:rsidP="005D40BB">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5°C</w:t>
            </w:r>
            <w:proofErr w:type="gramEnd"/>
            <w:r w:rsidRPr="00F1596E">
              <w:rPr>
                <w:rFonts w:cs="Calibri"/>
                <w:color w:val="000000"/>
                <w:sz w:val="24"/>
                <w:szCs w:val="24"/>
              </w:rPr>
              <w:t xml:space="preserve"> do 40°C</w:t>
            </w:r>
          </w:p>
        </w:tc>
        <w:tc>
          <w:tcPr>
            <w:tcW w:w="1290" w:type="dxa"/>
            <w:tcBorders>
              <w:top w:val="single" w:sz="4" w:space="0" w:color="000000"/>
              <w:left w:val="nil"/>
              <w:bottom w:val="single" w:sz="4" w:space="0" w:color="auto"/>
              <w:right w:val="single" w:sz="8" w:space="0" w:color="auto"/>
            </w:tcBorders>
          </w:tcPr>
          <w:p w14:paraId="56902E3C" w14:textId="77777777" w:rsidR="005D40BB" w:rsidRPr="0026253F" w:rsidRDefault="005D40BB" w:rsidP="005D40BB">
            <w:pPr>
              <w:ind w:left="0" w:firstLine="0"/>
              <w:jc w:val="left"/>
              <w:rPr>
                <w:rFonts w:cs="Calibri"/>
                <w:color w:val="000000"/>
              </w:rPr>
            </w:pPr>
          </w:p>
        </w:tc>
      </w:tr>
      <w:tr w:rsidR="005D40BB" w:rsidRPr="0026253F" w14:paraId="37092C27"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A0EC48F"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3978F92" w14:textId="2BD9557B" w:rsidR="005D40BB" w:rsidRPr="0026253F" w:rsidRDefault="005D40BB" w:rsidP="005D40BB">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86BA3E9" w14:textId="4BB11165" w:rsidR="005D40BB" w:rsidRPr="0026253F" w:rsidRDefault="005D40BB" w:rsidP="005D40BB">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47C139C" w14:textId="77777777" w:rsidR="005D40BB" w:rsidRPr="0026253F" w:rsidRDefault="005D40BB" w:rsidP="005D40BB">
            <w:pPr>
              <w:ind w:left="0" w:firstLine="0"/>
              <w:jc w:val="left"/>
              <w:rPr>
                <w:rFonts w:cs="Calibri"/>
                <w:color w:val="000000"/>
              </w:rPr>
            </w:pPr>
          </w:p>
        </w:tc>
      </w:tr>
      <w:tr w:rsidR="005D40BB" w:rsidRPr="0026253F" w14:paraId="2675B5E4"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5EF9DE5"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4895035" w14:textId="62F534FE" w:rsidR="005D40BB" w:rsidRPr="0026253F" w:rsidRDefault="005D40BB" w:rsidP="005D40BB">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2D6B807" w14:textId="73FEE44A" w:rsidR="005D40BB" w:rsidRPr="0026253F" w:rsidRDefault="005D40BB" w:rsidP="005D40BB">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225EB5EB" w14:textId="77777777" w:rsidR="005D40BB" w:rsidRPr="0026253F" w:rsidRDefault="005D40BB" w:rsidP="005D40BB">
            <w:pPr>
              <w:ind w:left="0" w:firstLine="0"/>
              <w:jc w:val="left"/>
              <w:rPr>
                <w:rFonts w:cs="Calibri"/>
                <w:color w:val="000000"/>
              </w:rPr>
            </w:pPr>
          </w:p>
        </w:tc>
      </w:tr>
      <w:tr w:rsidR="005D40BB" w:rsidRPr="0026253F" w14:paraId="2E846E5D"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CCFA42D"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4DA1C9B" w14:textId="1488D9EE" w:rsidR="005D40BB" w:rsidRPr="0026253F" w:rsidRDefault="005D40BB" w:rsidP="005D40BB">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E881A03" w14:textId="611D3A6E"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65AA54E" w14:textId="77777777" w:rsidR="005D40BB" w:rsidRPr="0026253F" w:rsidRDefault="005D40BB" w:rsidP="005D40BB">
            <w:pPr>
              <w:ind w:left="0" w:firstLine="0"/>
              <w:jc w:val="left"/>
              <w:rPr>
                <w:rFonts w:cs="Calibri"/>
                <w:color w:val="000000"/>
              </w:rPr>
            </w:pPr>
          </w:p>
        </w:tc>
      </w:tr>
      <w:tr w:rsidR="005D40BB" w:rsidRPr="0026253F" w14:paraId="01BE58AB"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98AB523"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953C0E7" w14:textId="77777777" w:rsidR="005D40BB" w:rsidRPr="0026253F" w:rsidRDefault="005D40BB" w:rsidP="005D40BB">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D1C38CF" w14:textId="77777777" w:rsidR="005D40BB" w:rsidRPr="0026253F" w:rsidRDefault="005D40BB" w:rsidP="005D40BB">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2EBC1D57" w14:textId="77777777" w:rsidR="005D40BB" w:rsidRPr="0026253F" w:rsidRDefault="005D40BB" w:rsidP="005D40BB">
            <w:pPr>
              <w:ind w:left="0" w:firstLine="0"/>
              <w:jc w:val="left"/>
              <w:rPr>
                <w:rFonts w:cs="Calibri"/>
                <w:color w:val="000000"/>
              </w:rPr>
            </w:pPr>
          </w:p>
        </w:tc>
      </w:tr>
      <w:tr w:rsidR="005D40BB" w:rsidRPr="0026253F" w14:paraId="0EC20FD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E5C4539"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4D8A940" w14:textId="395765ED" w:rsidR="005D40BB" w:rsidRPr="0026253F" w:rsidRDefault="005D40BB" w:rsidP="005D40BB">
            <w:pPr>
              <w:ind w:left="0" w:firstLine="0"/>
              <w:jc w:val="left"/>
              <w:rPr>
                <w:rFonts w:cs="Calibri"/>
                <w:color w:val="000000"/>
              </w:rPr>
            </w:pPr>
            <w:proofErr w:type="spellStart"/>
            <w:r w:rsidRPr="00F1596E">
              <w:rPr>
                <w:rFonts w:cs="Calibri"/>
                <w:color w:val="000000"/>
                <w:sz w:val="24"/>
                <w:szCs w:val="24"/>
              </w:rPr>
              <w:t>poe</w:t>
            </w:r>
            <w:proofErr w:type="spellEnd"/>
            <w:r w:rsidRPr="00F1596E">
              <w:rPr>
                <w:rFonts w:cs="Calibri"/>
                <w:color w:val="000000"/>
                <w:sz w:val="24"/>
                <w:szCs w:val="24"/>
              </w:rPr>
              <w:t xml:space="preserve"> switch</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6E1CB4C" w14:textId="77777777" w:rsidR="005D40BB" w:rsidRPr="0026253F" w:rsidRDefault="005D40BB" w:rsidP="005D40BB">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F4114A6" w14:textId="77777777" w:rsidR="005D40BB" w:rsidRPr="0026253F" w:rsidRDefault="005D40BB" w:rsidP="005D40BB">
            <w:pPr>
              <w:ind w:left="0" w:firstLine="0"/>
              <w:jc w:val="left"/>
              <w:rPr>
                <w:rFonts w:cs="Calibri"/>
                <w:color w:val="000000"/>
              </w:rPr>
            </w:pPr>
          </w:p>
        </w:tc>
      </w:tr>
      <w:tr w:rsidR="005D40BB" w:rsidRPr="0026253F" w14:paraId="5E031741"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5E60498"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44B0720" w14:textId="68EE1860" w:rsidR="005D40BB" w:rsidRPr="0026253F" w:rsidRDefault="005D40BB" w:rsidP="005D40BB">
            <w:pPr>
              <w:ind w:left="0" w:firstLine="0"/>
              <w:jc w:val="left"/>
              <w:rPr>
                <w:rFonts w:cs="Calibri"/>
                <w:color w:val="000000"/>
              </w:rPr>
            </w:pPr>
            <w:r w:rsidRPr="00F1596E">
              <w:rPr>
                <w:rFonts w:cs="Calibri"/>
                <w:color w:val="000000"/>
                <w:sz w:val="24"/>
                <w:szCs w:val="24"/>
              </w:rPr>
              <w:t xml:space="preserve">počet </w:t>
            </w:r>
            <w:proofErr w:type="spellStart"/>
            <w:r w:rsidRPr="00F1596E">
              <w:rPr>
                <w:rFonts w:cs="Calibri"/>
                <w:color w:val="000000"/>
                <w:sz w:val="24"/>
                <w:szCs w:val="24"/>
              </w:rPr>
              <w:t>poe</w:t>
            </w:r>
            <w:proofErr w:type="spellEnd"/>
            <w:r w:rsidRPr="00F1596E">
              <w:rPr>
                <w:rFonts w:cs="Calibri"/>
                <w:color w:val="000000"/>
                <w:sz w:val="24"/>
                <w:szCs w:val="24"/>
              </w:rPr>
              <w:t xml:space="preserve"> portů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D5D0A2C" w14:textId="112A0E91" w:rsidR="005D40BB" w:rsidRPr="0026253F" w:rsidRDefault="005D40BB" w:rsidP="005D40BB">
            <w:pPr>
              <w:ind w:left="0" w:firstLine="0"/>
              <w:jc w:val="left"/>
              <w:rPr>
                <w:rFonts w:cs="Calibri"/>
                <w:color w:val="000000"/>
              </w:rPr>
            </w:pPr>
            <w:r w:rsidRPr="00F1596E">
              <w:rPr>
                <w:rFonts w:cs="Calibri"/>
                <w:color w:val="000000"/>
                <w:sz w:val="24"/>
                <w:szCs w:val="24"/>
              </w:rPr>
              <w:t>16 ks</w:t>
            </w:r>
          </w:p>
        </w:tc>
        <w:tc>
          <w:tcPr>
            <w:tcW w:w="1290" w:type="dxa"/>
            <w:tcBorders>
              <w:top w:val="single" w:sz="4" w:space="0" w:color="000000"/>
              <w:left w:val="nil"/>
              <w:bottom w:val="single" w:sz="4" w:space="0" w:color="auto"/>
              <w:right w:val="single" w:sz="8" w:space="0" w:color="auto"/>
            </w:tcBorders>
          </w:tcPr>
          <w:p w14:paraId="255C38FD" w14:textId="77777777" w:rsidR="005D40BB" w:rsidRPr="0026253F" w:rsidRDefault="005D40BB" w:rsidP="005D40BB">
            <w:pPr>
              <w:ind w:left="0" w:firstLine="0"/>
              <w:jc w:val="left"/>
              <w:rPr>
                <w:rFonts w:cs="Calibri"/>
                <w:color w:val="000000"/>
              </w:rPr>
            </w:pPr>
          </w:p>
        </w:tc>
      </w:tr>
      <w:tr w:rsidR="005D40BB" w:rsidRPr="0026253F" w14:paraId="5325F75E"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79FEE2F"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D814530" w14:textId="157D958A" w:rsidR="005D40BB" w:rsidRPr="0026253F" w:rsidRDefault="005D40BB" w:rsidP="005D40BB">
            <w:pPr>
              <w:ind w:left="0" w:firstLine="0"/>
              <w:jc w:val="left"/>
              <w:rPr>
                <w:rFonts w:cs="Calibri"/>
                <w:color w:val="000000"/>
              </w:rPr>
            </w:pPr>
            <w:proofErr w:type="spellStart"/>
            <w:r w:rsidRPr="00F1596E">
              <w:rPr>
                <w:rFonts w:cs="Calibri"/>
                <w:color w:val="000000"/>
                <w:sz w:val="24"/>
                <w:szCs w:val="24"/>
              </w:rPr>
              <w:t>PoE</w:t>
            </w:r>
            <w:proofErr w:type="spellEnd"/>
            <w:r w:rsidRPr="00F1596E">
              <w:rPr>
                <w:rFonts w:cs="Calibri"/>
                <w:color w:val="000000"/>
                <w:sz w:val="24"/>
                <w:szCs w:val="24"/>
              </w:rPr>
              <w:t xml:space="preserve"> </w:t>
            </w:r>
            <w:proofErr w:type="spellStart"/>
            <w:r w:rsidRPr="00F1596E">
              <w:rPr>
                <w:rFonts w:cs="Calibri"/>
                <w:color w:val="000000"/>
                <w:sz w:val="24"/>
                <w:szCs w:val="24"/>
              </w:rPr>
              <w:t>Interfaces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347FA2F" w14:textId="0DDE7FD7" w:rsidR="005D40BB" w:rsidRPr="0026253F" w:rsidRDefault="005D40BB" w:rsidP="005D40BB">
            <w:pPr>
              <w:ind w:left="0" w:firstLine="0"/>
              <w:jc w:val="left"/>
              <w:rPr>
                <w:rFonts w:cs="Calibri"/>
                <w:color w:val="000000"/>
              </w:rPr>
            </w:pPr>
            <w:proofErr w:type="spellStart"/>
            <w:r w:rsidRPr="00F1596E">
              <w:rPr>
                <w:rFonts w:cs="Calibri"/>
                <w:color w:val="000000"/>
                <w:sz w:val="24"/>
                <w:szCs w:val="24"/>
              </w:rPr>
              <w:t>PoE</w:t>
            </w:r>
            <w:proofErr w:type="spellEnd"/>
            <w:r w:rsidRPr="00F1596E">
              <w:rPr>
                <w:rFonts w:cs="Calibri"/>
                <w:color w:val="000000"/>
                <w:sz w:val="24"/>
                <w:szCs w:val="24"/>
              </w:rPr>
              <w:t>+ IEEE 802.3af/</w:t>
            </w:r>
            <w:proofErr w:type="spellStart"/>
            <w:r w:rsidRPr="00F1596E">
              <w:rPr>
                <w:rFonts w:cs="Calibri"/>
                <w:color w:val="000000"/>
                <w:sz w:val="24"/>
                <w:szCs w:val="24"/>
              </w:rPr>
              <w:t>at</w:t>
            </w:r>
            <w:proofErr w:type="spellEnd"/>
            <w:r w:rsidRPr="00F1596E">
              <w:rPr>
                <w:rFonts w:cs="Calibri"/>
                <w:color w:val="000000"/>
                <w:sz w:val="24"/>
                <w:szCs w:val="24"/>
              </w:rPr>
              <w:t xml:space="preserve">/24VDC </w:t>
            </w:r>
            <w:proofErr w:type="spellStart"/>
            <w:r w:rsidRPr="00F1596E">
              <w:rPr>
                <w:rFonts w:cs="Calibri"/>
                <w:color w:val="000000"/>
                <w:sz w:val="24"/>
                <w:szCs w:val="24"/>
              </w:rPr>
              <w:t>Passive</w:t>
            </w:r>
            <w:proofErr w:type="spellEnd"/>
            <w:r w:rsidRPr="00F1596E">
              <w:rPr>
                <w:rFonts w:cs="Calibri"/>
                <w:color w:val="000000"/>
                <w:sz w:val="24"/>
                <w:szCs w:val="24"/>
              </w:rPr>
              <w:t xml:space="preserve"> </w:t>
            </w:r>
            <w:proofErr w:type="spellStart"/>
            <w:r w:rsidRPr="00F1596E">
              <w:rPr>
                <w:rFonts w:cs="Calibri"/>
                <w:color w:val="000000"/>
                <w:sz w:val="24"/>
                <w:szCs w:val="24"/>
              </w:rPr>
              <w:t>PoE</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B55BC4E" w14:textId="77777777" w:rsidR="005D40BB" w:rsidRPr="0026253F" w:rsidRDefault="005D40BB" w:rsidP="005D40BB">
            <w:pPr>
              <w:ind w:left="0" w:firstLine="0"/>
              <w:jc w:val="left"/>
              <w:rPr>
                <w:rFonts w:cs="Calibri"/>
                <w:color w:val="000000"/>
              </w:rPr>
            </w:pPr>
          </w:p>
        </w:tc>
      </w:tr>
      <w:tr w:rsidR="005D40BB" w:rsidRPr="0026253F" w14:paraId="530692BD"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28FB4E0"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E1AEC84" w14:textId="2BDB1121" w:rsidR="005D40BB" w:rsidRPr="0026253F" w:rsidRDefault="005D40BB" w:rsidP="005D40BB">
            <w:pPr>
              <w:ind w:left="0" w:firstLine="0"/>
              <w:jc w:val="left"/>
              <w:rPr>
                <w:rFonts w:cs="Calibri"/>
                <w:color w:val="000000"/>
              </w:rPr>
            </w:pPr>
            <w:r w:rsidRPr="00F1596E">
              <w:rPr>
                <w:rFonts w:cs="Calibri"/>
                <w:color w:val="000000"/>
                <w:sz w:val="24"/>
                <w:szCs w:val="24"/>
              </w:rPr>
              <w:t xml:space="preserve">Max. </w:t>
            </w:r>
            <w:proofErr w:type="spellStart"/>
            <w:r w:rsidRPr="00F1596E">
              <w:rPr>
                <w:rFonts w:cs="Calibri"/>
                <w:color w:val="000000"/>
                <w:sz w:val="24"/>
                <w:szCs w:val="24"/>
              </w:rPr>
              <w:t>PoE</w:t>
            </w:r>
            <w:proofErr w:type="spellEnd"/>
            <w:r w:rsidRPr="00F1596E">
              <w:rPr>
                <w:rFonts w:cs="Calibri"/>
                <w:color w:val="000000"/>
                <w:sz w:val="24"/>
                <w:szCs w:val="24"/>
              </w:rPr>
              <w:t xml:space="preserve">+ </w:t>
            </w:r>
            <w:proofErr w:type="spellStart"/>
            <w:r w:rsidRPr="00F1596E">
              <w:rPr>
                <w:rFonts w:cs="Calibri"/>
                <w:color w:val="000000"/>
                <w:sz w:val="24"/>
                <w:szCs w:val="24"/>
              </w:rPr>
              <w:t>Wattage</w:t>
            </w:r>
            <w:proofErr w:type="spellEnd"/>
            <w:r w:rsidRPr="00F1596E">
              <w:rPr>
                <w:rFonts w:cs="Calibri"/>
                <w:color w:val="000000"/>
                <w:sz w:val="24"/>
                <w:szCs w:val="24"/>
              </w:rPr>
              <w:t xml:space="preserve"> per Port by PSE</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9F0303D" w14:textId="0E2CF768" w:rsidR="005D40BB" w:rsidRPr="0026253F" w:rsidRDefault="005D40BB" w:rsidP="005D40BB">
            <w:pPr>
              <w:ind w:left="0" w:firstLine="0"/>
              <w:jc w:val="left"/>
              <w:rPr>
                <w:rFonts w:cs="Calibri"/>
                <w:color w:val="000000"/>
              </w:rPr>
            </w:pPr>
            <w:r w:rsidRPr="00F1596E">
              <w:rPr>
                <w:rFonts w:cs="Calibri"/>
                <w:color w:val="000000"/>
                <w:sz w:val="24"/>
                <w:szCs w:val="24"/>
              </w:rPr>
              <w:t>34.</w:t>
            </w:r>
            <w:proofErr w:type="gramStart"/>
            <w:r w:rsidRPr="00F1596E">
              <w:rPr>
                <w:rFonts w:cs="Calibri"/>
                <w:color w:val="000000"/>
                <w:sz w:val="24"/>
                <w:szCs w:val="24"/>
              </w:rPr>
              <w:t>2W</w:t>
            </w:r>
            <w:proofErr w:type="gramEnd"/>
          </w:p>
        </w:tc>
        <w:tc>
          <w:tcPr>
            <w:tcW w:w="1290" w:type="dxa"/>
            <w:tcBorders>
              <w:top w:val="single" w:sz="4" w:space="0" w:color="000000"/>
              <w:left w:val="nil"/>
              <w:bottom w:val="single" w:sz="4" w:space="0" w:color="auto"/>
              <w:right w:val="single" w:sz="8" w:space="0" w:color="auto"/>
            </w:tcBorders>
          </w:tcPr>
          <w:p w14:paraId="4E77550C" w14:textId="77777777" w:rsidR="005D40BB" w:rsidRPr="0026253F" w:rsidRDefault="005D40BB" w:rsidP="005D40BB">
            <w:pPr>
              <w:ind w:left="0" w:firstLine="0"/>
              <w:jc w:val="left"/>
              <w:rPr>
                <w:rFonts w:cs="Calibri"/>
                <w:color w:val="000000"/>
              </w:rPr>
            </w:pPr>
          </w:p>
        </w:tc>
      </w:tr>
      <w:tr w:rsidR="005D40BB" w:rsidRPr="0026253F" w14:paraId="6ADED2CF"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E382D49"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C2E0E15" w14:textId="6E1C1124" w:rsidR="005D40BB" w:rsidRPr="0026253F" w:rsidRDefault="005D40BB" w:rsidP="005D40BB">
            <w:pPr>
              <w:ind w:left="0" w:firstLine="0"/>
              <w:jc w:val="left"/>
              <w:rPr>
                <w:rFonts w:cs="Calibri"/>
                <w:color w:val="000000"/>
              </w:rPr>
            </w:pPr>
            <w:proofErr w:type="spellStart"/>
            <w:r w:rsidRPr="00F1596E">
              <w:rPr>
                <w:rFonts w:cs="Calibri"/>
                <w:color w:val="000000"/>
                <w:sz w:val="24"/>
                <w:szCs w:val="24"/>
              </w:rPr>
              <w:t>Voltage</w:t>
            </w:r>
            <w:proofErr w:type="spellEnd"/>
            <w:r w:rsidRPr="00F1596E">
              <w:rPr>
                <w:rFonts w:cs="Calibri"/>
                <w:color w:val="000000"/>
                <w:sz w:val="24"/>
                <w:szCs w:val="24"/>
              </w:rPr>
              <w:t xml:space="preserve"> </w:t>
            </w:r>
            <w:proofErr w:type="spellStart"/>
            <w:r w:rsidRPr="00F1596E">
              <w:rPr>
                <w:rFonts w:cs="Calibri"/>
                <w:color w:val="000000"/>
                <w:sz w:val="24"/>
                <w:szCs w:val="24"/>
              </w:rPr>
              <w:t>Range</w:t>
            </w:r>
            <w:proofErr w:type="spellEnd"/>
            <w:r w:rsidRPr="00F1596E">
              <w:rPr>
                <w:rFonts w:cs="Calibri"/>
                <w:color w:val="000000"/>
                <w:sz w:val="24"/>
                <w:szCs w:val="24"/>
              </w:rPr>
              <w:t xml:space="preserve"> 802.3at Mode</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DDEF6D2" w14:textId="45CA9368" w:rsidR="005D40BB" w:rsidRPr="0026253F" w:rsidRDefault="005D40BB" w:rsidP="005D40BB">
            <w:pPr>
              <w:ind w:left="0" w:firstLine="0"/>
              <w:jc w:val="left"/>
              <w:rPr>
                <w:rFonts w:cs="Calibri"/>
                <w:color w:val="000000"/>
              </w:rPr>
            </w:pPr>
            <w:r w:rsidRPr="00F1596E">
              <w:rPr>
                <w:rFonts w:cs="Calibri"/>
                <w:color w:val="000000"/>
                <w:sz w:val="24"/>
                <w:szCs w:val="24"/>
              </w:rPr>
              <w:t>50–</w:t>
            </w:r>
            <w:proofErr w:type="gramStart"/>
            <w:r w:rsidRPr="00F1596E">
              <w:rPr>
                <w:rFonts w:cs="Calibri"/>
                <w:color w:val="000000"/>
                <w:sz w:val="24"/>
                <w:szCs w:val="24"/>
              </w:rPr>
              <w:t>57V</w:t>
            </w:r>
            <w:proofErr w:type="gram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DAFC329" w14:textId="77777777" w:rsidR="005D40BB" w:rsidRPr="0026253F" w:rsidRDefault="005D40BB" w:rsidP="005D40BB">
            <w:pPr>
              <w:ind w:left="0" w:firstLine="0"/>
              <w:jc w:val="left"/>
              <w:rPr>
                <w:rFonts w:cs="Calibri"/>
                <w:color w:val="000000"/>
              </w:rPr>
            </w:pPr>
          </w:p>
        </w:tc>
      </w:tr>
      <w:tr w:rsidR="005D40BB" w:rsidRPr="0026253F" w14:paraId="71D73F29"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14A4404"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92007D3" w14:textId="0785C40B" w:rsidR="005D40BB" w:rsidRPr="0026253F" w:rsidRDefault="005D40BB" w:rsidP="005D40BB">
            <w:pPr>
              <w:ind w:left="0" w:firstLine="0"/>
              <w:jc w:val="left"/>
              <w:rPr>
                <w:rFonts w:cs="Calibri"/>
                <w:color w:val="000000"/>
              </w:rPr>
            </w:pPr>
            <w:r w:rsidRPr="00F1596E">
              <w:rPr>
                <w:rFonts w:cs="Calibri"/>
                <w:color w:val="000000"/>
                <w:sz w:val="24"/>
                <w:szCs w:val="24"/>
              </w:rPr>
              <w:t xml:space="preserve">Max. </w:t>
            </w:r>
            <w:proofErr w:type="spellStart"/>
            <w:r w:rsidRPr="00F1596E">
              <w:rPr>
                <w:rFonts w:cs="Calibri"/>
                <w:color w:val="000000"/>
                <w:sz w:val="24"/>
                <w:szCs w:val="24"/>
              </w:rPr>
              <w:t>Passive</w:t>
            </w:r>
            <w:proofErr w:type="spellEnd"/>
            <w:r w:rsidRPr="00F1596E">
              <w:rPr>
                <w:rFonts w:cs="Calibri"/>
                <w:color w:val="000000"/>
                <w:sz w:val="24"/>
                <w:szCs w:val="24"/>
              </w:rPr>
              <w:t xml:space="preserve"> </w:t>
            </w:r>
            <w:proofErr w:type="spellStart"/>
            <w:r w:rsidRPr="00F1596E">
              <w:rPr>
                <w:rFonts w:cs="Calibri"/>
                <w:color w:val="000000"/>
                <w:sz w:val="24"/>
                <w:szCs w:val="24"/>
              </w:rPr>
              <w:t>PoE</w:t>
            </w:r>
            <w:proofErr w:type="spellEnd"/>
            <w:r w:rsidRPr="00F1596E">
              <w:rPr>
                <w:rFonts w:cs="Calibri"/>
                <w:color w:val="000000"/>
                <w:sz w:val="24"/>
                <w:szCs w:val="24"/>
              </w:rPr>
              <w:t xml:space="preserve"> </w:t>
            </w:r>
            <w:proofErr w:type="spellStart"/>
            <w:r w:rsidRPr="00F1596E">
              <w:rPr>
                <w:rFonts w:cs="Calibri"/>
                <w:color w:val="000000"/>
                <w:sz w:val="24"/>
                <w:szCs w:val="24"/>
              </w:rPr>
              <w:t>Wattage</w:t>
            </w:r>
            <w:proofErr w:type="spellEnd"/>
            <w:r w:rsidRPr="00F1596E">
              <w:rPr>
                <w:rFonts w:cs="Calibri"/>
                <w:color w:val="000000"/>
                <w:sz w:val="24"/>
                <w:szCs w:val="24"/>
              </w:rPr>
              <w:t xml:space="preserve"> per Port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CD8F03C" w14:textId="31BE8382" w:rsidR="005D40BB" w:rsidRPr="0026253F" w:rsidRDefault="005D40BB" w:rsidP="005D40BB">
            <w:pPr>
              <w:ind w:left="0" w:firstLine="0"/>
              <w:jc w:val="left"/>
              <w:rPr>
                <w:rFonts w:cs="Calibri"/>
                <w:color w:val="000000"/>
              </w:rPr>
            </w:pPr>
            <w:proofErr w:type="gramStart"/>
            <w:r w:rsidRPr="00F1596E">
              <w:rPr>
                <w:rFonts w:cs="Calibri"/>
                <w:color w:val="000000"/>
                <w:sz w:val="24"/>
                <w:szCs w:val="24"/>
              </w:rPr>
              <w:t>17W</w:t>
            </w:r>
            <w:proofErr w:type="gramEnd"/>
          </w:p>
        </w:tc>
        <w:tc>
          <w:tcPr>
            <w:tcW w:w="1290" w:type="dxa"/>
            <w:tcBorders>
              <w:top w:val="single" w:sz="4" w:space="0" w:color="000000"/>
              <w:left w:val="nil"/>
              <w:bottom w:val="single" w:sz="4" w:space="0" w:color="auto"/>
              <w:right w:val="single" w:sz="8" w:space="0" w:color="auto"/>
            </w:tcBorders>
          </w:tcPr>
          <w:p w14:paraId="2985172F" w14:textId="77777777" w:rsidR="005D40BB" w:rsidRPr="0026253F" w:rsidRDefault="005D40BB" w:rsidP="005D40BB">
            <w:pPr>
              <w:ind w:left="0" w:firstLine="0"/>
              <w:jc w:val="left"/>
              <w:rPr>
                <w:rFonts w:cs="Calibri"/>
                <w:color w:val="000000"/>
              </w:rPr>
            </w:pPr>
          </w:p>
        </w:tc>
      </w:tr>
      <w:tr w:rsidR="005D40BB" w:rsidRPr="0026253F" w14:paraId="5B9F5B9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99F06F8"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4DB5AB2" w14:textId="74C7DDD4" w:rsidR="005D40BB" w:rsidRPr="0026253F" w:rsidRDefault="005D40BB" w:rsidP="005D40BB">
            <w:pPr>
              <w:ind w:left="0" w:firstLine="0"/>
              <w:jc w:val="left"/>
              <w:rPr>
                <w:rFonts w:cs="Calibri"/>
                <w:color w:val="000000"/>
              </w:rPr>
            </w:pPr>
            <w:proofErr w:type="gramStart"/>
            <w:r w:rsidRPr="00F1596E">
              <w:rPr>
                <w:rFonts w:cs="Calibri"/>
                <w:color w:val="000000"/>
                <w:sz w:val="24"/>
                <w:szCs w:val="24"/>
              </w:rPr>
              <w:t>24V</w:t>
            </w:r>
            <w:proofErr w:type="gramEnd"/>
            <w:r w:rsidRPr="00F1596E">
              <w:rPr>
                <w:rFonts w:cs="Calibri"/>
                <w:color w:val="000000"/>
                <w:sz w:val="24"/>
                <w:szCs w:val="24"/>
              </w:rPr>
              <w:t xml:space="preserve"> </w:t>
            </w:r>
            <w:proofErr w:type="spellStart"/>
            <w:r w:rsidRPr="00F1596E">
              <w:rPr>
                <w:rFonts w:cs="Calibri"/>
                <w:color w:val="000000"/>
                <w:sz w:val="24"/>
                <w:szCs w:val="24"/>
              </w:rPr>
              <w:t>Passive</w:t>
            </w:r>
            <w:proofErr w:type="spellEnd"/>
            <w:r w:rsidRPr="00F1596E">
              <w:rPr>
                <w:rFonts w:cs="Calibri"/>
                <w:color w:val="000000"/>
                <w:sz w:val="24"/>
                <w:szCs w:val="24"/>
              </w:rPr>
              <w:t xml:space="preserve"> </w:t>
            </w:r>
            <w:proofErr w:type="spellStart"/>
            <w:r w:rsidRPr="00F1596E">
              <w:rPr>
                <w:rFonts w:cs="Calibri"/>
                <w:color w:val="000000"/>
                <w:sz w:val="24"/>
                <w:szCs w:val="24"/>
              </w:rPr>
              <w:t>PoE</w:t>
            </w:r>
            <w:proofErr w:type="spellEnd"/>
            <w:r w:rsidRPr="00F1596E">
              <w:rPr>
                <w:rFonts w:cs="Calibri"/>
                <w:color w:val="000000"/>
                <w:sz w:val="24"/>
                <w:szCs w:val="24"/>
              </w:rPr>
              <w:t xml:space="preserve"> </w:t>
            </w:r>
            <w:proofErr w:type="spellStart"/>
            <w:r w:rsidRPr="00F1596E">
              <w:rPr>
                <w:rFonts w:cs="Calibri"/>
                <w:color w:val="000000"/>
                <w:sz w:val="24"/>
                <w:szCs w:val="24"/>
              </w:rPr>
              <w:t>Voltage</w:t>
            </w:r>
            <w:proofErr w:type="spellEnd"/>
            <w:r w:rsidRPr="00F1596E">
              <w:rPr>
                <w:rFonts w:cs="Calibri"/>
                <w:color w:val="000000"/>
                <w:sz w:val="24"/>
                <w:szCs w:val="24"/>
              </w:rPr>
              <w:t xml:space="preserve"> </w:t>
            </w:r>
            <w:proofErr w:type="spellStart"/>
            <w:r w:rsidRPr="00F1596E">
              <w:rPr>
                <w:rFonts w:cs="Calibri"/>
                <w:color w:val="000000"/>
                <w:sz w:val="24"/>
                <w:szCs w:val="24"/>
              </w:rPr>
              <w:t>Range</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E332925" w14:textId="3295F26C" w:rsidR="005D40BB" w:rsidRPr="0026253F" w:rsidRDefault="005D40BB" w:rsidP="005D40BB">
            <w:pPr>
              <w:ind w:left="0" w:firstLine="0"/>
              <w:jc w:val="left"/>
              <w:rPr>
                <w:rFonts w:cs="Calibri"/>
                <w:color w:val="000000"/>
              </w:rPr>
            </w:pPr>
            <w:proofErr w:type="gramStart"/>
            <w:r w:rsidRPr="00F1596E">
              <w:rPr>
                <w:rFonts w:cs="Calibri"/>
                <w:color w:val="000000"/>
                <w:sz w:val="24"/>
                <w:szCs w:val="24"/>
              </w:rPr>
              <w:t>20-27V</w:t>
            </w:r>
            <w:proofErr w:type="gram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BBE390C" w14:textId="77777777" w:rsidR="005D40BB" w:rsidRPr="0026253F" w:rsidRDefault="005D40BB" w:rsidP="005D40BB">
            <w:pPr>
              <w:ind w:left="0" w:firstLine="0"/>
              <w:jc w:val="left"/>
              <w:rPr>
                <w:rFonts w:cs="Calibri"/>
                <w:color w:val="000000"/>
              </w:rPr>
            </w:pPr>
          </w:p>
        </w:tc>
      </w:tr>
      <w:tr w:rsidR="005D40BB" w:rsidRPr="0026253F" w14:paraId="108625C1"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B88E48E"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DB4E05F" w14:textId="3D81DBFF" w:rsidR="005D40BB" w:rsidRPr="0026253F" w:rsidRDefault="005D40BB" w:rsidP="005D40BB">
            <w:pPr>
              <w:ind w:left="0" w:firstLine="0"/>
              <w:jc w:val="left"/>
              <w:rPr>
                <w:rFonts w:cs="Calibri"/>
                <w:color w:val="000000"/>
              </w:rPr>
            </w:pPr>
            <w:r w:rsidRPr="00F1596E">
              <w:rPr>
                <w:rFonts w:cs="Calibri"/>
                <w:color w:val="000000"/>
                <w:sz w:val="24"/>
                <w:szCs w:val="24"/>
              </w:rPr>
              <w:t xml:space="preserve">celková </w:t>
            </w:r>
            <w:proofErr w:type="spellStart"/>
            <w:r w:rsidRPr="00F1596E">
              <w:rPr>
                <w:rFonts w:cs="Calibri"/>
                <w:color w:val="000000"/>
                <w:sz w:val="24"/>
                <w:szCs w:val="24"/>
              </w:rPr>
              <w:t>wattage</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F106C9C" w14:textId="39E19968" w:rsidR="005D40BB" w:rsidRPr="0026253F" w:rsidRDefault="005D40BB" w:rsidP="005D40BB">
            <w:pPr>
              <w:ind w:left="0" w:firstLine="0"/>
              <w:jc w:val="left"/>
              <w:rPr>
                <w:rFonts w:cs="Calibri"/>
                <w:color w:val="000000"/>
              </w:rPr>
            </w:pPr>
            <w:r w:rsidRPr="00F1596E">
              <w:rPr>
                <w:rFonts w:cs="Calibri"/>
                <w:color w:val="000000"/>
                <w:sz w:val="24"/>
                <w:szCs w:val="24"/>
              </w:rPr>
              <w:t>120 W</w:t>
            </w:r>
          </w:p>
        </w:tc>
        <w:tc>
          <w:tcPr>
            <w:tcW w:w="1290" w:type="dxa"/>
            <w:tcBorders>
              <w:top w:val="single" w:sz="4" w:space="0" w:color="000000"/>
              <w:left w:val="nil"/>
              <w:bottom w:val="single" w:sz="4" w:space="0" w:color="auto"/>
              <w:right w:val="single" w:sz="8" w:space="0" w:color="auto"/>
            </w:tcBorders>
          </w:tcPr>
          <w:p w14:paraId="74237D2D" w14:textId="77777777" w:rsidR="005D40BB" w:rsidRPr="0026253F" w:rsidRDefault="005D40BB" w:rsidP="005D40BB">
            <w:pPr>
              <w:ind w:left="0" w:firstLine="0"/>
              <w:jc w:val="left"/>
              <w:rPr>
                <w:rFonts w:cs="Calibri"/>
                <w:color w:val="000000"/>
              </w:rPr>
            </w:pPr>
          </w:p>
        </w:tc>
      </w:tr>
      <w:tr w:rsidR="005D40BB" w:rsidRPr="0026253F" w14:paraId="1A7AB028"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5632114"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6F8A613" w14:textId="1EC70778" w:rsidR="005D40BB" w:rsidRPr="0026253F" w:rsidRDefault="005D40BB" w:rsidP="005D40BB">
            <w:pPr>
              <w:ind w:left="0" w:firstLine="0"/>
              <w:jc w:val="left"/>
              <w:rPr>
                <w:rFonts w:cs="Calibri"/>
                <w:color w:val="000000"/>
              </w:rPr>
            </w:pPr>
            <w:r w:rsidRPr="00F1596E">
              <w:rPr>
                <w:rFonts w:cs="Calibri"/>
                <w:color w:val="000000"/>
                <w:sz w:val="24"/>
                <w:szCs w:val="24"/>
              </w:rPr>
              <w:t>centrální správa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C080E61" w14:textId="54765485"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C1C7328" w14:textId="77777777" w:rsidR="005D40BB" w:rsidRPr="0026253F" w:rsidRDefault="005D40BB" w:rsidP="005D40BB">
            <w:pPr>
              <w:ind w:left="0" w:firstLine="0"/>
              <w:jc w:val="left"/>
              <w:rPr>
                <w:rFonts w:cs="Calibri"/>
                <w:color w:val="000000"/>
              </w:rPr>
            </w:pPr>
          </w:p>
        </w:tc>
      </w:tr>
      <w:tr w:rsidR="005D40BB" w:rsidRPr="0026253F" w14:paraId="1C257A26"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FC4B449"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84558D7" w14:textId="21FF06EB" w:rsidR="005D40BB" w:rsidRPr="0026253F" w:rsidRDefault="005D40BB" w:rsidP="005D40BB">
            <w:pPr>
              <w:ind w:left="0" w:firstLine="0"/>
              <w:jc w:val="left"/>
              <w:rPr>
                <w:rFonts w:cs="Calibri"/>
                <w:color w:val="000000"/>
              </w:rPr>
            </w:pPr>
            <w:r w:rsidRPr="00F1596E">
              <w:rPr>
                <w:rFonts w:cs="Calibri"/>
                <w:b/>
                <w:bCs/>
                <w:color w:val="000000"/>
                <w:sz w:val="32"/>
                <w:szCs w:val="32"/>
              </w:rPr>
              <w:t>AP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76E27EA" w14:textId="77777777" w:rsidR="005D40BB" w:rsidRPr="0026253F" w:rsidRDefault="005D40BB" w:rsidP="005D40BB">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67FE26DA" w14:textId="77777777" w:rsidR="005D40BB" w:rsidRPr="0026253F" w:rsidRDefault="005D40BB" w:rsidP="005D40BB">
            <w:pPr>
              <w:ind w:left="0" w:firstLine="0"/>
              <w:jc w:val="left"/>
              <w:rPr>
                <w:rFonts w:cs="Calibri"/>
                <w:color w:val="000000"/>
              </w:rPr>
            </w:pPr>
          </w:p>
        </w:tc>
      </w:tr>
      <w:tr w:rsidR="005D40BB" w:rsidRPr="0026253F" w14:paraId="2E8C9D3E"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4CBCE6E"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9BB4EDD" w14:textId="4FB91819" w:rsidR="005D40BB" w:rsidRPr="0026253F" w:rsidRDefault="005D40BB" w:rsidP="005D40BB">
            <w:pPr>
              <w:ind w:left="0" w:firstLine="0"/>
              <w:jc w:val="left"/>
              <w:rPr>
                <w:rFonts w:cs="Calibri"/>
                <w:color w:val="000000"/>
              </w:rPr>
            </w:pPr>
            <w:r w:rsidRPr="00F1596E">
              <w:rPr>
                <w:rFonts w:cs="Calibri"/>
                <w:color w:val="000000"/>
                <w:sz w:val="24"/>
                <w:szCs w:val="24"/>
              </w:rPr>
              <w:t>počet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1CD6C9F" w14:textId="0ADE4FCD" w:rsidR="005D40BB" w:rsidRPr="0026253F" w:rsidRDefault="005D40BB" w:rsidP="005D40BB">
            <w:pPr>
              <w:ind w:left="0" w:firstLine="0"/>
              <w:jc w:val="left"/>
              <w:rPr>
                <w:rFonts w:cs="Calibri"/>
                <w:color w:val="000000"/>
              </w:rPr>
            </w:pPr>
            <w:r w:rsidRPr="00F1596E">
              <w:rPr>
                <w:rFonts w:cs="Calibri"/>
                <w:color w:val="000000"/>
                <w:sz w:val="24"/>
                <w:szCs w:val="24"/>
              </w:rPr>
              <w:t>11ks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0CCDECF" w14:textId="77777777" w:rsidR="005D40BB" w:rsidRPr="0026253F" w:rsidRDefault="005D40BB" w:rsidP="005D40BB">
            <w:pPr>
              <w:ind w:left="0" w:firstLine="0"/>
              <w:jc w:val="left"/>
              <w:rPr>
                <w:rFonts w:cs="Calibri"/>
                <w:color w:val="000000"/>
              </w:rPr>
            </w:pPr>
          </w:p>
        </w:tc>
      </w:tr>
      <w:tr w:rsidR="005D40BB" w:rsidRPr="0026253F" w14:paraId="76F8E20A"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3791888"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7AEFE69" w14:textId="0DA82159" w:rsidR="005D40BB" w:rsidRPr="0026253F" w:rsidRDefault="005D40BB" w:rsidP="005D40BB">
            <w:pPr>
              <w:ind w:left="0" w:firstLine="0"/>
              <w:jc w:val="left"/>
              <w:rPr>
                <w:rFonts w:cs="Calibri"/>
                <w:color w:val="000000"/>
              </w:rPr>
            </w:pPr>
            <w:r w:rsidRPr="00F1596E">
              <w:rPr>
                <w:rFonts w:cs="Calibri"/>
                <w:color w:val="000000"/>
                <w:sz w:val="24"/>
                <w:szCs w:val="24"/>
              </w:rPr>
              <w:t>centrální správa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F62D64A" w14:textId="06141DD1"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1DC3AE0D" w14:textId="77777777" w:rsidR="005D40BB" w:rsidRPr="0026253F" w:rsidRDefault="005D40BB" w:rsidP="005D40BB">
            <w:pPr>
              <w:ind w:left="0" w:firstLine="0"/>
              <w:jc w:val="left"/>
              <w:rPr>
                <w:rFonts w:cs="Calibri"/>
                <w:color w:val="000000"/>
              </w:rPr>
            </w:pPr>
          </w:p>
        </w:tc>
      </w:tr>
      <w:tr w:rsidR="005D40BB" w:rsidRPr="0026253F" w14:paraId="7047A6FF"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504981D"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C4C5B63" w14:textId="4CC87D2B" w:rsidR="005D40BB" w:rsidRPr="0026253F" w:rsidRDefault="005D40BB" w:rsidP="005D40BB">
            <w:pPr>
              <w:ind w:left="0" w:firstLine="0"/>
              <w:jc w:val="left"/>
              <w:rPr>
                <w:rFonts w:cs="Calibri"/>
                <w:color w:val="000000"/>
              </w:rPr>
            </w:pPr>
            <w:r w:rsidRPr="00F1596E">
              <w:rPr>
                <w:rFonts w:cs="Calibri"/>
                <w:color w:val="000000"/>
                <w:sz w:val="24"/>
                <w:szCs w:val="24"/>
              </w:rPr>
              <w:t>802.ax</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85AD069" w14:textId="4276B4D6"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EFA381E" w14:textId="77777777" w:rsidR="005D40BB" w:rsidRPr="0026253F" w:rsidRDefault="005D40BB" w:rsidP="005D40BB">
            <w:pPr>
              <w:ind w:left="0" w:firstLine="0"/>
              <w:jc w:val="left"/>
              <w:rPr>
                <w:rFonts w:cs="Calibri"/>
                <w:color w:val="000000"/>
              </w:rPr>
            </w:pPr>
          </w:p>
        </w:tc>
      </w:tr>
      <w:tr w:rsidR="005D40BB" w:rsidRPr="0026253F" w14:paraId="4F1325E1"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7DE6526"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9DB147B" w14:textId="5F0443E4" w:rsidR="005D40BB" w:rsidRPr="0026253F" w:rsidRDefault="005D40BB" w:rsidP="005D40BB">
            <w:pPr>
              <w:ind w:left="0" w:firstLine="0"/>
              <w:jc w:val="left"/>
              <w:rPr>
                <w:rFonts w:cs="Calibri"/>
                <w:color w:val="000000"/>
              </w:rPr>
            </w:pPr>
            <w:r w:rsidRPr="00F1596E">
              <w:rPr>
                <w:rFonts w:cs="Calibri"/>
                <w:color w:val="000000"/>
                <w:sz w:val="24"/>
                <w:szCs w:val="24"/>
              </w:rPr>
              <w:t xml:space="preserve">napájení </w:t>
            </w:r>
            <w:proofErr w:type="spellStart"/>
            <w:r w:rsidRPr="00F1596E">
              <w:rPr>
                <w:rFonts w:cs="Calibri"/>
                <w:color w:val="000000"/>
                <w:sz w:val="24"/>
                <w:szCs w:val="24"/>
              </w:rPr>
              <w:t>poe</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4AD9CEE" w14:textId="41AD6CFA"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736A462D" w14:textId="77777777" w:rsidR="005D40BB" w:rsidRPr="0026253F" w:rsidRDefault="005D40BB" w:rsidP="005D40BB">
            <w:pPr>
              <w:ind w:left="0" w:firstLine="0"/>
              <w:jc w:val="left"/>
              <w:rPr>
                <w:rFonts w:cs="Calibri"/>
                <w:color w:val="000000"/>
              </w:rPr>
            </w:pPr>
          </w:p>
        </w:tc>
      </w:tr>
      <w:tr w:rsidR="005D40BB" w:rsidRPr="0026253F" w14:paraId="4F6DF58E"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C5879F2"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94AFCA6" w14:textId="353A82EB" w:rsidR="005D40BB" w:rsidRPr="0026253F" w:rsidRDefault="005D40BB" w:rsidP="005D40BB">
            <w:pPr>
              <w:ind w:left="0" w:firstLine="0"/>
              <w:jc w:val="left"/>
              <w:rPr>
                <w:rFonts w:cs="Calibri"/>
                <w:color w:val="000000"/>
              </w:rPr>
            </w:pPr>
            <w:r w:rsidRPr="00F1596E">
              <w:rPr>
                <w:rFonts w:cs="Calibri"/>
                <w:color w:val="000000"/>
                <w:sz w:val="24"/>
                <w:szCs w:val="24"/>
              </w:rPr>
              <w:t>5 GHz 4x4 Mu-</w:t>
            </w:r>
            <w:proofErr w:type="spellStart"/>
            <w:r w:rsidRPr="00F1596E">
              <w:rPr>
                <w:rFonts w:cs="Calibri"/>
                <w:color w:val="000000"/>
                <w:sz w:val="24"/>
                <w:szCs w:val="24"/>
              </w:rPr>
              <w:t>MiMo</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CCB4DF1" w14:textId="20BD51E2"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E79BDA9" w14:textId="77777777" w:rsidR="005D40BB" w:rsidRPr="0026253F" w:rsidRDefault="005D40BB" w:rsidP="005D40BB">
            <w:pPr>
              <w:ind w:left="0" w:firstLine="0"/>
              <w:jc w:val="left"/>
              <w:rPr>
                <w:rFonts w:cs="Calibri"/>
                <w:color w:val="000000"/>
              </w:rPr>
            </w:pPr>
          </w:p>
        </w:tc>
      </w:tr>
      <w:tr w:rsidR="005D40BB" w:rsidRPr="0026253F" w14:paraId="25C170D1"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872177C"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BFBD426" w14:textId="19FAFCC8" w:rsidR="005D40BB" w:rsidRPr="0026253F" w:rsidRDefault="005D40BB" w:rsidP="005D40BB">
            <w:pPr>
              <w:ind w:left="0" w:firstLine="0"/>
              <w:jc w:val="left"/>
              <w:rPr>
                <w:rFonts w:cs="Calibri"/>
                <w:color w:val="000000"/>
              </w:rPr>
            </w:pPr>
            <w:r w:rsidRPr="00F1596E">
              <w:rPr>
                <w:rFonts w:cs="Calibri"/>
                <w:color w:val="000000"/>
                <w:sz w:val="24"/>
                <w:szCs w:val="24"/>
              </w:rPr>
              <w:t xml:space="preserve">2,4 GHz 4x4 </w:t>
            </w:r>
            <w:proofErr w:type="spellStart"/>
            <w:r w:rsidRPr="00F1596E">
              <w:rPr>
                <w:rFonts w:cs="Calibri"/>
                <w:color w:val="000000"/>
                <w:sz w:val="24"/>
                <w:szCs w:val="24"/>
              </w:rPr>
              <w:t>MiMo</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706A96B" w14:textId="4CC0488A"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059E5221" w14:textId="77777777" w:rsidR="005D40BB" w:rsidRPr="0026253F" w:rsidRDefault="005D40BB" w:rsidP="005D40BB">
            <w:pPr>
              <w:ind w:left="0" w:firstLine="0"/>
              <w:jc w:val="left"/>
              <w:rPr>
                <w:rFonts w:cs="Calibri"/>
                <w:color w:val="000000"/>
              </w:rPr>
            </w:pPr>
          </w:p>
        </w:tc>
      </w:tr>
      <w:tr w:rsidR="005D40BB" w:rsidRPr="0026253F" w14:paraId="705E3E7C"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911B794"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7BC5E58" w14:textId="07ABC5B4" w:rsidR="005D40BB" w:rsidRPr="0026253F" w:rsidRDefault="005D40BB" w:rsidP="005D40BB">
            <w:pPr>
              <w:ind w:left="0" w:firstLine="0"/>
              <w:jc w:val="left"/>
              <w:rPr>
                <w:rFonts w:cs="Calibri"/>
                <w:color w:val="000000"/>
              </w:rPr>
            </w:pPr>
            <w:r w:rsidRPr="00F1596E">
              <w:rPr>
                <w:rFonts w:cs="Calibri"/>
                <w:color w:val="000000"/>
                <w:sz w:val="24"/>
                <w:szCs w:val="24"/>
              </w:rPr>
              <w:t>IP 54</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07C0493" w14:textId="63CC4F9F"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0C8547F" w14:textId="77777777" w:rsidR="005D40BB" w:rsidRPr="0026253F" w:rsidRDefault="005D40BB" w:rsidP="005D40BB">
            <w:pPr>
              <w:ind w:left="0" w:firstLine="0"/>
              <w:jc w:val="left"/>
              <w:rPr>
                <w:rFonts w:cs="Calibri"/>
                <w:color w:val="000000"/>
              </w:rPr>
            </w:pPr>
          </w:p>
        </w:tc>
      </w:tr>
      <w:tr w:rsidR="005D40BB" w:rsidRPr="0026253F" w14:paraId="7A5889F5"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A901DA5"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5CE33DC" w14:textId="301780AC" w:rsidR="005D40BB" w:rsidRPr="0026253F" w:rsidRDefault="005D40BB" w:rsidP="005D40BB">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2A84E7F" w14:textId="10B00E45"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DD8343B" w14:textId="77777777" w:rsidR="005D40BB" w:rsidRPr="0026253F" w:rsidRDefault="005D40BB" w:rsidP="005D40BB">
            <w:pPr>
              <w:ind w:left="0" w:firstLine="0"/>
              <w:jc w:val="left"/>
              <w:rPr>
                <w:rFonts w:cs="Calibri"/>
                <w:color w:val="000000"/>
              </w:rPr>
            </w:pPr>
          </w:p>
        </w:tc>
      </w:tr>
      <w:tr w:rsidR="005D40BB" w:rsidRPr="0026253F" w14:paraId="399227E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1B163A2"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D47F96B" w14:textId="4D2020FE" w:rsidR="005D40BB" w:rsidRPr="0026253F" w:rsidRDefault="005D40BB" w:rsidP="005D40BB">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D386738" w14:textId="649E8564"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7DCB82C" w14:textId="77777777" w:rsidR="005D40BB" w:rsidRPr="0026253F" w:rsidRDefault="005D40BB" w:rsidP="005D40BB">
            <w:pPr>
              <w:ind w:left="0" w:firstLine="0"/>
              <w:jc w:val="left"/>
              <w:rPr>
                <w:rFonts w:cs="Calibri"/>
                <w:color w:val="000000"/>
              </w:rPr>
            </w:pPr>
          </w:p>
        </w:tc>
      </w:tr>
      <w:tr w:rsidR="005D40BB" w:rsidRPr="0026253F" w14:paraId="3B76DCBA"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710CFE9"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B04EA13" w14:textId="3070345B" w:rsidR="005D40BB" w:rsidRPr="0026253F" w:rsidRDefault="005D40BB" w:rsidP="005D40BB">
            <w:pPr>
              <w:ind w:left="0" w:firstLine="0"/>
              <w:jc w:val="left"/>
              <w:rPr>
                <w:rFonts w:cs="Calibri"/>
                <w:color w:val="000000"/>
              </w:rPr>
            </w:pPr>
            <w:r w:rsidRPr="00F1596E">
              <w:rPr>
                <w:rFonts w:cs="Calibri"/>
                <w:color w:val="000000"/>
                <w:sz w:val="24"/>
                <w:szCs w:val="24"/>
              </w:rPr>
              <w:t>BSSID</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69498DF" w14:textId="7035C52A" w:rsidR="005D40BB" w:rsidRPr="0026253F" w:rsidRDefault="005D40BB" w:rsidP="005D40BB">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2DB95ECE" w14:textId="77777777" w:rsidR="005D40BB" w:rsidRPr="0026253F" w:rsidRDefault="005D40BB" w:rsidP="005D40BB">
            <w:pPr>
              <w:ind w:left="0" w:firstLine="0"/>
              <w:jc w:val="left"/>
              <w:rPr>
                <w:rFonts w:cs="Calibri"/>
                <w:color w:val="000000"/>
              </w:rPr>
            </w:pPr>
          </w:p>
        </w:tc>
      </w:tr>
      <w:tr w:rsidR="005D40BB" w:rsidRPr="0026253F" w14:paraId="22225B99"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9FEA7E1"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97B5A8D" w14:textId="77777777" w:rsidR="005D40BB" w:rsidRPr="0026253F" w:rsidRDefault="005D40BB" w:rsidP="005D40BB">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C4D97B5" w14:textId="77777777" w:rsidR="005D40BB" w:rsidRPr="0026253F" w:rsidRDefault="005D40BB" w:rsidP="005D40BB">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7C1D558" w14:textId="77777777" w:rsidR="005D40BB" w:rsidRPr="0026253F" w:rsidRDefault="005D40BB" w:rsidP="005D40BB">
            <w:pPr>
              <w:ind w:left="0" w:firstLine="0"/>
              <w:jc w:val="left"/>
              <w:rPr>
                <w:rFonts w:cs="Calibri"/>
                <w:color w:val="000000"/>
              </w:rPr>
            </w:pPr>
          </w:p>
        </w:tc>
      </w:tr>
      <w:tr w:rsidR="005D40BB" w:rsidRPr="0026253F" w14:paraId="7C43CCA1"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B20D320"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5504498" w14:textId="0B4BD965" w:rsidR="005D40BB" w:rsidRPr="0026253F" w:rsidRDefault="005D40BB" w:rsidP="005D40BB">
            <w:pPr>
              <w:ind w:left="0" w:firstLine="0"/>
              <w:jc w:val="left"/>
              <w:rPr>
                <w:rFonts w:cs="Calibri"/>
                <w:color w:val="000000"/>
              </w:rPr>
            </w:pPr>
            <w:r w:rsidRPr="00F1596E">
              <w:rPr>
                <w:rFonts w:cs="Calibri"/>
                <w:b/>
                <w:bCs/>
                <w:color w:val="000000"/>
                <w:sz w:val="32"/>
                <w:szCs w:val="32"/>
              </w:rPr>
              <w:t>AB</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364707C" w14:textId="77777777" w:rsidR="005D40BB" w:rsidRPr="0026253F" w:rsidRDefault="005D40BB" w:rsidP="005D40BB">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3F3C02CA" w14:textId="77777777" w:rsidR="005D40BB" w:rsidRPr="0026253F" w:rsidRDefault="005D40BB" w:rsidP="005D40BB">
            <w:pPr>
              <w:ind w:left="0" w:firstLine="0"/>
              <w:jc w:val="left"/>
              <w:rPr>
                <w:rFonts w:cs="Calibri"/>
                <w:color w:val="000000"/>
              </w:rPr>
            </w:pPr>
          </w:p>
        </w:tc>
      </w:tr>
      <w:tr w:rsidR="005D40BB" w:rsidRPr="0026253F" w14:paraId="5CECA2E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00E471B"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ECAB225" w14:textId="77DFBB20" w:rsidR="005D40BB" w:rsidRPr="0026253F" w:rsidRDefault="005D40BB" w:rsidP="005D40BB">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1211F64" w14:textId="5D1AA6BF" w:rsidR="005D40BB" w:rsidRPr="0026253F" w:rsidRDefault="005D40BB" w:rsidP="005D40BB">
            <w:pPr>
              <w:ind w:left="0" w:firstLine="0"/>
              <w:jc w:val="left"/>
              <w:rPr>
                <w:rFonts w:cs="Calibri"/>
                <w:color w:val="000000"/>
              </w:rPr>
            </w:pPr>
            <w:r w:rsidRPr="00F1596E">
              <w:rPr>
                <w:rFonts w:cs="Calibri"/>
                <w:color w:val="000000"/>
                <w:sz w:val="24"/>
                <w:szCs w:val="24"/>
              </w:rPr>
              <w:t>48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EBE1305" w14:textId="77777777" w:rsidR="005D40BB" w:rsidRPr="0026253F" w:rsidRDefault="005D40BB" w:rsidP="005D40BB">
            <w:pPr>
              <w:ind w:left="0" w:firstLine="0"/>
              <w:jc w:val="left"/>
              <w:rPr>
                <w:rFonts w:cs="Calibri"/>
                <w:color w:val="000000"/>
              </w:rPr>
            </w:pPr>
          </w:p>
        </w:tc>
      </w:tr>
      <w:tr w:rsidR="005D40BB" w:rsidRPr="0026253F" w14:paraId="4814B48F"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D322399"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78CA0D1" w14:textId="627BCB6C" w:rsidR="005D40BB" w:rsidRPr="0026253F" w:rsidRDefault="005D40BB" w:rsidP="005D40BB">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9022BB2" w14:textId="4237C680" w:rsidR="005D40BB" w:rsidRPr="0026253F" w:rsidRDefault="005D40BB" w:rsidP="005D40BB">
            <w:pPr>
              <w:ind w:left="0" w:firstLine="0"/>
              <w:jc w:val="left"/>
              <w:rPr>
                <w:rFonts w:cs="Calibri"/>
                <w:color w:val="000000"/>
              </w:rPr>
            </w:pPr>
            <w:r w:rsidRPr="00F1596E">
              <w:rPr>
                <w:rFonts w:cs="Calibri"/>
                <w:color w:val="000000"/>
                <w:sz w:val="24"/>
                <w:szCs w:val="24"/>
              </w:rPr>
              <w:t>4 ks</w:t>
            </w:r>
          </w:p>
        </w:tc>
        <w:tc>
          <w:tcPr>
            <w:tcW w:w="1290" w:type="dxa"/>
            <w:tcBorders>
              <w:top w:val="single" w:sz="4" w:space="0" w:color="000000"/>
              <w:left w:val="nil"/>
              <w:bottom w:val="single" w:sz="4" w:space="0" w:color="auto"/>
              <w:right w:val="single" w:sz="8" w:space="0" w:color="auto"/>
            </w:tcBorders>
          </w:tcPr>
          <w:p w14:paraId="2353273A" w14:textId="77777777" w:rsidR="005D40BB" w:rsidRPr="0026253F" w:rsidRDefault="005D40BB" w:rsidP="005D40BB">
            <w:pPr>
              <w:ind w:left="0" w:firstLine="0"/>
              <w:jc w:val="left"/>
              <w:rPr>
                <w:rFonts w:cs="Calibri"/>
                <w:color w:val="000000"/>
              </w:rPr>
            </w:pPr>
          </w:p>
        </w:tc>
      </w:tr>
      <w:tr w:rsidR="005D40BB" w:rsidRPr="0026253F" w14:paraId="044CC566"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D5FBFA5"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D47F3C9" w14:textId="70C6F54A" w:rsidR="005D40BB" w:rsidRPr="0026253F" w:rsidRDefault="005D40BB" w:rsidP="005D40BB">
            <w:pPr>
              <w:ind w:left="0" w:firstLine="0"/>
              <w:jc w:val="left"/>
              <w:rPr>
                <w:rFonts w:cs="Calibri"/>
                <w:color w:val="000000"/>
              </w:rPr>
            </w:pPr>
            <w:r w:rsidRPr="00F1596E">
              <w:rPr>
                <w:rFonts w:cs="Calibri"/>
                <w:color w:val="000000"/>
                <w:sz w:val="24"/>
                <w:szCs w:val="24"/>
              </w:rPr>
              <w:t>počet portů 40G QSFP+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C602D81" w14:textId="1BBCFB17" w:rsidR="005D40BB" w:rsidRPr="0026253F" w:rsidRDefault="005D40BB" w:rsidP="005D40BB">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0BE6C47" w14:textId="77777777" w:rsidR="005D40BB" w:rsidRPr="0026253F" w:rsidRDefault="005D40BB" w:rsidP="005D40BB">
            <w:pPr>
              <w:ind w:left="0" w:firstLine="0"/>
              <w:jc w:val="left"/>
              <w:rPr>
                <w:rFonts w:cs="Calibri"/>
                <w:color w:val="000000"/>
              </w:rPr>
            </w:pPr>
          </w:p>
        </w:tc>
      </w:tr>
      <w:tr w:rsidR="005D40BB" w:rsidRPr="0026253F" w14:paraId="6589D04A"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03D9939"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62BD7E8" w14:textId="3BF967B7" w:rsidR="005D40BB" w:rsidRPr="0026253F" w:rsidRDefault="005D40BB" w:rsidP="005D40BB">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B069B98" w14:textId="6A0CA075" w:rsidR="005D40BB" w:rsidRPr="0026253F" w:rsidRDefault="005D40BB" w:rsidP="005D40BB">
            <w:pPr>
              <w:ind w:left="0" w:firstLine="0"/>
              <w:jc w:val="left"/>
              <w:rPr>
                <w:rFonts w:cs="Calibri"/>
                <w:color w:val="000000"/>
              </w:rPr>
            </w:pPr>
            <w:r w:rsidRPr="00F1596E">
              <w:rPr>
                <w:rFonts w:cs="Calibri"/>
                <w:color w:val="000000"/>
                <w:sz w:val="24"/>
                <w:szCs w:val="24"/>
              </w:rPr>
              <w:t>více jak 330,000 Mbps</w:t>
            </w:r>
          </w:p>
        </w:tc>
        <w:tc>
          <w:tcPr>
            <w:tcW w:w="1290" w:type="dxa"/>
            <w:tcBorders>
              <w:top w:val="single" w:sz="4" w:space="0" w:color="000000"/>
              <w:left w:val="nil"/>
              <w:bottom w:val="single" w:sz="4" w:space="0" w:color="auto"/>
              <w:right w:val="single" w:sz="8" w:space="0" w:color="auto"/>
            </w:tcBorders>
          </w:tcPr>
          <w:p w14:paraId="478C1EE3" w14:textId="77777777" w:rsidR="005D40BB" w:rsidRPr="0026253F" w:rsidRDefault="005D40BB" w:rsidP="005D40BB">
            <w:pPr>
              <w:ind w:left="0" w:firstLine="0"/>
              <w:jc w:val="left"/>
              <w:rPr>
                <w:rFonts w:cs="Calibri"/>
                <w:color w:val="000000"/>
              </w:rPr>
            </w:pPr>
          </w:p>
        </w:tc>
      </w:tr>
      <w:tr w:rsidR="005D40BB" w:rsidRPr="0026253F" w14:paraId="7344342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308A150"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D2172A0" w14:textId="0174A590" w:rsidR="005D40BB" w:rsidRPr="0026253F" w:rsidRDefault="005D40BB" w:rsidP="005D40BB">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73721A3" w14:textId="73003EDB" w:rsidR="005D40BB" w:rsidRPr="0026253F" w:rsidRDefault="005D40BB" w:rsidP="005D40BB">
            <w:pPr>
              <w:ind w:left="0" w:firstLine="0"/>
              <w:jc w:val="left"/>
              <w:rPr>
                <w:rFonts w:cs="Calibri"/>
                <w:color w:val="000000"/>
              </w:rPr>
            </w:pPr>
            <w:r w:rsidRPr="00F1596E">
              <w:rPr>
                <w:rFonts w:cs="Calibri"/>
                <w:color w:val="000000"/>
                <w:sz w:val="24"/>
                <w:szCs w:val="24"/>
              </w:rPr>
              <w:t xml:space="preserve">více jak 250,000 </w:t>
            </w:r>
            <w:proofErr w:type="spellStart"/>
            <w:r w:rsidRPr="00F1596E">
              <w:rPr>
                <w:rFonts w:cs="Calibri"/>
                <w:color w:val="000000"/>
                <w:sz w:val="24"/>
                <w:szCs w:val="24"/>
              </w:rPr>
              <w:t>kpps</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9126F4A" w14:textId="77777777" w:rsidR="005D40BB" w:rsidRPr="0026253F" w:rsidRDefault="005D40BB" w:rsidP="005D40BB">
            <w:pPr>
              <w:ind w:left="0" w:firstLine="0"/>
              <w:jc w:val="left"/>
              <w:rPr>
                <w:rFonts w:cs="Calibri"/>
                <w:color w:val="000000"/>
              </w:rPr>
            </w:pPr>
          </w:p>
        </w:tc>
      </w:tr>
      <w:tr w:rsidR="005D40BB" w:rsidRPr="0026253F" w14:paraId="698AC723"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A90FCC8"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73E4505" w14:textId="6B784494" w:rsidR="005D40BB" w:rsidRPr="0026253F" w:rsidRDefault="005D40BB" w:rsidP="005D40BB">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AEAABC8" w14:textId="7FEBD23B"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57CCDEC3" w14:textId="77777777" w:rsidR="005D40BB" w:rsidRPr="0026253F" w:rsidRDefault="005D40BB" w:rsidP="005D40BB">
            <w:pPr>
              <w:ind w:left="0" w:firstLine="0"/>
              <w:jc w:val="left"/>
              <w:rPr>
                <w:rFonts w:cs="Calibri"/>
                <w:color w:val="000000"/>
              </w:rPr>
            </w:pPr>
          </w:p>
        </w:tc>
      </w:tr>
      <w:tr w:rsidR="005D40BB" w:rsidRPr="0026253F" w14:paraId="3BC806E8"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C0683ED"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0FFD863" w14:textId="14ED1400" w:rsidR="005D40BB" w:rsidRPr="0026253F" w:rsidRDefault="005D40BB" w:rsidP="005D40BB">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21D3E22" w14:textId="6625137F"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6E5750B" w14:textId="77777777" w:rsidR="005D40BB" w:rsidRPr="0026253F" w:rsidRDefault="005D40BB" w:rsidP="005D40BB">
            <w:pPr>
              <w:ind w:left="0" w:firstLine="0"/>
              <w:jc w:val="left"/>
              <w:rPr>
                <w:rFonts w:cs="Calibri"/>
                <w:color w:val="000000"/>
              </w:rPr>
            </w:pPr>
          </w:p>
        </w:tc>
      </w:tr>
      <w:tr w:rsidR="005D40BB" w:rsidRPr="0026253F" w14:paraId="65F10E8B"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3BDB8F1"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06CB40B" w14:textId="3769E4A0" w:rsidR="005D40BB" w:rsidRPr="0026253F" w:rsidRDefault="005D40BB" w:rsidP="005D40BB">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543D035" w14:textId="7474A0C5"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15973C4D" w14:textId="77777777" w:rsidR="005D40BB" w:rsidRPr="0026253F" w:rsidRDefault="005D40BB" w:rsidP="005D40BB">
            <w:pPr>
              <w:ind w:left="0" w:firstLine="0"/>
              <w:jc w:val="left"/>
              <w:rPr>
                <w:rFonts w:cs="Calibri"/>
                <w:color w:val="000000"/>
              </w:rPr>
            </w:pPr>
          </w:p>
        </w:tc>
      </w:tr>
      <w:tr w:rsidR="005D40BB" w:rsidRPr="0026253F" w14:paraId="090C5800"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BC7C9A7"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A8FFFBB" w14:textId="39488CD1" w:rsidR="005D40BB" w:rsidRPr="0026253F" w:rsidRDefault="005D40BB" w:rsidP="005D40BB">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15290B6" w14:textId="2F4F1374" w:rsidR="005D40BB" w:rsidRPr="0026253F" w:rsidRDefault="005D40BB" w:rsidP="005D40BB">
            <w:pPr>
              <w:ind w:left="0" w:firstLine="0"/>
              <w:jc w:val="left"/>
              <w:rPr>
                <w:rFonts w:cs="Calibri"/>
                <w:color w:val="000000"/>
              </w:rPr>
            </w:pPr>
            <w:r w:rsidRPr="00F1596E">
              <w:rPr>
                <w:rFonts w:cs="Calibri"/>
                <w:color w:val="000000"/>
                <w:sz w:val="24"/>
                <w:szCs w:val="24"/>
              </w:rPr>
              <w:t>300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7865F8C" w14:textId="77777777" w:rsidR="005D40BB" w:rsidRPr="0026253F" w:rsidRDefault="005D40BB" w:rsidP="005D40BB">
            <w:pPr>
              <w:ind w:left="0" w:firstLine="0"/>
              <w:jc w:val="left"/>
              <w:rPr>
                <w:rFonts w:cs="Calibri"/>
                <w:color w:val="000000"/>
              </w:rPr>
            </w:pPr>
          </w:p>
        </w:tc>
      </w:tr>
      <w:tr w:rsidR="005D40BB" w:rsidRPr="0026253F" w14:paraId="7E73A557"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998BF2F"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3EB36FB" w14:textId="07AA27B4" w:rsidR="005D40BB" w:rsidRPr="0026253F" w:rsidRDefault="005D40BB" w:rsidP="005D40BB">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1A90AE8" w14:textId="25C1E0B6" w:rsidR="005D40BB" w:rsidRPr="0026253F" w:rsidRDefault="005D40BB" w:rsidP="005D40BB">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nil"/>
              <w:bottom w:val="single" w:sz="4" w:space="0" w:color="auto"/>
              <w:right w:val="single" w:sz="8" w:space="0" w:color="auto"/>
            </w:tcBorders>
          </w:tcPr>
          <w:p w14:paraId="2D144A50" w14:textId="77777777" w:rsidR="005D40BB" w:rsidRPr="0026253F" w:rsidRDefault="005D40BB" w:rsidP="005D40BB">
            <w:pPr>
              <w:ind w:left="0" w:firstLine="0"/>
              <w:jc w:val="left"/>
              <w:rPr>
                <w:rFonts w:cs="Calibri"/>
                <w:color w:val="000000"/>
              </w:rPr>
            </w:pPr>
          </w:p>
        </w:tc>
      </w:tr>
      <w:tr w:rsidR="005D40BB" w:rsidRPr="0026253F" w14:paraId="7153E07B"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59B0958"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7C24FDC" w14:textId="19D66210" w:rsidR="005D40BB" w:rsidRPr="0026253F" w:rsidRDefault="005D40BB" w:rsidP="005D40BB">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47E6B10" w14:textId="507CBF47" w:rsidR="005D40BB" w:rsidRPr="0026253F" w:rsidRDefault="005D40BB" w:rsidP="005D40BB">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20°C</w:t>
            </w:r>
            <w:proofErr w:type="gramEnd"/>
            <w:r w:rsidRPr="00F1596E">
              <w:rPr>
                <w:rFonts w:cs="Calibri"/>
                <w:color w:val="000000"/>
                <w:sz w:val="24"/>
                <w:szCs w:val="24"/>
              </w:rPr>
              <w:t xml:space="preserve"> do 60°C</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0DE0ADF" w14:textId="77777777" w:rsidR="005D40BB" w:rsidRPr="0026253F" w:rsidRDefault="005D40BB" w:rsidP="005D40BB">
            <w:pPr>
              <w:ind w:left="0" w:firstLine="0"/>
              <w:jc w:val="left"/>
              <w:rPr>
                <w:rFonts w:cs="Calibri"/>
                <w:color w:val="000000"/>
              </w:rPr>
            </w:pPr>
          </w:p>
        </w:tc>
      </w:tr>
      <w:tr w:rsidR="005D40BB" w:rsidRPr="0026253F" w14:paraId="2114DE0F"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9D7B5DC"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3689769" w14:textId="5CC2DADC" w:rsidR="005D40BB" w:rsidRPr="0026253F" w:rsidRDefault="005D40BB" w:rsidP="005D40BB">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E854C7D" w14:textId="3A53227B" w:rsidR="005D40BB" w:rsidRPr="0026253F" w:rsidRDefault="005D40BB" w:rsidP="005D40BB">
            <w:pPr>
              <w:ind w:left="0" w:firstLine="0"/>
              <w:jc w:val="left"/>
              <w:rPr>
                <w:rFonts w:cs="Calibri"/>
                <w:color w:val="000000"/>
              </w:rPr>
            </w:pPr>
            <w:r w:rsidRPr="00F1596E">
              <w:rPr>
                <w:rFonts w:cs="Calibri"/>
                <w:color w:val="000000"/>
                <w:sz w:val="24"/>
                <w:szCs w:val="24"/>
              </w:rPr>
              <w:t>64 MB</w:t>
            </w:r>
          </w:p>
        </w:tc>
        <w:tc>
          <w:tcPr>
            <w:tcW w:w="1290" w:type="dxa"/>
            <w:tcBorders>
              <w:top w:val="single" w:sz="4" w:space="0" w:color="000000"/>
              <w:left w:val="nil"/>
              <w:bottom w:val="single" w:sz="4" w:space="0" w:color="auto"/>
              <w:right w:val="single" w:sz="8" w:space="0" w:color="auto"/>
            </w:tcBorders>
          </w:tcPr>
          <w:p w14:paraId="5AD46433" w14:textId="77777777" w:rsidR="005D40BB" w:rsidRPr="0026253F" w:rsidRDefault="005D40BB" w:rsidP="005D40BB">
            <w:pPr>
              <w:ind w:left="0" w:firstLine="0"/>
              <w:jc w:val="left"/>
              <w:rPr>
                <w:rFonts w:cs="Calibri"/>
                <w:color w:val="000000"/>
              </w:rPr>
            </w:pPr>
          </w:p>
        </w:tc>
      </w:tr>
      <w:tr w:rsidR="005D40BB" w:rsidRPr="0026253F" w14:paraId="4054836F"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8979DA5"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B87A5A0" w14:textId="225EAC7D" w:rsidR="005D40BB" w:rsidRPr="0026253F" w:rsidRDefault="005D40BB" w:rsidP="005D40BB">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DE9A712" w14:textId="250C0F27" w:rsidR="005D40BB" w:rsidRPr="0026253F" w:rsidRDefault="005D40BB" w:rsidP="005D40BB">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7BB1D01" w14:textId="77777777" w:rsidR="005D40BB" w:rsidRPr="0026253F" w:rsidRDefault="005D40BB" w:rsidP="005D40BB">
            <w:pPr>
              <w:ind w:left="0" w:firstLine="0"/>
              <w:jc w:val="left"/>
              <w:rPr>
                <w:rFonts w:cs="Calibri"/>
                <w:color w:val="000000"/>
              </w:rPr>
            </w:pPr>
          </w:p>
        </w:tc>
      </w:tr>
      <w:tr w:rsidR="005D40BB" w:rsidRPr="0026253F" w14:paraId="2EF9EA39"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5430B86"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81DD11E" w14:textId="5AAE198B" w:rsidR="005D40BB" w:rsidRPr="0026253F" w:rsidRDefault="005D40BB" w:rsidP="005D40BB">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AEC6A01" w14:textId="6416C32F"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AAB76D0" w14:textId="77777777" w:rsidR="005D40BB" w:rsidRPr="0026253F" w:rsidRDefault="005D40BB" w:rsidP="005D40BB">
            <w:pPr>
              <w:ind w:left="0" w:firstLine="0"/>
              <w:jc w:val="left"/>
              <w:rPr>
                <w:rFonts w:cs="Calibri"/>
                <w:color w:val="000000"/>
              </w:rPr>
            </w:pPr>
          </w:p>
        </w:tc>
      </w:tr>
      <w:tr w:rsidR="005D40BB" w:rsidRPr="0026253F" w14:paraId="510EE7D8"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49B4C52"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4CBC7CC" w14:textId="14CB987F" w:rsidR="005D40BB" w:rsidRPr="0026253F" w:rsidRDefault="005D40BB" w:rsidP="005D40BB">
            <w:pPr>
              <w:ind w:left="0" w:firstLine="0"/>
              <w:jc w:val="left"/>
              <w:rPr>
                <w:rFonts w:cs="Calibri"/>
                <w:color w:val="000000"/>
              </w:rPr>
            </w:pPr>
            <w:r w:rsidRPr="00F1596E">
              <w:rPr>
                <w:rFonts w:cs="Calibri"/>
                <w:b/>
                <w:bCs/>
                <w:color w:val="000000"/>
                <w:sz w:val="32"/>
                <w:szCs w:val="32"/>
              </w:rPr>
              <w:t>Stará škola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8BCA710" w14:textId="77777777" w:rsidR="005D40BB" w:rsidRPr="0026253F" w:rsidRDefault="005D40BB" w:rsidP="005D40BB">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861F55E" w14:textId="77777777" w:rsidR="005D40BB" w:rsidRPr="0026253F" w:rsidRDefault="005D40BB" w:rsidP="005D40BB">
            <w:pPr>
              <w:ind w:left="0" w:firstLine="0"/>
              <w:jc w:val="left"/>
              <w:rPr>
                <w:rFonts w:cs="Calibri"/>
                <w:color w:val="000000"/>
              </w:rPr>
            </w:pPr>
          </w:p>
        </w:tc>
      </w:tr>
      <w:tr w:rsidR="005D40BB" w:rsidRPr="0026253F" w14:paraId="6964F8A4"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3E13B5C"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2AF15DC" w14:textId="61A5F3FC" w:rsidR="005D40BB" w:rsidRPr="0026253F" w:rsidRDefault="005D40BB" w:rsidP="005D40BB">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1E65FCF" w14:textId="368DFF10" w:rsidR="005D40BB" w:rsidRPr="0026253F" w:rsidRDefault="005D40BB" w:rsidP="005D40BB">
            <w:pPr>
              <w:ind w:left="0" w:firstLine="0"/>
              <w:jc w:val="left"/>
              <w:rPr>
                <w:rFonts w:cs="Calibri"/>
                <w:color w:val="000000"/>
              </w:rPr>
            </w:pPr>
            <w:r w:rsidRPr="00F1596E">
              <w:rPr>
                <w:rFonts w:cs="Calibri"/>
                <w:color w:val="000000"/>
                <w:sz w:val="24"/>
                <w:szCs w:val="24"/>
              </w:rPr>
              <w:t>48 ks</w:t>
            </w:r>
          </w:p>
        </w:tc>
        <w:tc>
          <w:tcPr>
            <w:tcW w:w="1290" w:type="dxa"/>
            <w:tcBorders>
              <w:top w:val="single" w:sz="4" w:space="0" w:color="000000"/>
              <w:left w:val="nil"/>
              <w:bottom w:val="single" w:sz="4" w:space="0" w:color="auto"/>
              <w:right w:val="single" w:sz="8" w:space="0" w:color="auto"/>
            </w:tcBorders>
          </w:tcPr>
          <w:p w14:paraId="7DF6353A" w14:textId="77777777" w:rsidR="005D40BB" w:rsidRPr="0026253F" w:rsidRDefault="005D40BB" w:rsidP="005D40BB">
            <w:pPr>
              <w:ind w:left="0" w:firstLine="0"/>
              <w:jc w:val="left"/>
              <w:rPr>
                <w:rFonts w:cs="Calibri"/>
                <w:color w:val="000000"/>
              </w:rPr>
            </w:pPr>
          </w:p>
        </w:tc>
      </w:tr>
      <w:tr w:rsidR="005D40BB" w:rsidRPr="0026253F" w14:paraId="06C6FC83"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1A3A52F"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E04F4B5" w14:textId="007ECD9A" w:rsidR="005D40BB" w:rsidRPr="0026253F" w:rsidRDefault="005D40BB" w:rsidP="005D40BB">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F2CAE86" w14:textId="1BA236AF" w:rsidR="005D40BB" w:rsidRPr="0026253F" w:rsidRDefault="005D40BB" w:rsidP="005D40BB">
            <w:pPr>
              <w:ind w:left="0" w:firstLine="0"/>
              <w:jc w:val="left"/>
              <w:rPr>
                <w:rFonts w:cs="Calibri"/>
                <w:color w:val="000000"/>
              </w:rPr>
            </w:pPr>
            <w:r w:rsidRPr="00F1596E">
              <w:rPr>
                <w:rFonts w:cs="Calibri"/>
                <w:color w:val="000000"/>
                <w:sz w:val="24"/>
                <w:szCs w:val="24"/>
              </w:rPr>
              <w:t>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03044A9" w14:textId="77777777" w:rsidR="005D40BB" w:rsidRPr="0026253F" w:rsidRDefault="005D40BB" w:rsidP="005D40BB">
            <w:pPr>
              <w:ind w:left="0" w:firstLine="0"/>
              <w:jc w:val="left"/>
              <w:rPr>
                <w:rFonts w:cs="Calibri"/>
                <w:color w:val="000000"/>
              </w:rPr>
            </w:pPr>
          </w:p>
        </w:tc>
      </w:tr>
      <w:tr w:rsidR="005D40BB" w:rsidRPr="0026253F" w14:paraId="7BB2913F"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AD1DD79"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02A210F" w14:textId="391891B8" w:rsidR="005D40BB" w:rsidRPr="0026253F" w:rsidRDefault="005D40BB" w:rsidP="005D40BB">
            <w:pPr>
              <w:ind w:left="0" w:firstLine="0"/>
              <w:jc w:val="left"/>
              <w:rPr>
                <w:rFonts w:cs="Calibri"/>
                <w:color w:val="000000"/>
              </w:rPr>
            </w:pPr>
            <w:r w:rsidRPr="00F1596E">
              <w:rPr>
                <w:rFonts w:cs="Calibri"/>
                <w:color w:val="000000"/>
                <w:sz w:val="24"/>
                <w:szCs w:val="24"/>
              </w:rPr>
              <w:t>počet portů 40G QSFP+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B42F578" w14:textId="7E9B2362" w:rsidR="005D40BB" w:rsidRPr="0026253F" w:rsidRDefault="005D40BB" w:rsidP="005D40BB">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nil"/>
              <w:bottom w:val="single" w:sz="4" w:space="0" w:color="auto"/>
              <w:right w:val="single" w:sz="8" w:space="0" w:color="auto"/>
            </w:tcBorders>
          </w:tcPr>
          <w:p w14:paraId="02CFDF34" w14:textId="77777777" w:rsidR="005D40BB" w:rsidRPr="0026253F" w:rsidRDefault="005D40BB" w:rsidP="005D40BB">
            <w:pPr>
              <w:ind w:left="0" w:firstLine="0"/>
              <w:jc w:val="left"/>
              <w:rPr>
                <w:rFonts w:cs="Calibri"/>
                <w:color w:val="000000"/>
              </w:rPr>
            </w:pPr>
          </w:p>
        </w:tc>
      </w:tr>
      <w:tr w:rsidR="005D40BB" w:rsidRPr="0026253F" w14:paraId="3102A7B9"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C7B2969"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BF04D93" w14:textId="20A95F8A" w:rsidR="005D40BB" w:rsidRPr="0026253F" w:rsidRDefault="005D40BB" w:rsidP="005D40BB">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CDCF596" w14:textId="1CC2EB34" w:rsidR="005D40BB" w:rsidRPr="0026253F" w:rsidRDefault="005D40BB" w:rsidP="005D40BB">
            <w:pPr>
              <w:ind w:left="0" w:firstLine="0"/>
              <w:jc w:val="left"/>
              <w:rPr>
                <w:rFonts w:cs="Calibri"/>
                <w:color w:val="000000"/>
              </w:rPr>
            </w:pPr>
            <w:r w:rsidRPr="00F1596E">
              <w:rPr>
                <w:rFonts w:cs="Calibri"/>
                <w:color w:val="000000"/>
                <w:sz w:val="24"/>
                <w:szCs w:val="24"/>
              </w:rPr>
              <w:t>více jak 330,000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3C67EFE" w14:textId="77777777" w:rsidR="005D40BB" w:rsidRPr="0026253F" w:rsidRDefault="005D40BB" w:rsidP="005D40BB">
            <w:pPr>
              <w:ind w:left="0" w:firstLine="0"/>
              <w:jc w:val="left"/>
              <w:rPr>
                <w:rFonts w:cs="Calibri"/>
                <w:color w:val="000000"/>
              </w:rPr>
            </w:pPr>
          </w:p>
        </w:tc>
      </w:tr>
      <w:tr w:rsidR="005D40BB" w:rsidRPr="0026253F" w14:paraId="1A270669"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DE928B1"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4CAE8E5" w14:textId="7CC5FAF6" w:rsidR="005D40BB" w:rsidRPr="0026253F" w:rsidRDefault="005D40BB" w:rsidP="005D40BB">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7553D74" w14:textId="52399DBC" w:rsidR="005D40BB" w:rsidRPr="0026253F" w:rsidRDefault="005D40BB" w:rsidP="005D40BB">
            <w:pPr>
              <w:ind w:left="0" w:firstLine="0"/>
              <w:jc w:val="left"/>
              <w:rPr>
                <w:rFonts w:cs="Calibri"/>
                <w:color w:val="000000"/>
              </w:rPr>
            </w:pPr>
            <w:r w:rsidRPr="00F1596E">
              <w:rPr>
                <w:rFonts w:cs="Calibri"/>
                <w:color w:val="000000"/>
                <w:sz w:val="24"/>
                <w:szCs w:val="24"/>
              </w:rPr>
              <w:t xml:space="preserve">více jak 250,000 </w:t>
            </w:r>
            <w:proofErr w:type="spellStart"/>
            <w:r w:rsidRPr="00F1596E">
              <w:rPr>
                <w:rFonts w:cs="Calibri"/>
                <w:color w:val="000000"/>
                <w:sz w:val="24"/>
                <w:szCs w:val="24"/>
              </w:rPr>
              <w:t>kpps</w:t>
            </w:r>
            <w:proofErr w:type="spellEnd"/>
          </w:p>
        </w:tc>
        <w:tc>
          <w:tcPr>
            <w:tcW w:w="1290" w:type="dxa"/>
            <w:tcBorders>
              <w:top w:val="single" w:sz="4" w:space="0" w:color="000000"/>
              <w:left w:val="nil"/>
              <w:bottom w:val="single" w:sz="4" w:space="0" w:color="auto"/>
              <w:right w:val="single" w:sz="8" w:space="0" w:color="auto"/>
            </w:tcBorders>
          </w:tcPr>
          <w:p w14:paraId="1C23880C" w14:textId="77777777" w:rsidR="005D40BB" w:rsidRPr="0026253F" w:rsidRDefault="005D40BB" w:rsidP="005D40BB">
            <w:pPr>
              <w:ind w:left="0" w:firstLine="0"/>
              <w:jc w:val="left"/>
              <w:rPr>
                <w:rFonts w:cs="Calibri"/>
                <w:color w:val="000000"/>
              </w:rPr>
            </w:pPr>
          </w:p>
        </w:tc>
      </w:tr>
      <w:tr w:rsidR="005D40BB" w:rsidRPr="0026253F" w14:paraId="72105FF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62D99A6"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E6C5549" w14:textId="07652492" w:rsidR="005D40BB" w:rsidRPr="0026253F" w:rsidRDefault="005D40BB" w:rsidP="005D40BB">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D10C583" w14:textId="4E389E66"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775ECF6" w14:textId="77777777" w:rsidR="005D40BB" w:rsidRPr="0026253F" w:rsidRDefault="005D40BB" w:rsidP="005D40BB">
            <w:pPr>
              <w:ind w:left="0" w:firstLine="0"/>
              <w:jc w:val="left"/>
              <w:rPr>
                <w:rFonts w:cs="Calibri"/>
                <w:color w:val="000000"/>
              </w:rPr>
            </w:pPr>
          </w:p>
        </w:tc>
      </w:tr>
      <w:tr w:rsidR="005D40BB" w:rsidRPr="0026253F" w14:paraId="11211836"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93DCB29"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2A7D4A9" w14:textId="6D219315" w:rsidR="005D40BB" w:rsidRPr="0026253F" w:rsidRDefault="005D40BB" w:rsidP="005D40BB">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B963F79" w14:textId="3C147947"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1E0DC3E6" w14:textId="77777777" w:rsidR="005D40BB" w:rsidRPr="0026253F" w:rsidRDefault="005D40BB" w:rsidP="005D40BB">
            <w:pPr>
              <w:ind w:left="0" w:firstLine="0"/>
              <w:jc w:val="left"/>
              <w:rPr>
                <w:rFonts w:cs="Calibri"/>
                <w:color w:val="000000"/>
              </w:rPr>
            </w:pPr>
          </w:p>
        </w:tc>
      </w:tr>
      <w:tr w:rsidR="005D40BB" w:rsidRPr="0026253F" w14:paraId="161612B8"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DAA984C"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4A17CCA" w14:textId="787D5AF4" w:rsidR="005D40BB" w:rsidRPr="0026253F" w:rsidRDefault="005D40BB" w:rsidP="005D40BB">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23D41C6" w14:textId="7C172B63"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3113474" w14:textId="77777777" w:rsidR="005D40BB" w:rsidRPr="0026253F" w:rsidRDefault="005D40BB" w:rsidP="005D40BB">
            <w:pPr>
              <w:ind w:left="0" w:firstLine="0"/>
              <w:jc w:val="left"/>
              <w:rPr>
                <w:rFonts w:cs="Calibri"/>
                <w:color w:val="000000"/>
              </w:rPr>
            </w:pPr>
          </w:p>
        </w:tc>
      </w:tr>
      <w:tr w:rsidR="005D40BB" w:rsidRPr="0026253F" w14:paraId="7839A1EF"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7D8E8BE"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765C14E" w14:textId="1FE872C6" w:rsidR="005D40BB" w:rsidRPr="0026253F" w:rsidRDefault="005D40BB" w:rsidP="005D40BB">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5B57F9C" w14:textId="3387C882" w:rsidR="005D40BB" w:rsidRPr="0026253F" w:rsidRDefault="005D40BB" w:rsidP="005D40BB">
            <w:pPr>
              <w:ind w:left="0" w:firstLine="0"/>
              <w:jc w:val="left"/>
              <w:rPr>
                <w:rFonts w:cs="Calibri"/>
                <w:color w:val="000000"/>
              </w:rPr>
            </w:pPr>
            <w:r w:rsidRPr="00F1596E">
              <w:rPr>
                <w:rFonts w:cs="Calibri"/>
                <w:color w:val="000000"/>
                <w:sz w:val="24"/>
                <w:szCs w:val="24"/>
              </w:rPr>
              <w:t>300 mm</w:t>
            </w:r>
          </w:p>
        </w:tc>
        <w:tc>
          <w:tcPr>
            <w:tcW w:w="1290" w:type="dxa"/>
            <w:tcBorders>
              <w:top w:val="single" w:sz="4" w:space="0" w:color="000000"/>
              <w:left w:val="nil"/>
              <w:bottom w:val="single" w:sz="4" w:space="0" w:color="auto"/>
              <w:right w:val="single" w:sz="8" w:space="0" w:color="auto"/>
            </w:tcBorders>
          </w:tcPr>
          <w:p w14:paraId="7EED7F4D" w14:textId="77777777" w:rsidR="005D40BB" w:rsidRPr="0026253F" w:rsidRDefault="005D40BB" w:rsidP="005D40BB">
            <w:pPr>
              <w:ind w:left="0" w:firstLine="0"/>
              <w:jc w:val="left"/>
              <w:rPr>
                <w:rFonts w:cs="Calibri"/>
                <w:color w:val="000000"/>
              </w:rPr>
            </w:pPr>
          </w:p>
        </w:tc>
      </w:tr>
      <w:tr w:rsidR="005D40BB" w:rsidRPr="0026253F" w14:paraId="4586474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6063C7E"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84B928D" w14:textId="7B23EE00" w:rsidR="005D40BB" w:rsidRPr="0026253F" w:rsidRDefault="005D40BB" w:rsidP="005D40BB">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64210D4" w14:textId="2C6E80D8" w:rsidR="005D40BB" w:rsidRPr="0026253F" w:rsidRDefault="005D40BB" w:rsidP="005D40BB">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F8C542D" w14:textId="77777777" w:rsidR="005D40BB" w:rsidRPr="0026253F" w:rsidRDefault="005D40BB" w:rsidP="005D40BB">
            <w:pPr>
              <w:ind w:left="0" w:firstLine="0"/>
              <w:jc w:val="left"/>
              <w:rPr>
                <w:rFonts w:cs="Calibri"/>
                <w:color w:val="000000"/>
              </w:rPr>
            </w:pPr>
          </w:p>
        </w:tc>
      </w:tr>
      <w:tr w:rsidR="005D40BB" w:rsidRPr="0026253F" w14:paraId="3AC94362"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B6904E5"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6EDB570" w14:textId="2651A846" w:rsidR="005D40BB" w:rsidRPr="0026253F" w:rsidRDefault="005D40BB" w:rsidP="005D40BB">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85640E9" w14:textId="25B15C0C" w:rsidR="005D40BB" w:rsidRPr="0026253F" w:rsidRDefault="005D40BB" w:rsidP="005D40BB">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20°C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6004FF76" w14:textId="77777777" w:rsidR="005D40BB" w:rsidRPr="0026253F" w:rsidRDefault="005D40BB" w:rsidP="005D40BB">
            <w:pPr>
              <w:ind w:left="0" w:firstLine="0"/>
              <w:jc w:val="left"/>
              <w:rPr>
                <w:rFonts w:cs="Calibri"/>
                <w:color w:val="000000"/>
              </w:rPr>
            </w:pPr>
          </w:p>
        </w:tc>
      </w:tr>
      <w:tr w:rsidR="005D40BB" w:rsidRPr="0026253F" w14:paraId="0DF2EE0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62AE78F"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7023470" w14:textId="2025114D" w:rsidR="005D40BB" w:rsidRPr="0026253F" w:rsidRDefault="005D40BB" w:rsidP="005D40BB">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AA27E36" w14:textId="491581C0" w:rsidR="005D40BB" w:rsidRPr="0026253F" w:rsidRDefault="005D40BB" w:rsidP="005D40BB">
            <w:pPr>
              <w:ind w:left="0" w:firstLine="0"/>
              <w:jc w:val="left"/>
              <w:rPr>
                <w:rFonts w:cs="Calibri"/>
                <w:color w:val="000000"/>
              </w:rPr>
            </w:pPr>
            <w:r w:rsidRPr="00F1596E">
              <w:rPr>
                <w:rFonts w:cs="Calibri"/>
                <w:color w:val="000000"/>
                <w:sz w:val="24"/>
                <w:szCs w:val="24"/>
              </w:rPr>
              <w:t>64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6D0A913" w14:textId="77777777" w:rsidR="005D40BB" w:rsidRPr="0026253F" w:rsidRDefault="005D40BB" w:rsidP="005D40BB">
            <w:pPr>
              <w:ind w:left="0" w:firstLine="0"/>
              <w:jc w:val="left"/>
              <w:rPr>
                <w:rFonts w:cs="Calibri"/>
                <w:color w:val="000000"/>
              </w:rPr>
            </w:pPr>
          </w:p>
        </w:tc>
      </w:tr>
      <w:tr w:rsidR="005D40BB" w:rsidRPr="0026253F" w14:paraId="277CE504"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BA18DBB"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FC711F4" w14:textId="591F873A" w:rsidR="005D40BB" w:rsidRPr="0026253F" w:rsidRDefault="005D40BB" w:rsidP="005D40BB">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308A15F" w14:textId="2993AC2A" w:rsidR="005D40BB" w:rsidRPr="0026253F" w:rsidRDefault="005D40BB" w:rsidP="005D40BB">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0D238A4A" w14:textId="77777777" w:rsidR="005D40BB" w:rsidRPr="0026253F" w:rsidRDefault="005D40BB" w:rsidP="005D40BB">
            <w:pPr>
              <w:ind w:left="0" w:firstLine="0"/>
              <w:jc w:val="left"/>
              <w:rPr>
                <w:rFonts w:cs="Calibri"/>
                <w:color w:val="000000"/>
              </w:rPr>
            </w:pPr>
          </w:p>
        </w:tc>
      </w:tr>
      <w:tr w:rsidR="005D40BB" w:rsidRPr="0026253F" w14:paraId="6342031B"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D6AA3C4"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F1983D2" w14:textId="77777777" w:rsidR="005D40BB" w:rsidRPr="0026253F" w:rsidRDefault="005D40BB" w:rsidP="005D40BB">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0E3059B" w14:textId="77777777" w:rsidR="005D40BB" w:rsidRPr="0026253F" w:rsidRDefault="005D40BB" w:rsidP="005D40BB">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05AB797" w14:textId="77777777" w:rsidR="005D40BB" w:rsidRPr="0026253F" w:rsidRDefault="005D40BB" w:rsidP="005D40BB">
            <w:pPr>
              <w:ind w:left="0" w:firstLine="0"/>
              <w:jc w:val="left"/>
              <w:rPr>
                <w:rFonts w:cs="Calibri"/>
                <w:color w:val="000000"/>
              </w:rPr>
            </w:pPr>
          </w:p>
        </w:tc>
      </w:tr>
      <w:tr w:rsidR="005D40BB" w:rsidRPr="0026253F" w14:paraId="6C266D90"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67E0855"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C12A9CD" w14:textId="214096E9" w:rsidR="005D40BB" w:rsidRPr="0026253F" w:rsidRDefault="005D40BB" w:rsidP="005D40BB">
            <w:pPr>
              <w:ind w:left="0" w:firstLine="0"/>
              <w:jc w:val="left"/>
              <w:rPr>
                <w:rFonts w:cs="Calibri"/>
                <w:color w:val="000000"/>
              </w:rPr>
            </w:pPr>
            <w:r w:rsidRPr="00F1596E">
              <w:rPr>
                <w:rFonts w:cs="Calibri"/>
                <w:b/>
                <w:bCs/>
                <w:color w:val="000000"/>
                <w:sz w:val="32"/>
                <w:szCs w:val="32"/>
              </w:rPr>
              <w:t>Truhlárna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309004D" w14:textId="77777777" w:rsidR="005D40BB" w:rsidRPr="0026253F" w:rsidRDefault="005D40BB" w:rsidP="005D40BB">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1B5D7A38" w14:textId="77777777" w:rsidR="005D40BB" w:rsidRPr="0026253F" w:rsidRDefault="005D40BB" w:rsidP="005D40BB">
            <w:pPr>
              <w:ind w:left="0" w:firstLine="0"/>
              <w:jc w:val="left"/>
              <w:rPr>
                <w:rFonts w:cs="Calibri"/>
                <w:color w:val="000000"/>
              </w:rPr>
            </w:pPr>
          </w:p>
        </w:tc>
      </w:tr>
      <w:tr w:rsidR="005D40BB" w:rsidRPr="0026253F" w14:paraId="155735BE"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946287F"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38C5B4A" w14:textId="45EA1F58" w:rsidR="005D40BB" w:rsidRPr="0026253F" w:rsidRDefault="005D40BB" w:rsidP="005D40BB">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A9706D7" w14:textId="41C13D5F" w:rsidR="005D40BB" w:rsidRPr="0026253F" w:rsidRDefault="005D40BB" w:rsidP="005D40BB">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EEE4197" w14:textId="77777777" w:rsidR="005D40BB" w:rsidRPr="0026253F" w:rsidRDefault="005D40BB" w:rsidP="005D40BB">
            <w:pPr>
              <w:ind w:left="0" w:firstLine="0"/>
              <w:jc w:val="left"/>
              <w:rPr>
                <w:rFonts w:cs="Calibri"/>
                <w:color w:val="000000"/>
              </w:rPr>
            </w:pPr>
          </w:p>
        </w:tc>
      </w:tr>
      <w:tr w:rsidR="005D40BB" w:rsidRPr="0026253F" w14:paraId="498E6A47"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DB5857A"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7CE6FCA" w14:textId="2D5C4D83" w:rsidR="005D40BB" w:rsidRPr="0026253F" w:rsidRDefault="005D40BB" w:rsidP="005D40BB">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5A36363" w14:textId="491678ED" w:rsidR="005D40BB" w:rsidRPr="0026253F" w:rsidRDefault="005D40BB" w:rsidP="005D40BB">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nil"/>
              <w:bottom w:val="single" w:sz="4" w:space="0" w:color="auto"/>
              <w:right w:val="single" w:sz="8" w:space="0" w:color="auto"/>
            </w:tcBorders>
          </w:tcPr>
          <w:p w14:paraId="78289FFB" w14:textId="77777777" w:rsidR="005D40BB" w:rsidRPr="0026253F" w:rsidRDefault="005D40BB" w:rsidP="005D40BB">
            <w:pPr>
              <w:ind w:left="0" w:firstLine="0"/>
              <w:jc w:val="left"/>
              <w:rPr>
                <w:rFonts w:cs="Calibri"/>
                <w:color w:val="000000"/>
              </w:rPr>
            </w:pPr>
          </w:p>
        </w:tc>
      </w:tr>
      <w:tr w:rsidR="005D40BB" w:rsidRPr="0026253F" w14:paraId="63260F7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78FF6A3"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8F5CB0A" w14:textId="7E29E9DF" w:rsidR="005D40BB" w:rsidRPr="0026253F" w:rsidRDefault="005D40BB" w:rsidP="005D40BB">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87B3A57" w14:textId="28FDFEAF" w:rsidR="005D40BB" w:rsidRPr="0026253F" w:rsidRDefault="005D40BB" w:rsidP="005D40BB">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A79F12C" w14:textId="77777777" w:rsidR="005D40BB" w:rsidRPr="0026253F" w:rsidRDefault="005D40BB" w:rsidP="005D40BB">
            <w:pPr>
              <w:ind w:left="0" w:firstLine="0"/>
              <w:jc w:val="left"/>
              <w:rPr>
                <w:rFonts w:cs="Calibri"/>
                <w:color w:val="000000"/>
              </w:rPr>
            </w:pPr>
          </w:p>
        </w:tc>
      </w:tr>
      <w:tr w:rsidR="005D40BB" w:rsidRPr="0026253F" w14:paraId="1DC3D794"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62BD99D"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B483B46" w14:textId="33203DFE" w:rsidR="005D40BB" w:rsidRPr="0026253F" w:rsidRDefault="005D40BB" w:rsidP="005D40BB">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D169ABC" w14:textId="76F6F883" w:rsidR="005D40BB" w:rsidRPr="0026253F" w:rsidRDefault="005D40BB" w:rsidP="005D40BB">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nil"/>
              <w:bottom w:val="single" w:sz="4" w:space="0" w:color="auto"/>
              <w:right w:val="single" w:sz="8" w:space="0" w:color="auto"/>
            </w:tcBorders>
          </w:tcPr>
          <w:p w14:paraId="273B01E1" w14:textId="77777777" w:rsidR="005D40BB" w:rsidRPr="0026253F" w:rsidRDefault="005D40BB" w:rsidP="005D40BB">
            <w:pPr>
              <w:ind w:left="0" w:firstLine="0"/>
              <w:jc w:val="left"/>
              <w:rPr>
                <w:rFonts w:cs="Calibri"/>
                <w:color w:val="000000"/>
              </w:rPr>
            </w:pPr>
          </w:p>
        </w:tc>
      </w:tr>
      <w:tr w:rsidR="005D40BB" w:rsidRPr="0026253F" w14:paraId="15773288"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D31FD23"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1C926A6" w14:textId="7BA89F1D" w:rsidR="005D40BB" w:rsidRPr="0026253F" w:rsidRDefault="005D40BB" w:rsidP="005D40BB">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CDC5665" w14:textId="0EED2089"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BEB1AFD" w14:textId="77777777" w:rsidR="005D40BB" w:rsidRPr="0026253F" w:rsidRDefault="005D40BB" w:rsidP="005D40BB">
            <w:pPr>
              <w:ind w:left="0" w:firstLine="0"/>
              <w:jc w:val="left"/>
              <w:rPr>
                <w:rFonts w:cs="Calibri"/>
                <w:color w:val="000000"/>
              </w:rPr>
            </w:pPr>
          </w:p>
        </w:tc>
      </w:tr>
      <w:tr w:rsidR="005D40BB" w:rsidRPr="0026253F" w14:paraId="67847AC7"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8DA3DFC"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788B754" w14:textId="3A05EB21" w:rsidR="005D40BB" w:rsidRPr="0026253F" w:rsidRDefault="005D40BB" w:rsidP="005D40BB">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2EDCFA2" w14:textId="101A3625"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18434395" w14:textId="77777777" w:rsidR="005D40BB" w:rsidRPr="0026253F" w:rsidRDefault="005D40BB" w:rsidP="005D40BB">
            <w:pPr>
              <w:ind w:left="0" w:firstLine="0"/>
              <w:jc w:val="left"/>
              <w:rPr>
                <w:rFonts w:cs="Calibri"/>
                <w:color w:val="000000"/>
              </w:rPr>
            </w:pPr>
          </w:p>
        </w:tc>
      </w:tr>
      <w:tr w:rsidR="005D40BB" w:rsidRPr="0026253F" w14:paraId="66EDA352"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067015A"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AABCA76" w14:textId="589BE528" w:rsidR="005D40BB" w:rsidRPr="0026253F" w:rsidRDefault="005D40BB" w:rsidP="005D40BB">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B82F8DE" w14:textId="6FB326D1" w:rsidR="005D40BB" w:rsidRPr="0026253F" w:rsidRDefault="005D40BB" w:rsidP="005D40BB">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A923AFC" w14:textId="77777777" w:rsidR="005D40BB" w:rsidRPr="0026253F" w:rsidRDefault="005D40BB" w:rsidP="005D40BB">
            <w:pPr>
              <w:ind w:left="0" w:firstLine="0"/>
              <w:jc w:val="left"/>
              <w:rPr>
                <w:rFonts w:cs="Calibri"/>
                <w:color w:val="000000"/>
              </w:rPr>
            </w:pPr>
          </w:p>
        </w:tc>
      </w:tr>
      <w:tr w:rsidR="005D40BB" w:rsidRPr="0026253F" w14:paraId="042DF3B9"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59F6F75"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083C036" w14:textId="46E5005C" w:rsidR="005D40BB" w:rsidRPr="0026253F" w:rsidRDefault="005D40BB" w:rsidP="005D40BB">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9718FE4" w14:textId="5A4B9A91" w:rsidR="005D40BB" w:rsidRPr="0026253F" w:rsidRDefault="005D40BB" w:rsidP="005D40BB">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nil"/>
              <w:bottom w:val="single" w:sz="4" w:space="0" w:color="auto"/>
              <w:right w:val="single" w:sz="8" w:space="0" w:color="auto"/>
            </w:tcBorders>
          </w:tcPr>
          <w:p w14:paraId="04A9E11E" w14:textId="77777777" w:rsidR="005D40BB" w:rsidRPr="0026253F" w:rsidRDefault="005D40BB" w:rsidP="005D40BB">
            <w:pPr>
              <w:ind w:left="0" w:firstLine="0"/>
              <w:jc w:val="left"/>
              <w:rPr>
                <w:rFonts w:cs="Calibri"/>
                <w:color w:val="000000"/>
              </w:rPr>
            </w:pPr>
          </w:p>
        </w:tc>
      </w:tr>
      <w:tr w:rsidR="005D40BB" w:rsidRPr="0026253F" w14:paraId="60618336"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1EBC00B"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C335CE7" w14:textId="2175A204" w:rsidR="005D40BB" w:rsidRPr="0026253F" w:rsidRDefault="005D40BB" w:rsidP="005D40BB">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980144F" w14:textId="38D5382A" w:rsidR="005D40BB" w:rsidRPr="0026253F" w:rsidRDefault="005D40BB" w:rsidP="005D40BB">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198076C" w14:textId="77777777" w:rsidR="005D40BB" w:rsidRPr="0026253F" w:rsidRDefault="005D40BB" w:rsidP="005D40BB">
            <w:pPr>
              <w:ind w:left="0" w:firstLine="0"/>
              <w:jc w:val="left"/>
              <w:rPr>
                <w:rFonts w:cs="Calibri"/>
                <w:color w:val="000000"/>
              </w:rPr>
            </w:pPr>
          </w:p>
        </w:tc>
      </w:tr>
      <w:tr w:rsidR="005D40BB" w:rsidRPr="0026253F" w14:paraId="167C1098"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7F3ABAD"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A0DC564" w14:textId="66D86C63" w:rsidR="005D40BB" w:rsidRPr="0026253F" w:rsidRDefault="005D40BB" w:rsidP="005D40BB">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D5A7A58" w14:textId="17C2F699" w:rsidR="005D40BB" w:rsidRPr="0026253F" w:rsidRDefault="005D40BB" w:rsidP="005D40BB">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nil"/>
              <w:bottom w:val="single" w:sz="4" w:space="0" w:color="auto"/>
              <w:right w:val="single" w:sz="8" w:space="0" w:color="auto"/>
            </w:tcBorders>
          </w:tcPr>
          <w:p w14:paraId="13148D43" w14:textId="77777777" w:rsidR="005D40BB" w:rsidRPr="0026253F" w:rsidRDefault="005D40BB" w:rsidP="005D40BB">
            <w:pPr>
              <w:ind w:left="0" w:firstLine="0"/>
              <w:jc w:val="left"/>
              <w:rPr>
                <w:rFonts w:cs="Calibri"/>
                <w:color w:val="000000"/>
              </w:rPr>
            </w:pPr>
          </w:p>
        </w:tc>
      </w:tr>
      <w:tr w:rsidR="005D40BB" w:rsidRPr="0026253F" w14:paraId="53D8D84F"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095551C"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BEEEE5B" w14:textId="2D7AFCE3" w:rsidR="005D40BB" w:rsidRPr="0026253F" w:rsidRDefault="005D40BB" w:rsidP="005D40BB">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83B1B6F" w14:textId="624457DF" w:rsidR="005D40BB" w:rsidRPr="0026253F" w:rsidRDefault="005D40BB" w:rsidP="005D40BB">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E984D43" w14:textId="77777777" w:rsidR="005D40BB" w:rsidRPr="0026253F" w:rsidRDefault="005D40BB" w:rsidP="005D40BB">
            <w:pPr>
              <w:ind w:left="0" w:firstLine="0"/>
              <w:jc w:val="left"/>
              <w:rPr>
                <w:rFonts w:cs="Calibri"/>
                <w:color w:val="000000"/>
              </w:rPr>
            </w:pPr>
          </w:p>
        </w:tc>
      </w:tr>
      <w:tr w:rsidR="005D40BB" w:rsidRPr="0026253F" w14:paraId="60DB83AC"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0EF27CA" w14:textId="77777777" w:rsidR="005D40BB" w:rsidRPr="0026253F" w:rsidRDefault="005D40BB" w:rsidP="005D40BB">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1D64919" w14:textId="72EBE3D2" w:rsidR="005D40BB" w:rsidRPr="0026253F" w:rsidRDefault="005D40BB" w:rsidP="005D40BB">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4BF2053" w14:textId="5E8FD903" w:rsidR="005D40BB" w:rsidRPr="0026253F" w:rsidRDefault="005D40BB" w:rsidP="005D40BB">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3347B445" w14:textId="77777777" w:rsidR="005D40BB" w:rsidRPr="0026253F" w:rsidRDefault="005D40BB" w:rsidP="005D40BB">
            <w:pPr>
              <w:ind w:left="0" w:firstLine="0"/>
              <w:jc w:val="left"/>
              <w:rPr>
                <w:rFonts w:cs="Calibri"/>
                <w:color w:val="000000"/>
              </w:rPr>
            </w:pPr>
          </w:p>
        </w:tc>
      </w:tr>
      <w:tr w:rsidR="006F12AA" w:rsidRPr="0026253F" w14:paraId="01BC222F"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7EA831C"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AB48B2F" w14:textId="77777777" w:rsidR="006F12AA" w:rsidRPr="0026253F" w:rsidRDefault="006F12AA" w:rsidP="006F12AA">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B4C64E3" w14:textId="77777777" w:rsidR="006F12AA" w:rsidRPr="0026253F" w:rsidRDefault="006F12AA" w:rsidP="006F12AA">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7CC737FF" w14:textId="77777777" w:rsidR="006F12AA" w:rsidRPr="0026253F" w:rsidRDefault="006F12AA" w:rsidP="006F12AA">
            <w:pPr>
              <w:ind w:left="0" w:firstLine="0"/>
              <w:jc w:val="left"/>
              <w:rPr>
                <w:rFonts w:cs="Calibri"/>
                <w:color w:val="000000"/>
              </w:rPr>
            </w:pPr>
          </w:p>
        </w:tc>
      </w:tr>
      <w:tr w:rsidR="006F12AA" w:rsidRPr="0026253F" w14:paraId="548808C6"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97811F5"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E55B646" w14:textId="39F25801" w:rsidR="006F12AA" w:rsidRPr="0026253F" w:rsidRDefault="006F12AA" w:rsidP="006F12AA">
            <w:pPr>
              <w:ind w:left="0" w:firstLine="0"/>
              <w:jc w:val="left"/>
              <w:rPr>
                <w:rFonts w:cs="Calibri"/>
                <w:color w:val="000000"/>
              </w:rPr>
            </w:pPr>
            <w:r w:rsidRPr="00F1596E">
              <w:rPr>
                <w:rFonts w:cs="Calibri"/>
                <w:b/>
                <w:bCs/>
                <w:color w:val="000000"/>
                <w:sz w:val="32"/>
                <w:szCs w:val="32"/>
              </w:rPr>
              <w:t>Vrátnice</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93E9D35" w14:textId="77777777" w:rsidR="006F12AA" w:rsidRPr="0026253F" w:rsidRDefault="006F12AA" w:rsidP="006F12AA">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221C4CF" w14:textId="77777777" w:rsidR="006F12AA" w:rsidRPr="0026253F" w:rsidRDefault="006F12AA" w:rsidP="006F12AA">
            <w:pPr>
              <w:ind w:left="0" w:firstLine="0"/>
              <w:jc w:val="left"/>
              <w:rPr>
                <w:rFonts w:cs="Calibri"/>
                <w:color w:val="000000"/>
              </w:rPr>
            </w:pPr>
          </w:p>
        </w:tc>
      </w:tr>
      <w:tr w:rsidR="006F12AA" w:rsidRPr="0026253F" w14:paraId="4CD59760"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1C56A07"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D8136B5" w14:textId="2126FF8C" w:rsidR="006F12AA" w:rsidRPr="0026253F" w:rsidRDefault="006F12AA" w:rsidP="006F12AA">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11C7F05" w14:textId="702667E3" w:rsidR="006F12AA" w:rsidRPr="0026253F" w:rsidRDefault="006F12AA" w:rsidP="006F12AA">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nil"/>
              <w:bottom w:val="single" w:sz="4" w:space="0" w:color="auto"/>
              <w:right w:val="single" w:sz="8" w:space="0" w:color="auto"/>
            </w:tcBorders>
          </w:tcPr>
          <w:p w14:paraId="2D41B550" w14:textId="77777777" w:rsidR="006F12AA" w:rsidRPr="0026253F" w:rsidRDefault="006F12AA" w:rsidP="006F12AA">
            <w:pPr>
              <w:ind w:left="0" w:firstLine="0"/>
              <w:jc w:val="left"/>
              <w:rPr>
                <w:rFonts w:cs="Calibri"/>
                <w:color w:val="000000"/>
              </w:rPr>
            </w:pPr>
          </w:p>
        </w:tc>
      </w:tr>
      <w:tr w:rsidR="006F12AA" w:rsidRPr="0026253F" w14:paraId="45DD6584"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91D2B7F"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F1A7703" w14:textId="0C6C5AFE" w:rsidR="006F12AA" w:rsidRPr="0026253F" w:rsidRDefault="006F12AA" w:rsidP="006F12AA">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55479B2" w14:textId="33EB6890" w:rsidR="006F12AA" w:rsidRPr="0026253F" w:rsidRDefault="006F12AA" w:rsidP="006F12AA">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4CD5FB5" w14:textId="77777777" w:rsidR="006F12AA" w:rsidRPr="0026253F" w:rsidRDefault="006F12AA" w:rsidP="006F12AA">
            <w:pPr>
              <w:ind w:left="0" w:firstLine="0"/>
              <w:jc w:val="left"/>
              <w:rPr>
                <w:rFonts w:cs="Calibri"/>
                <w:color w:val="000000"/>
              </w:rPr>
            </w:pPr>
          </w:p>
        </w:tc>
      </w:tr>
      <w:tr w:rsidR="006F12AA" w:rsidRPr="0026253F" w14:paraId="5F2F6E8A"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98C4CB9"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66831E4" w14:textId="69172F2E" w:rsidR="006F12AA" w:rsidRPr="0026253F" w:rsidRDefault="006F12AA" w:rsidP="006F12AA">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64EEC1F" w14:textId="3979F3DE" w:rsidR="006F12AA" w:rsidRPr="0026253F" w:rsidRDefault="006F12AA" w:rsidP="006F12AA">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nil"/>
              <w:bottom w:val="single" w:sz="4" w:space="0" w:color="auto"/>
              <w:right w:val="single" w:sz="8" w:space="0" w:color="auto"/>
            </w:tcBorders>
          </w:tcPr>
          <w:p w14:paraId="6CC51123" w14:textId="77777777" w:rsidR="006F12AA" w:rsidRPr="0026253F" w:rsidRDefault="006F12AA" w:rsidP="006F12AA">
            <w:pPr>
              <w:ind w:left="0" w:firstLine="0"/>
              <w:jc w:val="left"/>
              <w:rPr>
                <w:rFonts w:cs="Calibri"/>
                <w:color w:val="000000"/>
              </w:rPr>
            </w:pPr>
          </w:p>
        </w:tc>
      </w:tr>
      <w:tr w:rsidR="006F12AA" w:rsidRPr="0026253F" w14:paraId="477A4607"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9B083AB"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3B8014D" w14:textId="168D64AB" w:rsidR="006F12AA" w:rsidRPr="0026253F" w:rsidRDefault="006F12AA" w:rsidP="006F12AA">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516BA12" w14:textId="495B9F81" w:rsidR="006F12AA" w:rsidRPr="0026253F" w:rsidRDefault="006F12AA" w:rsidP="006F12AA">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3ED08DF" w14:textId="77777777" w:rsidR="006F12AA" w:rsidRPr="0026253F" w:rsidRDefault="006F12AA" w:rsidP="006F12AA">
            <w:pPr>
              <w:ind w:left="0" w:firstLine="0"/>
              <w:jc w:val="left"/>
              <w:rPr>
                <w:rFonts w:cs="Calibri"/>
                <w:color w:val="000000"/>
              </w:rPr>
            </w:pPr>
          </w:p>
        </w:tc>
      </w:tr>
      <w:tr w:rsidR="006F12AA" w:rsidRPr="0026253F" w14:paraId="1ECB6364"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8DD4D6A"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CEFB14E" w14:textId="5B02F838" w:rsidR="006F12AA" w:rsidRPr="0026253F" w:rsidRDefault="006F12AA" w:rsidP="006F12AA">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271AFFD" w14:textId="1BF96CD0" w:rsidR="006F12AA" w:rsidRPr="0026253F" w:rsidRDefault="006F12AA" w:rsidP="006F12AA">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E794EA8" w14:textId="77777777" w:rsidR="006F12AA" w:rsidRPr="0026253F" w:rsidRDefault="006F12AA" w:rsidP="006F12AA">
            <w:pPr>
              <w:ind w:left="0" w:firstLine="0"/>
              <w:jc w:val="left"/>
              <w:rPr>
                <w:rFonts w:cs="Calibri"/>
                <w:color w:val="000000"/>
              </w:rPr>
            </w:pPr>
          </w:p>
        </w:tc>
      </w:tr>
      <w:tr w:rsidR="006F12AA" w:rsidRPr="0026253F" w14:paraId="11277078"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BB0BD6E"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6601774" w14:textId="4AD033B0" w:rsidR="006F12AA" w:rsidRPr="0026253F" w:rsidRDefault="006F12AA" w:rsidP="006F12AA">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F708598" w14:textId="305BD5C2" w:rsidR="006F12AA" w:rsidRPr="0026253F" w:rsidRDefault="006F12AA" w:rsidP="006F12AA">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AC20ADC" w14:textId="77777777" w:rsidR="006F12AA" w:rsidRPr="0026253F" w:rsidRDefault="006F12AA" w:rsidP="006F12AA">
            <w:pPr>
              <w:ind w:left="0" w:firstLine="0"/>
              <w:jc w:val="left"/>
              <w:rPr>
                <w:rFonts w:cs="Calibri"/>
                <w:color w:val="000000"/>
              </w:rPr>
            </w:pPr>
          </w:p>
        </w:tc>
      </w:tr>
      <w:tr w:rsidR="006F12AA" w:rsidRPr="0026253F" w14:paraId="77DBD4B8"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1125734"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7A834CB" w14:textId="4E243FC1" w:rsidR="006F12AA" w:rsidRPr="0026253F" w:rsidRDefault="006F12AA" w:rsidP="006F12AA">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AFE0D7C" w14:textId="5FAEA581" w:rsidR="006F12AA" w:rsidRPr="0026253F" w:rsidRDefault="006F12AA" w:rsidP="006F12AA">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nil"/>
              <w:bottom w:val="single" w:sz="4" w:space="0" w:color="auto"/>
              <w:right w:val="single" w:sz="8" w:space="0" w:color="auto"/>
            </w:tcBorders>
          </w:tcPr>
          <w:p w14:paraId="7F5841A8" w14:textId="77777777" w:rsidR="006F12AA" w:rsidRPr="0026253F" w:rsidRDefault="006F12AA" w:rsidP="006F12AA">
            <w:pPr>
              <w:ind w:left="0" w:firstLine="0"/>
              <w:jc w:val="left"/>
              <w:rPr>
                <w:rFonts w:cs="Calibri"/>
                <w:color w:val="000000"/>
              </w:rPr>
            </w:pPr>
          </w:p>
        </w:tc>
      </w:tr>
      <w:tr w:rsidR="006F12AA" w:rsidRPr="0026253F" w14:paraId="0EFBFD07"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77C9F70"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2FD6AA0" w14:textId="4A103043" w:rsidR="006F12AA" w:rsidRPr="0026253F" w:rsidRDefault="006F12AA" w:rsidP="006F12AA">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EF034EC" w14:textId="6A18517B" w:rsidR="006F12AA" w:rsidRPr="0026253F" w:rsidRDefault="006F12AA" w:rsidP="006F12AA">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02B0F70" w14:textId="77777777" w:rsidR="006F12AA" w:rsidRPr="0026253F" w:rsidRDefault="006F12AA" w:rsidP="006F12AA">
            <w:pPr>
              <w:ind w:left="0" w:firstLine="0"/>
              <w:jc w:val="left"/>
              <w:rPr>
                <w:rFonts w:cs="Calibri"/>
                <w:color w:val="000000"/>
              </w:rPr>
            </w:pPr>
          </w:p>
        </w:tc>
      </w:tr>
      <w:tr w:rsidR="006F12AA" w:rsidRPr="0026253F" w14:paraId="2CEEA7F9"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426B801"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C6DEAFE" w14:textId="41FABF0A" w:rsidR="006F12AA" w:rsidRPr="0026253F" w:rsidRDefault="006F12AA" w:rsidP="006F12AA">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FDCDC3A" w14:textId="4B7FB6ED" w:rsidR="006F12AA" w:rsidRPr="0026253F" w:rsidRDefault="006F12AA" w:rsidP="006F12AA">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06F981A1" w14:textId="77777777" w:rsidR="006F12AA" w:rsidRPr="0026253F" w:rsidRDefault="006F12AA" w:rsidP="006F12AA">
            <w:pPr>
              <w:ind w:left="0" w:firstLine="0"/>
              <w:jc w:val="left"/>
              <w:rPr>
                <w:rFonts w:cs="Calibri"/>
                <w:color w:val="000000"/>
              </w:rPr>
            </w:pPr>
          </w:p>
        </w:tc>
      </w:tr>
      <w:tr w:rsidR="006F12AA" w:rsidRPr="0026253F" w14:paraId="4F3DDF44"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AAED4EC"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02B36EF" w14:textId="7D998932" w:rsidR="006F12AA" w:rsidRPr="0026253F" w:rsidRDefault="006F12AA" w:rsidP="006F12AA">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4E71018" w14:textId="063140F9" w:rsidR="006F12AA" w:rsidRPr="0026253F" w:rsidRDefault="006F12AA" w:rsidP="006F12AA">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F613512" w14:textId="77777777" w:rsidR="006F12AA" w:rsidRPr="0026253F" w:rsidRDefault="006F12AA" w:rsidP="006F12AA">
            <w:pPr>
              <w:ind w:left="0" w:firstLine="0"/>
              <w:jc w:val="left"/>
              <w:rPr>
                <w:rFonts w:cs="Calibri"/>
                <w:color w:val="000000"/>
              </w:rPr>
            </w:pPr>
          </w:p>
        </w:tc>
      </w:tr>
      <w:tr w:rsidR="006F12AA" w:rsidRPr="0026253F" w14:paraId="62FC46ED"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3AB1D21"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6894445" w14:textId="2A964309" w:rsidR="006F12AA" w:rsidRPr="0026253F" w:rsidRDefault="006F12AA" w:rsidP="006F12AA">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B0CD744" w14:textId="61967B0C" w:rsidR="006F12AA" w:rsidRPr="0026253F" w:rsidRDefault="006F12AA" w:rsidP="006F12AA">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36AB417E" w14:textId="77777777" w:rsidR="006F12AA" w:rsidRPr="0026253F" w:rsidRDefault="006F12AA" w:rsidP="006F12AA">
            <w:pPr>
              <w:ind w:left="0" w:firstLine="0"/>
              <w:jc w:val="left"/>
              <w:rPr>
                <w:rFonts w:cs="Calibri"/>
                <w:color w:val="000000"/>
              </w:rPr>
            </w:pPr>
          </w:p>
        </w:tc>
      </w:tr>
      <w:tr w:rsidR="006F12AA" w:rsidRPr="0026253F" w14:paraId="2EF014BB"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339EF3B"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09B6AF2" w14:textId="64FB5FD6" w:rsidR="006F12AA" w:rsidRPr="0026253F" w:rsidRDefault="006F12AA" w:rsidP="006F12AA">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562AED1" w14:textId="1A9884D6" w:rsidR="006F12AA" w:rsidRPr="0026253F" w:rsidRDefault="006F12AA" w:rsidP="006F12AA">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5D95DCA" w14:textId="77777777" w:rsidR="006F12AA" w:rsidRPr="0026253F" w:rsidRDefault="006F12AA" w:rsidP="006F12AA">
            <w:pPr>
              <w:ind w:left="0" w:firstLine="0"/>
              <w:jc w:val="left"/>
              <w:rPr>
                <w:rFonts w:cs="Calibri"/>
                <w:color w:val="000000"/>
              </w:rPr>
            </w:pPr>
          </w:p>
        </w:tc>
      </w:tr>
      <w:tr w:rsidR="006F12AA" w:rsidRPr="0026253F" w14:paraId="53A5E391"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B5817A2"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D8F898E" w14:textId="689C1D4E" w:rsidR="006F12AA" w:rsidRPr="0026253F" w:rsidRDefault="006F12AA" w:rsidP="006F12AA">
            <w:pPr>
              <w:ind w:left="0" w:firstLine="0"/>
              <w:jc w:val="left"/>
              <w:rPr>
                <w:rFonts w:cs="Calibri"/>
                <w:color w:val="000000"/>
              </w:rPr>
            </w:pPr>
            <w:r w:rsidRPr="00F1596E">
              <w:rPr>
                <w:rFonts w:cs="Calibri"/>
                <w:b/>
                <w:bCs/>
                <w:color w:val="000000"/>
                <w:sz w:val="32"/>
                <w:szCs w:val="32"/>
              </w:rPr>
              <w:t>Kovárna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69CCF0C" w14:textId="77777777" w:rsidR="006F12AA" w:rsidRPr="0026253F" w:rsidRDefault="006F12AA" w:rsidP="006F12AA">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58BFDD9E" w14:textId="77777777" w:rsidR="006F12AA" w:rsidRPr="0026253F" w:rsidRDefault="006F12AA" w:rsidP="006F12AA">
            <w:pPr>
              <w:ind w:left="0" w:firstLine="0"/>
              <w:jc w:val="left"/>
              <w:rPr>
                <w:rFonts w:cs="Calibri"/>
                <w:color w:val="000000"/>
              </w:rPr>
            </w:pPr>
          </w:p>
        </w:tc>
      </w:tr>
      <w:tr w:rsidR="006F12AA" w:rsidRPr="0026253F" w14:paraId="104FF758"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E182478"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F3BCD90" w14:textId="481D2190" w:rsidR="006F12AA" w:rsidRPr="0026253F" w:rsidRDefault="006F12AA" w:rsidP="006F12AA">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449C91B" w14:textId="209D5E31" w:rsidR="006F12AA" w:rsidRPr="0026253F" w:rsidRDefault="006F12AA" w:rsidP="006F12AA">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DB4E8B3" w14:textId="77777777" w:rsidR="006F12AA" w:rsidRPr="0026253F" w:rsidRDefault="006F12AA" w:rsidP="006F12AA">
            <w:pPr>
              <w:ind w:left="0" w:firstLine="0"/>
              <w:jc w:val="left"/>
              <w:rPr>
                <w:rFonts w:cs="Calibri"/>
                <w:color w:val="000000"/>
              </w:rPr>
            </w:pPr>
          </w:p>
        </w:tc>
      </w:tr>
      <w:tr w:rsidR="006F12AA" w:rsidRPr="0026253F" w14:paraId="514A2E50"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6D0960D"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B195B91" w14:textId="50333F36" w:rsidR="006F12AA" w:rsidRPr="0026253F" w:rsidRDefault="006F12AA" w:rsidP="006F12AA">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6DACAA1" w14:textId="590CEA69" w:rsidR="006F12AA" w:rsidRPr="0026253F" w:rsidRDefault="006F12AA" w:rsidP="006F12AA">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nil"/>
              <w:bottom w:val="single" w:sz="4" w:space="0" w:color="auto"/>
              <w:right w:val="single" w:sz="8" w:space="0" w:color="auto"/>
            </w:tcBorders>
          </w:tcPr>
          <w:p w14:paraId="529C4D31" w14:textId="77777777" w:rsidR="006F12AA" w:rsidRPr="0026253F" w:rsidRDefault="006F12AA" w:rsidP="006F12AA">
            <w:pPr>
              <w:ind w:left="0" w:firstLine="0"/>
              <w:jc w:val="left"/>
              <w:rPr>
                <w:rFonts w:cs="Calibri"/>
                <w:color w:val="000000"/>
              </w:rPr>
            </w:pPr>
          </w:p>
        </w:tc>
      </w:tr>
      <w:tr w:rsidR="006F12AA" w:rsidRPr="0026253F" w14:paraId="1160AD40"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5DF80EA"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A616049" w14:textId="5F899848" w:rsidR="006F12AA" w:rsidRPr="0026253F" w:rsidRDefault="006F12AA" w:rsidP="006F12AA">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4B78ABD" w14:textId="3CA3EFB4" w:rsidR="006F12AA" w:rsidRPr="0026253F" w:rsidRDefault="006F12AA" w:rsidP="006F12AA">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05253AC" w14:textId="77777777" w:rsidR="006F12AA" w:rsidRPr="0026253F" w:rsidRDefault="006F12AA" w:rsidP="006F12AA">
            <w:pPr>
              <w:ind w:left="0" w:firstLine="0"/>
              <w:jc w:val="left"/>
              <w:rPr>
                <w:rFonts w:cs="Calibri"/>
                <w:color w:val="000000"/>
              </w:rPr>
            </w:pPr>
          </w:p>
        </w:tc>
      </w:tr>
      <w:tr w:rsidR="006F12AA" w:rsidRPr="0026253F" w14:paraId="28BC7D7B"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4E339D4"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C2E6217" w14:textId="782F954B" w:rsidR="006F12AA" w:rsidRPr="0026253F" w:rsidRDefault="006F12AA" w:rsidP="006F12AA">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A75F1A8" w14:textId="547F5455" w:rsidR="006F12AA" w:rsidRPr="0026253F" w:rsidRDefault="006F12AA" w:rsidP="006F12AA">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nil"/>
              <w:bottom w:val="single" w:sz="4" w:space="0" w:color="auto"/>
              <w:right w:val="single" w:sz="8" w:space="0" w:color="auto"/>
            </w:tcBorders>
          </w:tcPr>
          <w:p w14:paraId="19C4AA0D" w14:textId="77777777" w:rsidR="006F12AA" w:rsidRPr="0026253F" w:rsidRDefault="006F12AA" w:rsidP="006F12AA">
            <w:pPr>
              <w:ind w:left="0" w:firstLine="0"/>
              <w:jc w:val="left"/>
              <w:rPr>
                <w:rFonts w:cs="Calibri"/>
                <w:color w:val="000000"/>
              </w:rPr>
            </w:pPr>
          </w:p>
        </w:tc>
      </w:tr>
      <w:tr w:rsidR="006F12AA" w:rsidRPr="0026253F" w14:paraId="076A19A7"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2269978"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DDA7CDD" w14:textId="33D324E9" w:rsidR="006F12AA" w:rsidRPr="0026253F" w:rsidRDefault="006F12AA" w:rsidP="006F12AA">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1F5162F" w14:textId="463BC4ED" w:rsidR="006F12AA" w:rsidRPr="0026253F" w:rsidRDefault="006F12AA" w:rsidP="006F12AA">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260D220" w14:textId="77777777" w:rsidR="006F12AA" w:rsidRPr="0026253F" w:rsidRDefault="006F12AA" w:rsidP="006F12AA">
            <w:pPr>
              <w:ind w:left="0" w:firstLine="0"/>
              <w:jc w:val="left"/>
              <w:rPr>
                <w:rFonts w:cs="Calibri"/>
                <w:color w:val="000000"/>
              </w:rPr>
            </w:pPr>
          </w:p>
        </w:tc>
      </w:tr>
      <w:tr w:rsidR="006F12AA" w:rsidRPr="0026253F" w14:paraId="7468107F"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B1A3D46"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8AD8CB4" w14:textId="7DFEA078" w:rsidR="006F12AA" w:rsidRPr="0026253F" w:rsidRDefault="006F12AA" w:rsidP="006F12AA">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4FBD358" w14:textId="2C5F1CC6" w:rsidR="006F12AA" w:rsidRPr="0026253F" w:rsidRDefault="006F12AA" w:rsidP="006F12AA">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2BE7BDC6" w14:textId="77777777" w:rsidR="006F12AA" w:rsidRPr="0026253F" w:rsidRDefault="006F12AA" w:rsidP="006F12AA">
            <w:pPr>
              <w:ind w:left="0" w:firstLine="0"/>
              <w:jc w:val="left"/>
              <w:rPr>
                <w:rFonts w:cs="Calibri"/>
                <w:color w:val="000000"/>
              </w:rPr>
            </w:pPr>
          </w:p>
        </w:tc>
      </w:tr>
      <w:tr w:rsidR="006F12AA" w:rsidRPr="0026253F" w14:paraId="3844F796"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74DC17C"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D049ADF" w14:textId="57DF9119" w:rsidR="006F12AA" w:rsidRPr="0026253F" w:rsidRDefault="006F12AA" w:rsidP="006F12AA">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4B63B46" w14:textId="36CE5CA0" w:rsidR="006F12AA" w:rsidRPr="0026253F" w:rsidRDefault="006F12AA" w:rsidP="006F12AA">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E0CB33D" w14:textId="77777777" w:rsidR="006F12AA" w:rsidRPr="0026253F" w:rsidRDefault="006F12AA" w:rsidP="006F12AA">
            <w:pPr>
              <w:ind w:left="0" w:firstLine="0"/>
              <w:jc w:val="left"/>
              <w:rPr>
                <w:rFonts w:cs="Calibri"/>
                <w:color w:val="000000"/>
              </w:rPr>
            </w:pPr>
          </w:p>
        </w:tc>
      </w:tr>
      <w:tr w:rsidR="006F12AA" w:rsidRPr="0026253F" w14:paraId="2A6EFD49"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D61A54B"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60EF3DB" w14:textId="25C43939" w:rsidR="006F12AA" w:rsidRPr="0026253F" w:rsidRDefault="006F12AA" w:rsidP="006F12AA">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6ADE895" w14:textId="73D4040A" w:rsidR="006F12AA" w:rsidRPr="0026253F" w:rsidRDefault="006F12AA" w:rsidP="006F12AA">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nil"/>
              <w:bottom w:val="single" w:sz="4" w:space="0" w:color="auto"/>
              <w:right w:val="single" w:sz="8" w:space="0" w:color="auto"/>
            </w:tcBorders>
          </w:tcPr>
          <w:p w14:paraId="18C075AC" w14:textId="77777777" w:rsidR="006F12AA" w:rsidRPr="0026253F" w:rsidRDefault="006F12AA" w:rsidP="006F12AA">
            <w:pPr>
              <w:ind w:left="0" w:firstLine="0"/>
              <w:jc w:val="left"/>
              <w:rPr>
                <w:rFonts w:cs="Calibri"/>
                <w:color w:val="000000"/>
              </w:rPr>
            </w:pPr>
          </w:p>
        </w:tc>
      </w:tr>
      <w:tr w:rsidR="006F12AA" w:rsidRPr="0026253F" w14:paraId="6B6CCDC0"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8DB19D2"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87A6F73" w14:textId="27ABE6A6" w:rsidR="006F12AA" w:rsidRPr="0026253F" w:rsidRDefault="006F12AA" w:rsidP="006F12AA">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C12404E" w14:textId="08BC4141" w:rsidR="006F12AA" w:rsidRPr="0026253F" w:rsidRDefault="006F12AA" w:rsidP="006F12AA">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5339CCA6" w14:textId="77777777" w:rsidR="006F12AA" w:rsidRPr="0026253F" w:rsidRDefault="006F12AA" w:rsidP="006F12AA">
            <w:pPr>
              <w:ind w:left="0" w:firstLine="0"/>
              <w:jc w:val="left"/>
              <w:rPr>
                <w:rFonts w:cs="Calibri"/>
                <w:color w:val="000000"/>
              </w:rPr>
            </w:pPr>
          </w:p>
        </w:tc>
      </w:tr>
      <w:tr w:rsidR="006F12AA" w:rsidRPr="0026253F" w14:paraId="0A62BC2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81E2999"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82EAD52" w14:textId="39201103" w:rsidR="006F12AA" w:rsidRPr="0026253F" w:rsidRDefault="006F12AA" w:rsidP="006F12AA">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1BBFB5B" w14:textId="1E3974FC" w:rsidR="006F12AA" w:rsidRPr="0026253F" w:rsidRDefault="006F12AA" w:rsidP="006F12AA">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3A6A05B" w14:textId="77777777" w:rsidR="006F12AA" w:rsidRPr="0026253F" w:rsidRDefault="006F12AA" w:rsidP="006F12AA">
            <w:pPr>
              <w:ind w:left="0" w:firstLine="0"/>
              <w:jc w:val="left"/>
              <w:rPr>
                <w:rFonts w:cs="Calibri"/>
                <w:color w:val="000000"/>
              </w:rPr>
            </w:pPr>
          </w:p>
        </w:tc>
      </w:tr>
      <w:tr w:rsidR="006F12AA" w:rsidRPr="0026253F" w14:paraId="5EC9F9CA"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8D89F4D"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96407DD" w14:textId="1D49B9AC" w:rsidR="006F12AA" w:rsidRPr="0026253F" w:rsidRDefault="006F12AA" w:rsidP="006F12AA">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D8EA0A6" w14:textId="3064B1F5" w:rsidR="006F12AA" w:rsidRPr="0026253F" w:rsidRDefault="006F12AA" w:rsidP="006F12AA">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33B5C16B" w14:textId="77777777" w:rsidR="006F12AA" w:rsidRPr="0026253F" w:rsidRDefault="006F12AA" w:rsidP="006F12AA">
            <w:pPr>
              <w:ind w:left="0" w:firstLine="0"/>
              <w:jc w:val="left"/>
              <w:rPr>
                <w:rFonts w:cs="Calibri"/>
                <w:color w:val="000000"/>
              </w:rPr>
            </w:pPr>
          </w:p>
        </w:tc>
      </w:tr>
      <w:tr w:rsidR="006F12AA" w:rsidRPr="0026253F" w14:paraId="224CB2E4"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580A502"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3470369" w14:textId="220BDFDE" w:rsidR="006F12AA" w:rsidRPr="0026253F" w:rsidRDefault="006F12AA" w:rsidP="006F12AA">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65AAA23" w14:textId="3C9815A6" w:rsidR="006F12AA" w:rsidRPr="0026253F" w:rsidRDefault="006F12AA" w:rsidP="006F12AA">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F3DD623" w14:textId="77777777" w:rsidR="006F12AA" w:rsidRPr="0026253F" w:rsidRDefault="006F12AA" w:rsidP="006F12AA">
            <w:pPr>
              <w:ind w:left="0" w:firstLine="0"/>
              <w:jc w:val="left"/>
              <w:rPr>
                <w:rFonts w:cs="Calibri"/>
                <w:color w:val="000000"/>
              </w:rPr>
            </w:pPr>
          </w:p>
        </w:tc>
      </w:tr>
      <w:tr w:rsidR="006F12AA" w:rsidRPr="0026253F" w14:paraId="3EB4E0E4"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37794D0"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D94F469" w14:textId="77777777" w:rsidR="006F12AA" w:rsidRPr="0026253F" w:rsidRDefault="006F12AA" w:rsidP="006F12AA">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6713BEE" w14:textId="77777777" w:rsidR="006F12AA" w:rsidRPr="0026253F" w:rsidRDefault="006F12AA" w:rsidP="006F12AA">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211506DC" w14:textId="77777777" w:rsidR="006F12AA" w:rsidRPr="0026253F" w:rsidRDefault="006F12AA" w:rsidP="006F12AA">
            <w:pPr>
              <w:ind w:left="0" w:firstLine="0"/>
              <w:jc w:val="left"/>
              <w:rPr>
                <w:rFonts w:cs="Calibri"/>
                <w:color w:val="000000"/>
              </w:rPr>
            </w:pPr>
          </w:p>
        </w:tc>
      </w:tr>
      <w:tr w:rsidR="006F12AA" w:rsidRPr="0026253F" w14:paraId="2BB64314"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C2462CB"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AEEE906" w14:textId="31835E84" w:rsidR="006F12AA" w:rsidRPr="0026253F" w:rsidRDefault="006F12AA" w:rsidP="006F12AA">
            <w:pPr>
              <w:ind w:left="0" w:firstLine="0"/>
              <w:jc w:val="left"/>
              <w:rPr>
                <w:rFonts w:cs="Calibri"/>
                <w:color w:val="000000"/>
              </w:rPr>
            </w:pPr>
            <w:r w:rsidRPr="00F1596E">
              <w:rPr>
                <w:rFonts w:cs="Calibri"/>
                <w:b/>
                <w:bCs/>
                <w:color w:val="000000"/>
                <w:sz w:val="32"/>
                <w:szCs w:val="32"/>
              </w:rPr>
              <w:t>kabeláž</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A6E7EDF" w14:textId="77777777" w:rsidR="006F12AA" w:rsidRPr="0026253F" w:rsidRDefault="006F12AA" w:rsidP="006F12AA">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C05F5E0" w14:textId="77777777" w:rsidR="006F12AA" w:rsidRPr="0026253F" w:rsidRDefault="006F12AA" w:rsidP="006F12AA">
            <w:pPr>
              <w:ind w:left="0" w:firstLine="0"/>
              <w:jc w:val="left"/>
              <w:rPr>
                <w:rFonts w:cs="Calibri"/>
                <w:color w:val="000000"/>
              </w:rPr>
            </w:pPr>
          </w:p>
        </w:tc>
      </w:tr>
      <w:tr w:rsidR="006F12AA" w:rsidRPr="0026253F" w14:paraId="0DCB0C4A"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A3832A8"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8FC0916" w14:textId="17CDC64C" w:rsidR="006F12AA" w:rsidRPr="0026253F" w:rsidRDefault="006F12AA" w:rsidP="006F12AA">
            <w:pPr>
              <w:ind w:left="0" w:firstLine="0"/>
              <w:jc w:val="left"/>
              <w:rPr>
                <w:rFonts w:cs="Calibri"/>
                <w:color w:val="000000"/>
              </w:rPr>
            </w:pPr>
            <w:r w:rsidRPr="00F1596E">
              <w:rPr>
                <w:rFonts w:cs="Calibri"/>
                <w:color w:val="000000"/>
                <w:sz w:val="24"/>
                <w:szCs w:val="24"/>
              </w:rPr>
              <w:t xml:space="preserve">UTP </w:t>
            </w:r>
            <w:proofErr w:type="gramStart"/>
            <w:r w:rsidRPr="00F1596E">
              <w:rPr>
                <w:rFonts w:cs="Calibri"/>
                <w:color w:val="000000"/>
                <w:sz w:val="24"/>
                <w:szCs w:val="24"/>
              </w:rPr>
              <w:t>2m</w:t>
            </w:r>
            <w:proofErr w:type="gram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7F5515A" w14:textId="4C3D0B01" w:rsidR="006F12AA" w:rsidRPr="0026253F" w:rsidRDefault="006F12AA" w:rsidP="006F12AA">
            <w:pPr>
              <w:ind w:left="0" w:firstLine="0"/>
              <w:jc w:val="left"/>
              <w:rPr>
                <w:rFonts w:cs="Calibri"/>
                <w:color w:val="000000"/>
              </w:rPr>
            </w:pPr>
            <w:r w:rsidRPr="00F1596E">
              <w:rPr>
                <w:rFonts w:cs="Calibri"/>
                <w:color w:val="000000"/>
                <w:sz w:val="24"/>
                <w:szCs w:val="24"/>
              </w:rPr>
              <w:t>100 ks</w:t>
            </w:r>
          </w:p>
        </w:tc>
        <w:tc>
          <w:tcPr>
            <w:tcW w:w="1290" w:type="dxa"/>
            <w:tcBorders>
              <w:top w:val="single" w:sz="4" w:space="0" w:color="000000"/>
              <w:left w:val="nil"/>
              <w:bottom w:val="single" w:sz="4" w:space="0" w:color="auto"/>
              <w:right w:val="single" w:sz="8" w:space="0" w:color="auto"/>
            </w:tcBorders>
          </w:tcPr>
          <w:p w14:paraId="493EEB05" w14:textId="77777777" w:rsidR="006F12AA" w:rsidRPr="0026253F" w:rsidRDefault="006F12AA" w:rsidP="006F12AA">
            <w:pPr>
              <w:ind w:left="0" w:firstLine="0"/>
              <w:jc w:val="left"/>
              <w:rPr>
                <w:rFonts w:cs="Calibri"/>
                <w:color w:val="000000"/>
              </w:rPr>
            </w:pPr>
          </w:p>
        </w:tc>
      </w:tr>
      <w:tr w:rsidR="006F12AA" w:rsidRPr="0026253F" w14:paraId="73B80205"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1A334D2"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D2E3023" w14:textId="5CDC0472" w:rsidR="006F12AA" w:rsidRPr="0026253F" w:rsidRDefault="006F12AA" w:rsidP="006F12AA">
            <w:pPr>
              <w:ind w:left="0" w:firstLine="0"/>
              <w:jc w:val="left"/>
              <w:rPr>
                <w:rFonts w:cs="Calibri"/>
                <w:color w:val="000000"/>
              </w:rPr>
            </w:pPr>
            <w:r w:rsidRPr="00F1596E">
              <w:rPr>
                <w:rFonts w:cs="Calibri"/>
                <w:color w:val="000000"/>
                <w:sz w:val="24"/>
                <w:szCs w:val="24"/>
              </w:rPr>
              <w:t xml:space="preserve">UTP </w:t>
            </w:r>
            <w:proofErr w:type="gramStart"/>
            <w:r w:rsidRPr="00F1596E">
              <w:rPr>
                <w:rFonts w:cs="Calibri"/>
                <w:color w:val="000000"/>
                <w:sz w:val="24"/>
                <w:szCs w:val="24"/>
              </w:rPr>
              <w:t>3m</w:t>
            </w:r>
            <w:proofErr w:type="gram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FF96C01" w14:textId="7FA37682" w:rsidR="006F12AA" w:rsidRPr="0026253F" w:rsidRDefault="006F12AA" w:rsidP="006F12AA">
            <w:pPr>
              <w:ind w:left="0" w:firstLine="0"/>
              <w:jc w:val="left"/>
              <w:rPr>
                <w:rFonts w:cs="Calibri"/>
                <w:color w:val="000000"/>
              </w:rPr>
            </w:pPr>
            <w:r w:rsidRPr="00F1596E">
              <w:rPr>
                <w:rFonts w:cs="Calibri"/>
                <w:color w:val="000000"/>
                <w:sz w:val="24"/>
                <w:szCs w:val="24"/>
              </w:rPr>
              <w:t>100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EB15287" w14:textId="77777777" w:rsidR="006F12AA" w:rsidRPr="0026253F" w:rsidRDefault="006F12AA" w:rsidP="006F12AA">
            <w:pPr>
              <w:ind w:left="0" w:firstLine="0"/>
              <w:jc w:val="left"/>
              <w:rPr>
                <w:rFonts w:cs="Calibri"/>
                <w:color w:val="000000"/>
              </w:rPr>
            </w:pPr>
          </w:p>
        </w:tc>
      </w:tr>
      <w:tr w:rsidR="006F12AA" w:rsidRPr="0026253F" w14:paraId="7ACA9171" w14:textId="77777777" w:rsidTr="00207419">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532791E"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C5D651E" w14:textId="3D06450D" w:rsidR="006F12AA" w:rsidRPr="0026253F" w:rsidRDefault="006F12AA" w:rsidP="006F12AA">
            <w:pPr>
              <w:ind w:left="0" w:firstLine="0"/>
              <w:jc w:val="left"/>
              <w:rPr>
                <w:rFonts w:cs="Calibri"/>
                <w:color w:val="000000"/>
              </w:rPr>
            </w:pPr>
            <w:r w:rsidRPr="00F1596E">
              <w:rPr>
                <w:rFonts w:cs="Calibri"/>
                <w:color w:val="000000"/>
                <w:sz w:val="24"/>
                <w:szCs w:val="24"/>
              </w:rPr>
              <w:t xml:space="preserve">Optické moduly SFP+ </w:t>
            </w:r>
            <w:proofErr w:type="spellStart"/>
            <w:r w:rsidRPr="00F1596E">
              <w:rPr>
                <w:rFonts w:cs="Calibri"/>
                <w:color w:val="000000"/>
                <w:sz w:val="24"/>
                <w:szCs w:val="24"/>
              </w:rPr>
              <w:t>Multimode</w:t>
            </w:r>
            <w:proofErr w:type="spellEnd"/>
            <w:r w:rsidRPr="00F1596E">
              <w:rPr>
                <w:rFonts w:cs="Calibri"/>
                <w:color w:val="000000"/>
                <w:sz w:val="24"/>
                <w:szCs w:val="24"/>
              </w:rPr>
              <w:t xml:space="preserve">, </w:t>
            </w:r>
            <w:proofErr w:type="gramStart"/>
            <w:r w:rsidRPr="00F1596E">
              <w:rPr>
                <w:rFonts w:cs="Calibri"/>
                <w:color w:val="000000"/>
                <w:sz w:val="24"/>
                <w:szCs w:val="24"/>
              </w:rPr>
              <w:t>300m</w:t>
            </w:r>
            <w:proofErr w:type="gramEnd"/>
            <w:r w:rsidRPr="00F1596E">
              <w:rPr>
                <w:rFonts w:cs="Calibri"/>
                <w:color w:val="000000"/>
                <w:sz w:val="24"/>
                <w:szCs w:val="24"/>
              </w:rPr>
              <w:t xml:space="preserve">, 10 </w:t>
            </w:r>
            <w:proofErr w:type="spellStart"/>
            <w:r w:rsidRPr="00F1596E">
              <w:rPr>
                <w:rFonts w:cs="Calibri"/>
                <w:color w:val="000000"/>
                <w:sz w:val="24"/>
                <w:szCs w:val="24"/>
              </w:rPr>
              <w:t>Gbps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5FCF50F" w14:textId="3493C5E3" w:rsidR="006F12AA" w:rsidRPr="0026253F" w:rsidRDefault="006F12AA" w:rsidP="006F12AA">
            <w:pPr>
              <w:ind w:left="0" w:firstLine="0"/>
              <w:jc w:val="left"/>
              <w:rPr>
                <w:rFonts w:cs="Calibri"/>
                <w:color w:val="000000"/>
              </w:rPr>
            </w:pPr>
            <w:r w:rsidRPr="00F1596E">
              <w:rPr>
                <w:rFonts w:cs="Calibri"/>
                <w:color w:val="000000"/>
                <w:sz w:val="24"/>
                <w:szCs w:val="24"/>
              </w:rPr>
              <w:t>18 ks</w:t>
            </w:r>
          </w:p>
        </w:tc>
        <w:tc>
          <w:tcPr>
            <w:tcW w:w="1290" w:type="dxa"/>
            <w:tcBorders>
              <w:top w:val="single" w:sz="4" w:space="0" w:color="000000"/>
              <w:left w:val="nil"/>
              <w:bottom w:val="single" w:sz="4" w:space="0" w:color="auto"/>
              <w:right w:val="single" w:sz="8" w:space="0" w:color="auto"/>
            </w:tcBorders>
          </w:tcPr>
          <w:p w14:paraId="24520D07" w14:textId="77777777" w:rsidR="006F12AA" w:rsidRPr="0026253F" w:rsidRDefault="006F12AA" w:rsidP="006F12AA">
            <w:pPr>
              <w:ind w:left="0" w:firstLine="0"/>
              <w:jc w:val="left"/>
              <w:rPr>
                <w:rFonts w:cs="Calibri"/>
                <w:color w:val="000000"/>
              </w:rPr>
            </w:pPr>
          </w:p>
        </w:tc>
      </w:tr>
      <w:tr w:rsidR="006F12AA" w:rsidRPr="0026253F" w14:paraId="744CDE21" w14:textId="77777777" w:rsidTr="00207419">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83A9C54" w14:textId="77777777" w:rsidR="006F12AA" w:rsidRPr="0026253F" w:rsidRDefault="006F12AA" w:rsidP="006F12AA">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B8C1B29" w14:textId="77777777" w:rsidR="006F12AA" w:rsidRPr="0026253F" w:rsidRDefault="006F12AA" w:rsidP="006F12AA">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8FAA2CD" w14:textId="77777777" w:rsidR="006F12AA" w:rsidRPr="0026253F" w:rsidRDefault="006F12AA" w:rsidP="006F12AA">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2446112" w14:textId="77777777" w:rsidR="006F12AA" w:rsidRPr="0026253F" w:rsidRDefault="006F12AA" w:rsidP="006F12AA">
            <w:pPr>
              <w:ind w:left="0" w:firstLine="0"/>
              <w:jc w:val="left"/>
              <w:rPr>
                <w:rFonts w:cs="Calibri"/>
                <w:color w:val="000000"/>
              </w:rPr>
            </w:pPr>
          </w:p>
        </w:tc>
      </w:tr>
    </w:tbl>
    <w:p w14:paraId="39F73974" w14:textId="5C63ED4F" w:rsidR="000D4EB1" w:rsidRDefault="000D4EB1" w:rsidP="0026253F">
      <w:pPr>
        <w:ind w:left="0" w:firstLine="0"/>
        <w:rPr>
          <w:rFonts w:ascii="Arial" w:hAnsi="Arial" w:cs="Arial"/>
          <w:b/>
          <w:u w:val="single"/>
        </w:rPr>
      </w:pPr>
    </w:p>
    <w:p w14:paraId="0093C532" w14:textId="77777777" w:rsidR="000D4EB1" w:rsidRDefault="000D4EB1" w:rsidP="0026253F">
      <w:pPr>
        <w:ind w:left="0" w:firstLine="0"/>
        <w:rPr>
          <w:rFonts w:ascii="Arial" w:hAnsi="Arial" w:cs="Arial"/>
          <w:b/>
          <w:u w:val="single"/>
        </w:rPr>
      </w:pPr>
    </w:p>
    <w:p w14:paraId="789CCE18" w14:textId="5F1E7829" w:rsidR="00371FDC" w:rsidRDefault="00535227" w:rsidP="00371FDC">
      <w:pPr>
        <w:ind w:left="0" w:firstLine="0"/>
        <w:rPr>
          <w:rFonts w:ascii="Arial" w:hAnsi="Arial" w:cs="Arial"/>
          <w:b/>
          <w:i/>
          <w:highlight w:val="cyan"/>
        </w:rPr>
      </w:pPr>
      <w:r w:rsidRPr="0071538B">
        <w:rPr>
          <w:rFonts w:ascii="Arial" w:hAnsi="Arial" w:cs="Arial"/>
          <w:b/>
          <w:highlight w:val="cyan"/>
        </w:rPr>
        <w:t>/*</w:t>
      </w:r>
      <w:r w:rsidR="009C60B2" w:rsidRPr="0071538B">
        <w:rPr>
          <w:rFonts w:ascii="Arial" w:hAnsi="Arial" w:cs="Arial"/>
          <w:b/>
          <w:highlight w:val="cyan"/>
        </w:rPr>
        <w:t xml:space="preserve"> parametry nabídkového řešení </w:t>
      </w:r>
      <w:r w:rsidR="005D2DA4" w:rsidRPr="0071538B">
        <w:rPr>
          <w:rFonts w:ascii="Arial" w:hAnsi="Arial" w:cs="Arial"/>
          <w:b/>
          <w:highlight w:val="cyan"/>
        </w:rPr>
        <w:t xml:space="preserve">musí být specifikované (popsané) </w:t>
      </w:r>
      <w:r w:rsidR="009C60B2" w:rsidRPr="0071538B">
        <w:rPr>
          <w:rFonts w:ascii="Arial" w:hAnsi="Arial" w:cs="Arial"/>
          <w:b/>
          <w:highlight w:val="cyan"/>
        </w:rPr>
        <w:t>tak, aby byla možná jejich identifikace</w:t>
      </w:r>
      <w:r w:rsidR="005D2DA4" w:rsidRPr="0071538B">
        <w:rPr>
          <w:rFonts w:ascii="Arial" w:hAnsi="Arial" w:cs="Arial"/>
          <w:b/>
          <w:highlight w:val="cyan"/>
        </w:rPr>
        <w:t xml:space="preserve"> (např. PN, př. </w:t>
      </w:r>
      <w:r w:rsidR="005D2DA4" w:rsidRPr="00C735C8">
        <w:rPr>
          <w:rFonts w:ascii="Arial" w:hAnsi="Arial" w:cs="Arial"/>
          <w:b/>
          <w:highlight w:val="cyan"/>
          <w:u w:val="single"/>
        </w:rPr>
        <w:t>specifikace jednotlivých komponentů</w:t>
      </w:r>
      <w:r w:rsidR="005D2DA4" w:rsidRPr="0071538B">
        <w:rPr>
          <w:rFonts w:ascii="Arial" w:hAnsi="Arial" w:cs="Arial"/>
          <w:b/>
          <w:highlight w:val="cyan"/>
        </w:rPr>
        <w:t>)</w:t>
      </w:r>
      <w:r w:rsidR="005D2DA4" w:rsidRPr="0071538B">
        <w:rPr>
          <w:rFonts w:ascii="Arial" w:hAnsi="Arial" w:cs="Arial"/>
          <w:b/>
          <w:i/>
          <w:highlight w:val="cyan"/>
        </w:rPr>
        <w:t>.</w:t>
      </w:r>
    </w:p>
    <w:p w14:paraId="2EF4A7BE" w14:textId="7AD3FE9C" w:rsidR="00C735C8" w:rsidRDefault="00C735C8" w:rsidP="00371FDC">
      <w:pPr>
        <w:ind w:left="0" w:firstLine="0"/>
        <w:rPr>
          <w:rFonts w:ascii="Arial" w:hAnsi="Arial" w:cs="Arial"/>
          <w:b/>
          <w:i/>
          <w:highlight w:val="cyan"/>
        </w:rPr>
      </w:pPr>
    </w:p>
    <w:p w14:paraId="31DB97AA" w14:textId="248224C9" w:rsidR="00C735C8" w:rsidRPr="00C735C8" w:rsidRDefault="00C735C8" w:rsidP="00371FDC">
      <w:pPr>
        <w:ind w:left="0" w:firstLine="0"/>
        <w:rPr>
          <w:rFonts w:ascii="Arial" w:hAnsi="Arial" w:cs="Arial"/>
          <w:b/>
          <w:i/>
          <w:highlight w:val="green"/>
        </w:rPr>
      </w:pPr>
      <w:r w:rsidRPr="00C735C8">
        <w:rPr>
          <w:rFonts w:ascii="Arial" w:hAnsi="Arial" w:cs="Arial"/>
          <w:b/>
          <w:i/>
          <w:highlight w:val="green"/>
        </w:rPr>
        <w:t>Při dodání Vámi sestavených IT produktů žádáme o doložení popisu použitých součástí.</w:t>
      </w:r>
    </w:p>
    <w:p w14:paraId="2C7DBC11" w14:textId="3DA78823" w:rsidR="00C735C8" w:rsidRPr="0071538B" w:rsidRDefault="00C735C8" w:rsidP="00371FDC">
      <w:pPr>
        <w:ind w:left="0" w:firstLine="0"/>
        <w:rPr>
          <w:rFonts w:ascii="Arial" w:hAnsi="Arial" w:cs="Arial"/>
          <w:b/>
          <w:i/>
          <w:highlight w:val="cyan"/>
        </w:rPr>
      </w:pPr>
    </w:p>
    <w:p w14:paraId="329B6E8C" w14:textId="77777777" w:rsidR="00371FDC" w:rsidRPr="0071538B" w:rsidRDefault="00371FDC" w:rsidP="00371FDC">
      <w:pPr>
        <w:ind w:left="0" w:firstLine="0"/>
        <w:rPr>
          <w:rFonts w:ascii="Arial" w:hAnsi="Arial" w:cs="Arial"/>
          <w:b/>
          <w:i/>
          <w:highlight w:val="cyan"/>
        </w:rPr>
      </w:pPr>
    </w:p>
    <w:p w14:paraId="0FECC635" w14:textId="77777777" w:rsidR="00371FDC" w:rsidRPr="00FA3EAE" w:rsidRDefault="00371FDC" w:rsidP="00371FDC">
      <w:pPr>
        <w:ind w:left="0" w:firstLine="0"/>
        <w:rPr>
          <w:b/>
          <w:i/>
          <w:color w:val="000000"/>
          <w:sz w:val="27"/>
          <w:szCs w:val="27"/>
          <w:bdr w:val="none" w:sz="0" w:space="0" w:color="auto" w:frame="1"/>
          <w:shd w:val="clear" w:color="auto" w:fill="FFFFFF"/>
        </w:rPr>
      </w:pPr>
      <w:r w:rsidRPr="0071538B">
        <w:rPr>
          <w:rFonts w:ascii="Arial" w:hAnsi="Arial" w:cs="Arial"/>
          <w:b/>
          <w:i/>
          <w:highlight w:val="cyan"/>
        </w:rPr>
        <w:t xml:space="preserve">/** požadujeme </w:t>
      </w:r>
      <w:r w:rsidRPr="0071538B">
        <w:rPr>
          <w:b/>
          <w:i/>
          <w:color w:val="000000"/>
          <w:sz w:val="27"/>
          <w:szCs w:val="27"/>
          <w:highlight w:val="cyan"/>
          <w:bdr w:val="none" w:sz="0" w:space="0" w:color="auto" w:frame="1"/>
          <w:shd w:val="clear" w:color="auto" w:fill="FFFFFF"/>
        </w:rPr>
        <w:t xml:space="preserve">nepoužitou a legální licenci operačního systému, která splňuje plnou kompatibilita s Microsoft Windows 10, verze 64, CZ a umožňuje použití upgradu na MW 10 </w:t>
      </w:r>
      <w:proofErr w:type="spellStart"/>
      <w:r w:rsidRPr="0071538B">
        <w:rPr>
          <w:b/>
          <w:i/>
          <w:color w:val="000000"/>
          <w:sz w:val="27"/>
          <w:szCs w:val="27"/>
          <w:highlight w:val="cyan"/>
          <w:bdr w:val="none" w:sz="0" w:space="0" w:color="auto" w:frame="1"/>
          <w:shd w:val="clear" w:color="auto" w:fill="FFFFFF"/>
        </w:rPr>
        <w:t>Education</w:t>
      </w:r>
      <w:proofErr w:type="spellEnd"/>
      <w:r w:rsidRPr="0071538B">
        <w:rPr>
          <w:b/>
          <w:i/>
          <w:color w:val="000000"/>
          <w:sz w:val="27"/>
          <w:szCs w:val="27"/>
          <w:highlight w:val="cyan"/>
          <w:bdr w:val="none" w:sz="0" w:space="0" w:color="auto" w:frame="1"/>
          <w:shd w:val="clear" w:color="auto" w:fill="FFFFFF"/>
        </w:rPr>
        <w:t>.</w:t>
      </w:r>
    </w:p>
    <w:p w14:paraId="097C8E76" w14:textId="2C4E0504" w:rsidR="005D2DA4" w:rsidRDefault="005D2DA4" w:rsidP="0026253F">
      <w:pPr>
        <w:ind w:left="0" w:firstLine="0"/>
        <w:rPr>
          <w:rFonts w:ascii="Arial" w:hAnsi="Arial" w:cs="Arial"/>
          <w:b/>
        </w:rPr>
      </w:pPr>
    </w:p>
    <w:p w14:paraId="48233874" w14:textId="0594AE00" w:rsidR="007243C8" w:rsidRDefault="007243C8" w:rsidP="0026253F">
      <w:pPr>
        <w:ind w:left="0" w:firstLine="0"/>
        <w:rPr>
          <w:rFonts w:ascii="Arial" w:hAnsi="Arial" w:cs="Arial"/>
          <w:b/>
        </w:rPr>
      </w:pPr>
    </w:p>
    <w:p w14:paraId="33E3F64A" w14:textId="77777777" w:rsidR="00770A9B" w:rsidRDefault="00770A9B" w:rsidP="0026253F">
      <w:pPr>
        <w:ind w:left="0" w:firstLine="0"/>
        <w:rPr>
          <w:rFonts w:ascii="Arial" w:hAnsi="Arial" w:cs="Arial"/>
          <w:b/>
        </w:rPr>
      </w:pPr>
    </w:p>
    <w:p w14:paraId="7E0A5DC9" w14:textId="46912DF5" w:rsidR="007243C8" w:rsidRPr="007243C8" w:rsidRDefault="007243C8" w:rsidP="007243C8">
      <w:pPr>
        <w:pStyle w:val="Odstavecseseznamem"/>
        <w:numPr>
          <w:ilvl w:val="0"/>
          <w:numId w:val="10"/>
        </w:numPr>
        <w:rPr>
          <w:rFonts w:ascii="Arial" w:hAnsi="Arial" w:cs="Arial"/>
          <w:b/>
          <w:i/>
          <w:iCs/>
          <w:snapToGrid w:val="0"/>
          <w:sz w:val="32"/>
          <w:szCs w:val="32"/>
          <w:u w:val="single"/>
        </w:rPr>
      </w:pPr>
      <w:r w:rsidRPr="007243C8">
        <w:rPr>
          <w:rFonts w:ascii="Arial" w:hAnsi="Arial" w:cs="Arial"/>
          <w:b/>
          <w:i/>
          <w:iCs/>
          <w:snapToGrid w:val="0"/>
          <w:sz w:val="32"/>
          <w:szCs w:val="32"/>
          <w:u w:val="single"/>
        </w:rPr>
        <w:t>Způsob zpracování cenové nabídky:</w:t>
      </w:r>
    </w:p>
    <w:p w14:paraId="0A5F1DE4" w14:textId="77777777" w:rsidR="007243C8" w:rsidRDefault="007243C8" w:rsidP="008C3FC8">
      <w:pPr>
        <w:pStyle w:val="Odstavecseseznamem"/>
        <w:rPr>
          <w:rFonts w:ascii="Arial" w:hAnsi="Arial" w:cs="Arial"/>
        </w:rPr>
      </w:pPr>
    </w:p>
    <w:p w14:paraId="41216255" w14:textId="59A78326" w:rsidR="008C3FC8" w:rsidRPr="0063084C" w:rsidRDefault="008C3FC8" w:rsidP="008C3FC8">
      <w:pPr>
        <w:pStyle w:val="Odstavecseseznamem"/>
        <w:rPr>
          <w:rFonts w:ascii="Arial" w:hAnsi="Arial" w:cs="Arial"/>
          <w:sz w:val="24"/>
          <w:szCs w:val="24"/>
        </w:rPr>
      </w:pPr>
      <w:r w:rsidRPr="0063084C">
        <w:rPr>
          <w:rFonts w:ascii="Arial" w:hAnsi="Arial" w:cs="Arial"/>
          <w:sz w:val="24"/>
          <w:szCs w:val="24"/>
        </w:rPr>
        <w:t>Cena bude uvedena:</w:t>
      </w:r>
    </w:p>
    <w:p w14:paraId="38C63A76" w14:textId="77777777" w:rsidR="00F05DAE" w:rsidRPr="0063084C" w:rsidRDefault="008C3FC8" w:rsidP="00547016">
      <w:pPr>
        <w:pStyle w:val="Odstavecseseznamem"/>
        <w:numPr>
          <w:ilvl w:val="0"/>
          <w:numId w:val="2"/>
        </w:numPr>
        <w:ind w:left="502" w:firstLine="0"/>
        <w:rPr>
          <w:rFonts w:ascii="Arial" w:hAnsi="Arial" w:cs="Arial"/>
          <w:b/>
          <w:snapToGrid w:val="0"/>
          <w:color w:val="FF0000"/>
          <w:sz w:val="24"/>
          <w:szCs w:val="24"/>
        </w:rPr>
      </w:pPr>
      <w:r w:rsidRPr="0063084C">
        <w:rPr>
          <w:rFonts w:ascii="Arial" w:hAnsi="Arial" w:cs="Arial"/>
          <w:b/>
          <w:sz w:val="24"/>
          <w:szCs w:val="24"/>
        </w:rPr>
        <w:t xml:space="preserve">jako </w:t>
      </w:r>
      <w:r w:rsidR="004F7F99" w:rsidRPr="0063084C">
        <w:rPr>
          <w:rFonts w:ascii="Arial" w:hAnsi="Arial" w:cs="Arial"/>
          <w:b/>
          <w:sz w:val="24"/>
          <w:szCs w:val="24"/>
        </w:rPr>
        <w:t>cenová nabídka nejvýše přípustná</w:t>
      </w:r>
      <w:r w:rsidR="00192E9B" w:rsidRPr="0063084C">
        <w:rPr>
          <w:rFonts w:ascii="Arial" w:hAnsi="Arial" w:cs="Arial"/>
          <w:b/>
          <w:sz w:val="24"/>
          <w:szCs w:val="24"/>
        </w:rPr>
        <w:t xml:space="preserve"> </w:t>
      </w:r>
      <w:r w:rsidR="004F7F99" w:rsidRPr="0063084C">
        <w:rPr>
          <w:rFonts w:ascii="Arial" w:hAnsi="Arial" w:cs="Arial"/>
          <w:b/>
          <w:sz w:val="24"/>
          <w:szCs w:val="24"/>
        </w:rPr>
        <w:t>bez DPH, DPH a cena celkem vč. DPH</w:t>
      </w:r>
      <w:r w:rsidR="00F05DAE" w:rsidRPr="0063084C">
        <w:rPr>
          <w:rFonts w:ascii="Arial" w:hAnsi="Arial" w:cs="Arial"/>
          <w:b/>
          <w:sz w:val="24"/>
          <w:szCs w:val="24"/>
        </w:rPr>
        <w:t xml:space="preserve">  </w:t>
      </w:r>
    </w:p>
    <w:p w14:paraId="27BD83B4" w14:textId="77777777" w:rsidR="00F05DAE" w:rsidRPr="0063084C" w:rsidRDefault="00F05DAE" w:rsidP="00F05DAE">
      <w:pPr>
        <w:pStyle w:val="Odstavecseseznamem"/>
        <w:ind w:left="502" w:firstLine="0"/>
        <w:rPr>
          <w:rFonts w:ascii="Arial" w:hAnsi="Arial" w:cs="Arial"/>
          <w:b/>
          <w:snapToGrid w:val="0"/>
          <w:color w:val="FF0000"/>
          <w:sz w:val="24"/>
          <w:szCs w:val="24"/>
        </w:rPr>
      </w:pPr>
      <w:r w:rsidRPr="0063084C">
        <w:rPr>
          <w:rFonts w:ascii="Arial" w:hAnsi="Arial" w:cs="Arial"/>
          <w:b/>
          <w:sz w:val="24"/>
          <w:szCs w:val="24"/>
        </w:rPr>
        <w:t xml:space="preserve">   za jednotlivé položky</w:t>
      </w:r>
    </w:p>
    <w:p w14:paraId="25027714" w14:textId="77777777" w:rsidR="0063084C" w:rsidRPr="0063084C" w:rsidRDefault="00F05DAE" w:rsidP="00547016">
      <w:pPr>
        <w:pStyle w:val="Odstavecseseznamem"/>
        <w:numPr>
          <w:ilvl w:val="0"/>
          <w:numId w:val="2"/>
        </w:numPr>
        <w:ind w:left="502" w:firstLine="0"/>
        <w:rPr>
          <w:rFonts w:ascii="Arial" w:hAnsi="Arial" w:cs="Arial"/>
          <w:b/>
          <w:snapToGrid w:val="0"/>
          <w:color w:val="FF0000"/>
          <w:sz w:val="24"/>
          <w:szCs w:val="24"/>
        </w:rPr>
      </w:pPr>
      <w:r w:rsidRPr="0063084C">
        <w:rPr>
          <w:rFonts w:ascii="Arial" w:hAnsi="Arial" w:cs="Arial"/>
          <w:b/>
          <w:sz w:val="24"/>
          <w:szCs w:val="24"/>
        </w:rPr>
        <w:t xml:space="preserve"> cena celkem za celou </w:t>
      </w:r>
      <w:r w:rsidR="00B24C71" w:rsidRPr="0063084C">
        <w:rPr>
          <w:rFonts w:ascii="Arial" w:hAnsi="Arial" w:cs="Arial"/>
          <w:b/>
          <w:sz w:val="24"/>
          <w:szCs w:val="24"/>
        </w:rPr>
        <w:t>dodávku</w:t>
      </w:r>
      <w:r w:rsidRPr="0063084C">
        <w:rPr>
          <w:rFonts w:ascii="Arial" w:hAnsi="Arial" w:cs="Arial"/>
          <w:b/>
          <w:sz w:val="24"/>
          <w:szCs w:val="24"/>
        </w:rPr>
        <w:t xml:space="preserve"> s vyčíslením ceny bez DPH, částky DPH a</w:t>
      </w:r>
    </w:p>
    <w:p w14:paraId="37420A30" w14:textId="77777777" w:rsidR="000C3CAD" w:rsidRDefault="0063084C" w:rsidP="00F05DAE">
      <w:pPr>
        <w:pStyle w:val="Odstavecseseznamem"/>
        <w:ind w:left="502" w:firstLine="0"/>
        <w:rPr>
          <w:rFonts w:ascii="Arial" w:hAnsi="Arial" w:cs="Arial"/>
          <w:b/>
          <w:sz w:val="24"/>
          <w:szCs w:val="24"/>
        </w:rPr>
      </w:pPr>
      <w:r>
        <w:rPr>
          <w:rFonts w:ascii="Arial" w:hAnsi="Arial" w:cs="Arial"/>
          <w:b/>
          <w:sz w:val="24"/>
          <w:szCs w:val="24"/>
        </w:rPr>
        <w:t xml:space="preserve">   </w:t>
      </w:r>
      <w:r w:rsidR="00F05DAE" w:rsidRPr="0063084C">
        <w:rPr>
          <w:rFonts w:ascii="Arial" w:hAnsi="Arial" w:cs="Arial"/>
          <w:b/>
          <w:sz w:val="24"/>
          <w:szCs w:val="24"/>
        </w:rPr>
        <w:t xml:space="preserve"> ceny celkem vč. DPH</w:t>
      </w:r>
      <w:r w:rsidR="00535227" w:rsidRPr="0063084C">
        <w:rPr>
          <w:rFonts w:ascii="Arial" w:hAnsi="Arial" w:cs="Arial"/>
          <w:b/>
          <w:sz w:val="24"/>
          <w:szCs w:val="24"/>
        </w:rPr>
        <w:t>, včetně</w:t>
      </w:r>
      <w:r w:rsidR="000C3CAD">
        <w:rPr>
          <w:rFonts w:ascii="Arial" w:hAnsi="Arial" w:cs="Arial"/>
          <w:b/>
          <w:sz w:val="24"/>
          <w:szCs w:val="24"/>
        </w:rPr>
        <w:t xml:space="preserve"> práce (instalace počítačové sítě) a </w:t>
      </w:r>
      <w:r w:rsidR="00535227" w:rsidRPr="0063084C">
        <w:rPr>
          <w:rFonts w:ascii="Arial" w:hAnsi="Arial" w:cs="Arial"/>
          <w:b/>
          <w:sz w:val="24"/>
          <w:szCs w:val="24"/>
        </w:rPr>
        <w:t xml:space="preserve">dopravy </w:t>
      </w:r>
    </w:p>
    <w:p w14:paraId="3C84A98E" w14:textId="3BF7B90D" w:rsidR="007E5D02" w:rsidRPr="0063084C" w:rsidRDefault="000C3CAD" w:rsidP="00F05DAE">
      <w:pPr>
        <w:pStyle w:val="Odstavecseseznamem"/>
        <w:ind w:left="502" w:firstLine="0"/>
        <w:rPr>
          <w:rFonts w:ascii="Arial" w:hAnsi="Arial" w:cs="Arial"/>
          <w:b/>
          <w:snapToGrid w:val="0"/>
          <w:color w:val="FF0000"/>
          <w:sz w:val="24"/>
          <w:szCs w:val="24"/>
        </w:rPr>
      </w:pPr>
      <w:r>
        <w:rPr>
          <w:rFonts w:ascii="Arial" w:hAnsi="Arial" w:cs="Arial"/>
          <w:b/>
          <w:sz w:val="24"/>
          <w:szCs w:val="24"/>
        </w:rPr>
        <w:t xml:space="preserve">    </w:t>
      </w:r>
      <w:r w:rsidR="00535227" w:rsidRPr="0063084C">
        <w:rPr>
          <w:rFonts w:ascii="Arial" w:hAnsi="Arial" w:cs="Arial"/>
          <w:b/>
          <w:sz w:val="24"/>
          <w:szCs w:val="24"/>
        </w:rPr>
        <w:t>n</w:t>
      </w:r>
      <w:r>
        <w:rPr>
          <w:rFonts w:ascii="Arial" w:hAnsi="Arial" w:cs="Arial"/>
          <w:b/>
          <w:sz w:val="24"/>
          <w:szCs w:val="24"/>
        </w:rPr>
        <w:t>a</w:t>
      </w:r>
      <w:r w:rsidR="00535227" w:rsidRPr="0063084C">
        <w:rPr>
          <w:rFonts w:ascii="Arial" w:hAnsi="Arial" w:cs="Arial"/>
          <w:b/>
          <w:sz w:val="24"/>
          <w:szCs w:val="24"/>
        </w:rPr>
        <w:t xml:space="preserve"> místo určení</w:t>
      </w:r>
    </w:p>
    <w:p w14:paraId="48697AE3" w14:textId="77777777" w:rsidR="00F05DAE" w:rsidRPr="0063084C" w:rsidRDefault="00F05DAE" w:rsidP="00547016">
      <w:pPr>
        <w:pStyle w:val="Odstavecseseznamem"/>
        <w:numPr>
          <w:ilvl w:val="0"/>
          <w:numId w:val="2"/>
        </w:numPr>
        <w:ind w:left="502" w:firstLine="0"/>
        <w:rPr>
          <w:rFonts w:ascii="Arial" w:hAnsi="Arial" w:cs="Arial"/>
          <w:b/>
          <w:snapToGrid w:val="0"/>
          <w:color w:val="FF0000"/>
          <w:sz w:val="24"/>
          <w:szCs w:val="24"/>
          <w:highlight w:val="yellow"/>
        </w:rPr>
      </w:pPr>
      <w:r w:rsidRPr="0063084C">
        <w:rPr>
          <w:rFonts w:ascii="Arial" w:hAnsi="Arial" w:cs="Arial"/>
          <w:b/>
          <w:sz w:val="24"/>
          <w:szCs w:val="24"/>
          <w:highlight w:val="yellow"/>
        </w:rPr>
        <w:t>na DPH se bude vztahovat přenesená daňová povinnost</w:t>
      </w:r>
    </w:p>
    <w:p w14:paraId="119C2930" w14:textId="77777777" w:rsidR="001F4131" w:rsidRPr="00F05DAE" w:rsidRDefault="00B95846" w:rsidP="001F4131">
      <w:pPr>
        <w:pStyle w:val="Odstavecseseznamem"/>
        <w:ind w:left="502" w:firstLine="0"/>
        <w:rPr>
          <w:rFonts w:ascii="Arial" w:hAnsi="Arial" w:cs="Arial"/>
          <w:b/>
          <w:snapToGrid w:val="0"/>
          <w:color w:val="FF0000"/>
        </w:rPr>
      </w:pPr>
      <w:r>
        <w:rPr>
          <w:rFonts w:ascii="Arial" w:hAnsi="Arial" w:cs="Arial"/>
          <w:b/>
        </w:rPr>
        <w:t xml:space="preserve">   </w:t>
      </w:r>
    </w:p>
    <w:p w14:paraId="54F2B3D8" w14:textId="6151B5B3" w:rsidR="0038242A" w:rsidRDefault="0038242A" w:rsidP="00293A9E">
      <w:pPr>
        <w:pStyle w:val="Odstavecseseznamem"/>
        <w:ind w:left="502" w:firstLine="0"/>
        <w:rPr>
          <w:rFonts w:ascii="Arial" w:hAnsi="Arial" w:cs="Arial"/>
          <w:b/>
          <w:snapToGrid w:val="0"/>
          <w:color w:val="FF0000"/>
        </w:rPr>
      </w:pPr>
    </w:p>
    <w:p w14:paraId="16B48E8A" w14:textId="27CCF6F0" w:rsidR="006034CB" w:rsidRDefault="006034CB" w:rsidP="00293A9E">
      <w:pPr>
        <w:pStyle w:val="Odstavecseseznamem"/>
        <w:ind w:left="502" w:firstLine="0"/>
        <w:rPr>
          <w:rFonts w:ascii="Arial" w:hAnsi="Arial" w:cs="Arial"/>
          <w:b/>
          <w:snapToGrid w:val="0"/>
          <w:color w:val="FF0000"/>
        </w:rPr>
      </w:pPr>
    </w:p>
    <w:p w14:paraId="7D2A0E81" w14:textId="77777777" w:rsidR="006034CB" w:rsidRDefault="006034CB" w:rsidP="00293A9E">
      <w:pPr>
        <w:pStyle w:val="Odstavecseseznamem"/>
        <w:ind w:left="502" w:firstLine="0"/>
        <w:rPr>
          <w:rFonts w:ascii="Arial" w:hAnsi="Arial" w:cs="Arial"/>
          <w:b/>
          <w:snapToGrid w:val="0"/>
          <w:color w:val="FF0000"/>
        </w:rPr>
      </w:pPr>
    </w:p>
    <w:p w14:paraId="2EE4DE4C" w14:textId="2D45419B" w:rsidR="00F05DAE" w:rsidRPr="00F05DAE" w:rsidRDefault="001F4131" w:rsidP="00293A9E">
      <w:pPr>
        <w:pStyle w:val="Odstavecseseznamem"/>
        <w:ind w:left="502" w:firstLine="0"/>
        <w:rPr>
          <w:rFonts w:ascii="Arial" w:hAnsi="Arial" w:cs="Arial"/>
          <w:b/>
          <w:snapToGrid w:val="0"/>
          <w:color w:val="FF0000"/>
        </w:rPr>
      </w:pPr>
      <w:r>
        <w:rPr>
          <w:rFonts w:ascii="Arial" w:hAnsi="Arial" w:cs="Arial"/>
          <w:b/>
          <w:snapToGrid w:val="0"/>
          <w:color w:val="FF0000"/>
        </w:rPr>
        <w:lastRenderedPageBreak/>
        <w:t>Specifikace ceny</w:t>
      </w:r>
      <w:r w:rsidR="00B95846">
        <w:rPr>
          <w:rFonts w:ascii="Arial" w:hAnsi="Arial" w:cs="Arial"/>
          <w:b/>
          <w:snapToGrid w:val="0"/>
          <w:color w:val="FF0000"/>
        </w:rPr>
        <w:t xml:space="preserve"> - </w:t>
      </w:r>
      <w:r w:rsidR="00B95846">
        <w:rPr>
          <w:rFonts w:ascii="Arial" w:hAnsi="Arial" w:cs="Arial"/>
          <w:b/>
        </w:rPr>
        <w:t>vyplněná uvedená tabulka – Příloha č. 2</w:t>
      </w:r>
    </w:p>
    <w:tbl>
      <w:tblPr>
        <w:tblW w:w="8781" w:type="dxa"/>
        <w:tblInd w:w="80" w:type="dxa"/>
        <w:tblCellMar>
          <w:left w:w="70" w:type="dxa"/>
          <w:right w:w="70" w:type="dxa"/>
        </w:tblCellMar>
        <w:tblLook w:val="04A0" w:firstRow="1" w:lastRow="0" w:firstColumn="1" w:lastColumn="0" w:noHBand="0" w:noVBand="1"/>
      </w:tblPr>
      <w:tblGrid>
        <w:gridCol w:w="1660"/>
        <w:gridCol w:w="760"/>
        <w:gridCol w:w="1400"/>
        <w:gridCol w:w="820"/>
        <w:gridCol w:w="1061"/>
        <w:gridCol w:w="1420"/>
        <w:gridCol w:w="1660"/>
      </w:tblGrid>
      <w:tr w:rsidR="00F05DAE" w:rsidRPr="00F05DAE" w14:paraId="61595999" w14:textId="77777777" w:rsidTr="00F05DAE">
        <w:trPr>
          <w:trHeight w:val="300"/>
        </w:trPr>
        <w:tc>
          <w:tcPr>
            <w:tcW w:w="1660" w:type="dxa"/>
            <w:tcBorders>
              <w:top w:val="single" w:sz="8" w:space="0" w:color="auto"/>
              <w:left w:val="single" w:sz="8" w:space="0" w:color="auto"/>
              <w:bottom w:val="nil"/>
              <w:right w:val="single" w:sz="8" w:space="0" w:color="auto"/>
            </w:tcBorders>
            <w:shd w:val="clear" w:color="000000" w:fill="FCE4D6"/>
            <w:noWrap/>
            <w:vAlign w:val="bottom"/>
            <w:hideMark/>
          </w:tcPr>
          <w:p w14:paraId="1D30C481" w14:textId="77777777" w:rsidR="00F05DAE" w:rsidRPr="00F05DAE" w:rsidRDefault="00F05DAE" w:rsidP="00F05DAE">
            <w:pPr>
              <w:ind w:left="0" w:firstLine="0"/>
              <w:jc w:val="left"/>
              <w:rPr>
                <w:rFonts w:cs="Calibri"/>
                <w:color w:val="000000"/>
              </w:rPr>
            </w:pPr>
            <w:r w:rsidRPr="00F05DAE">
              <w:rPr>
                <w:rFonts w:cs="Calibri"/>
                <w:color w:val="000000"/>
              </w:rPr>
              <w:t xml:space="preserve">Název </w:t>
            </w:r>
          </w:p>
        </w:tc>
        <w:tc>
          <w:tcPr>
            <w:tcW w:w="760" w:type="dxa"/>
            <w:tcBorders>
              <w:top w:val="single" w:sz="8" w:space="0" w:color="auto"/>
              <w:left w:val="nil"/>
              <w:bottom w:val="nil"/>
              <w:right w:val="single" w:sz="8" w:space="0" w:color="auto"/>
            </w:tcBorders>
            <w:shd w:val="clear" w:color="000000" w:fill="FCE4D6"/>
            <w:noWrap/>
            <w:vAlign w:val="bottom"/>
            <w:hideMark/>
          </w:tcPr>
          <w:p w14:paraId="72EF59DC" w14:textId="77777777" w:rsidR="00F05DAE" w:rsidRPr="00F05DAE" w:rsidRDefault="00F05DAE" w:rsidP="00F05DAE">
            <w:pPr>
              <w:ind w:left="0" w:firstLine="0"/>
              <w:jc w:val="left"/>
              <w:rPr>
                <w:rFonts w:cs="Calibri"/>
                <w:color w:val="000000"/>
              </w:rPr>
            </w:pPr>
            <w:r w:rsidRPr="00F05DAE">
              <w:rPr>
                <w:rFonts w:cs="Calibri"/>
                <w:color w:val="000000"/>
              </w:rPr>
              <w:t>Počet</w:t>
            </w:r>
          </w:p>
        </w:tc>
        <w:tc>
          <w:tcPr>
            <w:tcW w:w="1400" w:type="dxa"/>
            <w:tcBorders>
              <w:top w:val="single" w:sz="8" w:space="0" w:color="auto"/>
              <w:left w:val="nil"/>
              <w:bottom w:val="nil"/>
              <w:right w:val="single" w:sz="8" w:space="0" w:color="auto"/>
            </w:tcBorders>
            <w:shd w:val="clear" w:color="000000" w:fill="FCE4D6"/>
            <w:noWrap/>
            <w:vAlign w:val="bottom"/>
            <w:hideMark/>
          </w:tcPr>
          <w:p w14:paraId="63573452" w14:textId="77777777" w:rsidR="00F05DAE" w:rsidRPr="00F05DAE" w:rsidRDefault="00F05DAE" w:rsidP="00F05DAE">
            <w:pPr>
              <w:ind w:left="0" w:firstLine="0"/>
              <w:jc w:val="left"/>
              <w:rPr>
                <w:rFonts w:cs="Calibri"/>
                <w:color w:val="000000"/>
              </w:rPr>
            </w:pPr>
            <w:r w:rsidRPr="00F05DAE">
              <w:rPr>
                <w:rFonts w:cs="Calibri"/>
                <w:color w:val="000000"/>
              </w:rPr>
              <w:t>Cena v Kč bez</w:t>
            </w:r>
          </w:p>
        </w:tc>
        <w:tc>
          <w:tcPr>
            <w:tcW w:w="820" w:type="dxa"/>
            <w:tcBorders>
              <w:top w:val="single" w:sz="8" w:space="0" w:color="auto"/>
              <w:left w:val="nil"/>
              <w:bottom w:val="nil"/>
              <w:right w:val="single" w:sz="8" w:space="0" w:color="auto"/>
            </w:tcBorders>
            <w:shd w:val="clear" w:color="000000" w:fill="FCE4D6"/>
            <w:noWrap/>
            <w:vAlign w:val="bottom"/>
            <w:hideMark/>
          </w:tcPr>
          <w:p w14:paraId="237F211B" w14:textId="77777777" w:rsidR="00F05DAE" w:rsidRPr="00F05DAE" w:rsidRDefault="00F05DAE" w:rsidP="00F05DAE">
            <w:pPr>
              <w:ind w:left="0" w:firstLine="0"/>
              <w:jc w:val="left"/>
              <w:rPr>
                <w:rFonts w:cs="Calibri"/>
                <w:color w:val="000000"/>
              </w:rPr>
            </w:pPr>
            <w:r w:rsidRPr="00F05DAE">
              <w:rPr>
                <w:rFonts w:cs="Calibri"/>
                <w:color w:val="000000"/>
              </w:rPr>
              <w:t xml:space="preserve">Sazba </w:t>
            </w:r>
          </w:p>
        </w:tc>
        <w:tc>
          <w:tcPr>
            <w:tcW w:w="1061" w:type="dxa"/>
            <w:tcBorders>
              <w:top w:val="single" w:sz="8" w:space="0" w:color="auto"/>
              <w:left w:val="nil"/>
              <w:bottom w:val="nil"/>
              <w:right w:val="single" w:sz="8" w:space="0" w:color="auto"/>
            </w:tcBorders>
            <w:shd w:val="clear" w:color="000000" w:fill="FCE4D6"/>
            <w:noWrap/>
            <w:vAlign w:val="bottom"/>
            <w:hideMark/>
          </w:tcPr>
          <w:p w14:paraId="5F25D130" w14:textId="77777777" w:rsidR="00F05DAE" w:rsidRPr="00F05DAE" w:rsidRDefault="00F05DAE" w:rsidP="00F05DAE">
            <w:pPr>
              <w:ind w:left="0" w:firstLine="0"/>
              <w:jc w:val="left"/>
              <w:rPr>
                <w:rFonts w:cs="Calibri"/>
                <w:color w:val="000000"/>
              </w:rPr>
            </w:pPr>
            <w:r w:rsidRPr="00F05DAE">
              <w:rPr>
                <w:rFonts w:cs="Calibri"/>
                <w:color w:val="000000"/>
              </w:rPr>
              <w:t xml:space="preserve">DPH </w:t>
            </w:r>
          </w:p>
        </w:tc>
        <w:tc>
          <w:tcPr>
            <w:tcW w:w="1420" w:type="dxa"/>
            <w:tcBorders>
              <w:top w:val="single" w:sz="8" w:space="0" w:color="auto"/>
              <w:left w:val="nil"/>
              <w:bottom w:val="nil"/>
              <w:right w:val="single" w:sz="8" w:space="0" w:color="auto"/>
            </w:tcBorders>
            <w:shd w:val="clear" w:color="000000" w:fill="FCE4D6"/>
            <w:noWrap/>
            <w:vAlign w:val="bottom"/>
            <w:hideMark/>
          </w:tcPr>
          <w:p w14:paraId="48D70A1C" w14:textId="77777777" w:rsidR="00F05DAE" w:rsidRPr="00F05DAE" w:rsidRDefault="00F05DAE" w:rsidP="00F05DAE">
            <w:pPr>
              <w:ind w:left="0" w:firstLine="0"/>
              <w:jc w:val="left"/>
              <w:rPr>
                <w:rFonts w:cs="Calibri"/>
                <w:color w:val="000000"/>
              </w:rPr>
            </w:pPr>
            <w:r w:rsidRPr="00F05DAE">
              <w:rPr>
                <w:rFonts w:cs="Calibri"/>
                <w:color w:val="000000"/>
              </w:rPr>
              <w:t xml:space="preserve">Cena v Kč </w:t>
            </w:r>
          </w:p>
        </w:tc>
        <w:tc>
          <w:tcPr>
            <w:tcW w:w="1660" w:type="dxa"/>
            <w:tcBorders>
              <w:top w:val="single" w:sz="8" w:space="0" w:color="auto"/>
              <w:left w:val="nil"/>
              <w:bottom w:val="nil"/>
              <w:right w:val="single" w:sz="8" w:space="0" w:color="auto"/>
            </w:tcBorders>
            <w:shd w:val="clear" w:color="000000" w:fill="FCE4D6"/>
            <w:noWrap/>
            <w:vAlign w:val="bottom"/>
            <w:hideMark/>
          </w:tcPr>
          <w:p w14:paraId="7CABAEAF" w14:textId="77777777" w:rsidR="00F05DAE" w:rsidRPr="00F05DAE" w:rsidRDefault="00F05DAE" w:rsidP="00F05DAE">
            <w:pPr>
              <w:ind w:left="0" w:firstLine="0"/>
              <w:jc w:val="left"/>
              <w:rPr>
                <w:rFonts w:cs="Calibri"/>
                <w:color w:val="000000"/>
              </w:rPr>
            </w:pPr>
            <w:r w:rsidRPr="00F05DAE">
              <w:rPr>
                <w:rFonts w:cs="Calibri"/>
                <w:color w:val="000000"/>
              </w:rPr>
              <w:t xml:space="preserve">Cena v Kč celkem </w:t>
            </w:r>
          </w:p>
        </w:tc>
      </w:tr>
      <w:tr w:rsidR="00F05DAE" w:rsidRPr="00F05DAE" w14:paraId="20B83B2E" w14:textId="77777777" w:rsidTr="00F05DAE">
        <w:trPr>
          <w:trHeight w:val="315"/>
        </w:trPr>
        <w:tc>
          <w:tcPr>
            <w:tcW w:w="1660" w:type="dxa"/>
            <w:tcBorders>
              <w:top w:val="nil"/>
              <w:left w:val="single" w:sz="8" w:space="0" w:color="auto"/>
              <w:bottom w:val="single" w:sz="8" w:space="0" w:color="auto"/>
              <w:right w:val="single" w:sz="8" w:space="0" w:color="auto"/>
            </w:tcBorders>
            <w:shd w:val="clear" w:color="000000" w:fill="FCE4D6"/>
            <w:noWrap/>
            <w:vAlign w:val="bottom"/>
            <w:hideMark/>
          </w:tcPr>
          <w:p w14:paraId="3BCF1D52" w14:textId="77777777" w:rsidR="00F05DAE" w:rsidRPr="00F05DAE" w:rsidRDefault="00F05DAE" w:rsidP="00F05DAE">
            <w:pPr>
              <w:ind w:left="0" w:firstLine="0"/>
              <w:jc w:val="left"/>
              <w:rPr>
                <w:rFonts w:cs="Calibri"/>
                <w:color w:val="000000"/>
              </w:rPr>
            </w:pPr>
            <w:r w:rsidRPr="00F05DAE">
              <w:rPr>
                <w:rFonts w:cs="Calibri"/>
                <w:color w:val="000000"/>
              </w:rPr>
              <w:t> </w:t>
            </w:r>
          </w:p>
        </w:tc>
        <w:tc>
          <w:tcPr>
            <w:tcW w:w="760" w:type="dxa"/>
            <w:tcBorders>
              <w:top w:val="nil"/>
              <w:left w:val="nil"/>
              <w:bottom w:val="single" w:sz="8" w:space="0" w:color="auto"/>
              <w:right w:val="single" w:sz="8" w:space="0" w:color="auto"/>
            </w:tcBorders>
            <w:shd w:val="clear" w:color="000000" w:fill="FCE4D6"/>
            <w:noWrap/>
            <w:vAlign w:val="bottom"/>
            <w:hideMark/>
          </w:tcPr>
          <w:p w14:paraId="13A4AB5B" w14:textId="77777777" w:rsidR="00F05DAE" w:rsidRPr="00F05DAE" w:rsidRDefault="00F05DAE" w:rsidP="00F05DAE">
            <w:pPr>
              <w:ind w:left="0" w:firstLine="0"/>
              <w:jc w:val="left"/>
              <w:rPr>
                <w:rFonts w:cs="Calibri"/>
                <w:color w:val="000000"/>
              </w:rPr>
            </w:pPr>
            <w:r w:rsidRPr="00F05DAE">
              <w:rPr>
                <w:rFonts w:cs="Calibri"/>
                <w:color w:val="000000"/>
              </w:rPr>
              <w:t> </w:t>
            </w:r>
          </w:p>
        </w:tc>
        <w:tc>
          <w:tcPr>
            <w:tcW w:w="1400" w:type="dxa"/>
            <w:tcBorders>
              <w:top w:val="nil"/>
              <w:left w:val="nil"/>
              <w:bottom w:val="single" w:sz="8" w:space="0" w:color="auto"/>
              <w:right w:val="single" w:sz="8" w:space="0" w:color="auto"/>
            </w:tcBorders>
            <w:shd w:val="clear" w:color="000000" w:fill="FCE4D6"/>
            <w:noWrap/>
            <w:vAlign w:val="bottom"/>
            <w:hideMark/>
          </w:tcPr>
          <w:p w14:paraId="2F4E905C" w14:textId="77777777" w:rsidR="00F05DAE" w:rsidRPr="00F05DAE" w:rsidRDefault="00F05DAE" w:rsidP="00F05DAE">
            <w:pPr>
              <w:ind w:left="0" w:firstLine="0"/>
              <w:jc w:val="left"/>
              <w:rPr>
                <w:rFonts w:cs="Calibri"/>
                <w:color w:val="000000"/>
              </w:rPr>
            </w:pPr>
            <w:r w:rsidRPr="00F05DAE">
              <w:rPr>
                <w:rFonts w:cs="Calibri"/>
                <w:color w:val="000000"/>
              </w:rPr>
              <w:t xml:space="preserve"> DPH za 1 kus</w:t>
            </w:r>
          </w:p>
        </w:tc>
        <w:tc>
          <w:tcPr>
            <w:tcW w:w="820" w:type="dxa"/>
            <w:tcBorders>
              <w:top w:val="nil"/>
              <w:left w:val="nil"/>
              <w:bottom w:val="single" w:sz="8" w:space="0" w:color="auto"/>
              <w:right w:val="single" w:sz="8" w:space="0" w:color="auto"/>
            </w:tcBorders>
            <w:shd w:val="clear" w:color="000000" w:fill="FCE4D6"/>
            <w:noWrap/>
            <w:vAlign w:val="bottom"/>
            <w:hideMark/>
          </w:tcPr>
          <w:p w14:paraId="7404EC24" w14:textId="77777777" w:rsidR="00F05DAE" w:rsidRPr="00F05DAE" w:rsidRDefault="00F05DAE" w:rsidP="00F05DAE">
            <w:pPr>
              <w:ind w:left="0" w:firstLine="0"/>
              <w:jc w:val="left"/>
              <w:rPr>
                <w:rFonts w:cs="Calibri"/>
                <w:color w:val="000000"/>
              </w:rPr>
            </w:pPr>
            <w:r w:rsidRPr="00F05DAE">
              <w:rPr>
                <w:rFonts w:cs="Calibri"/>
                <w:color w:val="000000"/>
              </w:rPr>
              <w:t>DPH</w:t>
            </w:r>
          </w:p>
        </w:tc>
        <w:tc>
          <w:tcPr>
            <w:tcW w:w="1061" w:type="dxa"/>
            <w:tcBorders>
              <w:top w:val="nil"/>
              <w:left w:val="nil"/>
              <w:bottom w:val="single" w:sz="8" w:space="0" w:color="auto"/>
              <w:right w:val="single" w:sz="8" w:space="0" w:color="auto"/>
            </w:tcBorders>
            <w:shd w:val="clear" w:color="000000" w:fill="FCE4D6"/>
            <w:noWrap/>
            <w:vAlign w:val="bottom"/>
            <w:hideMark/>
          </w:tcPr>
          <w:p w14:paraId="7BE40F4B" w14:textId="77777777" w:rsidR="00F05DAE" w:rsidRPr="00F05DAE" w:rsidRDefault="00F05DAE" w:rsidP="00F05DAE">
            <w:pPr>
              <w:ind w:left="0" w:firstLine="0"/>
              <w:jc w:val="left"/>
              <w:rPr>
                <w:rFonts w:cs="Calibri"/>
                <w:color w:val="000000"/>
              </w:rPr>
            </w:pPr>
            <w:r w:rsidRPr="00F05DAE">
              <w:rPr>
                <w:rFonts w:cs="Calibri"/>
                <w:color w:val="000000"/>
              </w:rPr>
              <w:t> </w:t>
            </w:r>
          </w:p>
        </w:tc>
        <w:tc>
          <w:tcPr>
            <w:tcW w:w="1420" w:type="dxa"/>
            <w:tcBorders>
              <w:top w:val="nil"/>
              <w:left w:val="nil"/>
              <w:bottom w:val="single" w:sz="8" w:space="0" w:color="auto"/>
              <w:right w:val="single" w:sz="8" w:space="0" w:color="auto"/>
            </w:tcBorders>
            <w:shd w:val="clear" w:color="000000" w:fill="FCE4D6"/>
            <w:noWrap/>
            <w:vAlign w:val="bottom"/>
            <w:hideMark/>
          </w:tcPr>
          <w:p w14:paraId="772BB7F0" w14:textId="77777777" w:rsidR="00F05DAE" w:rsidRPr="00F05DAE" w:rsidRDefault="00F05DAE" w:rsidP="00F05DAE">
            <w:pPr>
              <w:ind w:left="0" w:firstLine="0"/>
              <w:jc w:val="left"/>
              <w:rPr>
                <w:rFonts w:cs="Calibri"/>
                <w:color w:val="000000"/>
              </w:rPr>
            </w:pPr>
            <w:r w:rsidRPr="00F05DAE">
              <w:rPr>
                <w:rFonts w:cs="Calibri"/>
                <w:color w:val="000000"/>
              </w:rPr>
              <w:t>vč. DPH</w:t>
            </w:r>
            <w:r>
              <w:rPr>
                <w:rFonts w:cs="Calibri"/>
                <w:color w:val="000000"/>
              </w:rPr>
              <w:t xml:space="preserve"> 1 ks</w:t>
            </w:r>
          </w:p>
        </w:tc>
        <w:tc>
          <w:tcPr>
            <w:tcW w:w="1660" w:type="dxa"/>
            <w:tcBorders>
              <w:top w:val="nil"/>
              <w:left w:val="nil"/>
              <w:bottom w:val="single" w:sz="8" w:space="0" w:color="auto"/>
              <w:right w:val="single" w:sz="8" w:space="0" w:color="auto"/>
            </w:tcBorders>
            <w:shd w:val="clear" w:color="000000" w:fill="FCE4D6"/>
            <w:noWrap/>
            <w:vAlign w:val="bottom"/>
            <w:hideMark/>
          </w:tcPr>
          <w:p w14:paraId="633C7097" w14:textId="77777777" w:rsidR="00F05DAE" w:rsidRPr="00F05DAE" w:rsidRDefault="00F05DAE" w:rsidP="00F05DAE">
            <w:pPr>
              <w:ind w:left="0" w:firstLine="0"/>
              <w:jc w:val="left"/>
              <w:rPr>
                <w:rFonts w:cs="Calibri"/>
                <w:color w:val="000000"/>
              </w:rPr>
            </w:pPr>
            <w:r w:rsidRPr="00F05DAE">
              <w:rPr>
                <w:rFonts w:cs="Calibri"/>
                <w:color w:val="000000"/>
              </w:rPr>
              <w:t>včetně DPH</w:t>
            </w:r>
          </w:p>
        </w:tc>
      </w:tr>
      <w:tr w:rsidR="00B43CC1" w:rsidRPr="00F05DAE" w14:paraId="1B294748" w14:textId="77777777" w:rsidTr="00F05DAE">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7A55122" w14:textId="11E3FC32" w:rsidR="00B43CC1" w:rsidRPr="00F05DAE" w:rsidRDefault="00B43CC1" w:rsidP="00F05DAE">
            <w:pPr>
              <w:ind w:left="0" w:firstLine="0"/>
              <w:jc w:val="left"/>
              <w:rPr>
                <w:rFonts w:ascii="Times New Roman" w:hAnsi="Times New Roman"/>
                <w:color w:val="000000"/>
                <w:sz w:val="24"/>
                <w:szCs w:val="24"/>
              </w:rPr>
            </w:pPr>
            <w:r>
              <w:rPr>
                <w:rFonts w:ascii="Times New Roman" w:hAnsi="Times New Roman"/>
                <w:color w:val="000000"/>
                <w:sz w:val="24"/>
                <w:szCs w:val="24"/>
              </w:rPr>
              <w:t>PC učebna</w:t>
            </w:r>
          </w:p>
        </w:tc>
        <w:tc>
          <w:tcPr>
            <w:tcW w:w="760" w:type="dxa"/>
            <w:tcBorders>
              <w:top w:val="nil"/>
              <w:left w:val="nil"/>
              <w:bottom w:val="single" w:sz="4" w:space="0" w:color="auto"/>
              <w:right w:val="single" w:sz="4" w:space="0" w:color="auto"/>
            </w:tcBorders>
            <w:shd w:val="clear" w:color="auto" w:fill="auto"/>
            <w:noWrap/>
            <w:vAlign w:val="center"/>
          </w:tcPr>
          <w:p w14:paraId="5C265BF8" w14:textId="204B684D" w:rsidR="00B43CC1" w:rsidRDefault="00B43CC1" w:rsidP="00F05DAE">
            <w:pPr>
              <w:ind w:left="0" w:firstLine="0"/>
              <w:jc w:val="right"/>
              <w:rPr>
                <w:rFonts w:cs="Calibri"/>
                <w:color w:val="000000"/>
              </w:rPr>
            </w:pPr>
            <w:r>
              <w:rPr>
                <w:rFonts w:cs="Calibri"/>
                <w:color w:val="000000"/>
              </w:rPr>
              <w:t>2</w:t>
            </w:r>
            <w:r w:rsidR="00A06CDC">
              <w:rPr>
                <w:rFonts w:cs="Calibri"/>
                <w:color w:val="000000"/>
              </w:rPr>
              <w:t>5</w:t>
            </w:r>
          </w:p>
        </w:tc>
        <w:tc>
          <w:tcPr>
            <w:tcW w:w="1400" w:type="dxa"/>
            <w:tcBorders>
              <w:top w:val="nil"/>
              <w:left w:val="nil"/>
              <w:bottom w:val="single" w:sz="4" w:space="0" w:color="auto"/>
              <w:right w:val="single" w:sz="4" w:space="0" w:color="auto"/>
            </w:tcBorders>
            <w:shd w:val="clear" w:color="auto" w:fill="auto"/>
            <w:noWrap/>
            <w:vAlign w:val="bottom"/>
          </w:tcPr>
          <w:p w14:paraId="46A31209" w14:textId="77777777" w:rsidR="00B43CC1" w:rsidRPr="00F05DAE" w:rsidRDefault="00B43CC1" w:rsidP="00F05DAE">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78F7AE0B" w14:textId="77777777" w:rsidR="00B43CC1" w:rsidRPr="00F05DAE" w:rsidRDefault="00B43CC1" w:rsidP="00F05DAE">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50DCE6D6" w14:textId="77777777" w:rsidR="00B43CC1" w:rsidRPr="00F05DAE" w:rsidRDefault="00B43CC1" w:rsidP="00F05DAE">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45908FE9" w14:textId="77777777" w:rsidR="00B43CC1" w:rsidRPr="00F05DAE" w:rsidRDefault="00B43CC1" w:rsidP="00F05DAE">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55EDB443" w14:textId="77777777" w:rsidR="00B43CC1" w:rsidRPr="00F05DAE" w:rsidRDefault="00B43CC1" w:rsidP="00F05DAE">
            <w:pPr>
              <w:ind w:left="0" w:firstLine="0"/>
              <w:jc w:val="right"/>
              <w:rPr>
                <w:rFonts w:cs="Calibri"/>
                <w:color w:val="000000"/>
              </w:rPr>
            </w:pPr>
          </w:p>
        </w:tc>
      </w:tr>
      <w:tr w:rsidR="00F05DAE" w:rsidRPr="00F05DAE" w14:paraId="18944055" w14:textId="77777777" w:rsidTr="00F05DAE">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783DF74" w14:textId="77777777" w:rsidR="00F05DAE" w:rsidRPr="00F05DAE" w:rsidRDefault="00F05DAE" w:rsidP="00F05DAE">
            <w:pPr>
              <w:ind w:left="0" w:firstLine="0"/>
              <w:jc w:val="left"/>
              <w:rPr>
                <w:rFonts w:ascii="Times New Roman" w:hAnsi="Times New Roman"/>
                <w:color w:val="000000"/>
                <w:sz w:val="24"/>
                <w:szCs w:val="24"/>
              </w:rPr>
            </w:pPr>
            <w:r w:rsidRPr="00F05DAE">
              <w:rPr>
                <w:rFonts w:ascii="Times New Roman" w:hAnsi="Times New Roman"/>
                <w:color w:val="000000"/>
                <w:sz w:val="24"/>
                <w:szCs w:val="24"/>
              </w:rPr>
              <w:t>Kancelářské PC</w:t>
            </w:r>
          </w:p>
        </w:tc>
        <w:tc>
          <w:tcPr>
            <w:tcW w:w="760" w:type="dxa"/>
            <w:tcBorders>
              <w:top w:val="nil"/>
              <w:left w:val="nil"/>
              <w:bottom w:val="single" w:sz="4" w:space="0" w:color="auto"/>
              <w:right w:val="single" w:sz="4" w:space="0" w:color="auto"/>
            </w:tcBorders>
            <w:shd w:val="clear" w:color="auto" w:fill="auto"/>
            <w:noWrap/>
            <w:vAlign w:val="center"/>
            <w:hideMark/>
          </w:tcPr>
          <w:p w14:paraId="59203038" w14:textId="36420547" w:rsidR="00F05DAE" w:rsidRPr="00F05DAE" w:rsidRDefault="00B43CC1" w:rsidP="00F05DAE">
            <w:pPr>
              <w:ind w:left="0" w:firstLine="0"/>
              <w:jc w:val="right"/>
              <w:rPr>
                <w:rFonts w:cs="Calibri"/>
                <w:color w:val="000000"/>
              </w:rPr>
            </w:pPr>
            <w:r>
              <w:rPr>
                <w:rFonts w:cs="Calibri"/>
                <w:color w:val="000000"/>
              </w:rPr>
              <w:t>2</w:t>
            </w:r>
          </w:p>
        </w:tc>
        <w:tc>
          <w:tcPr>
            <w:tcW w:w="1400" w:type="dxa"/>
            <w:tcBorders>
              <w:top w:val="nil"/>
              <w:left w:val="nil"/>
              <w:bottom w:val="single" w:sz="4" w:space="0" w:color="auto"/>
              <w:right w:val="single" w:sz="4" w:space="0" w:color="auto"/>
            </w:tcBorders>
            <w:shd w:val="clear" w:color="auto" w:fill="auto"/>
            <w:noWrap/>
            <w:vAlign w:val="bottom"/>
          </w:tcPr>
          <w:p w14:paraId="42E6AE55" w14:textId="77777777" w:rsidR="00F05DAE" w:rsidRPr="00F05DAE" w:rsidRDefault="00F05DAE" w:rsidP="00F05DAE">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26BAD27D" w14:textId="77777777" w:rsidR="00F05DAE" w:rsidRPr="00F05DAE" w:rsidRDefault="00F05DAE" w:rsidP="00F05DAE">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6829D68E" w14:textId="77777777" w:rsidR="00F05DAE" w:rsidRPr="00F05DAE" w:rsidRDefault="00F05DAE" w:rsidP="00F05DAE">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2818FAED" w14:textId="77777777" w:rsidR="00F05DAE" w:rsidRPr="00F05DAE" w:rsidRDefault="00F05DAE" w:rsidP="00F05DAE">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615F1ACE" w14:textId="77777777" w:rsidR="00F05DAE" w:rsidRPr="00F05DAE" w:rsidRDefault="00F05DAE" w:rsidP="00F05DAE">
            <w:pPr>
              <w:ind w:left="0" w:firstLine="0"/>
              <w:jc w:val="right"/>
              <w:rPr>
                <w:rFonts w:cs="Calibri"/>
                <w:color w:val="000000"/>
              </w:rPr>
            </w:pPr>
          </w:p>
        </w:tc>
      </w:tr>
      <w:tr w:rsidR="00F05DAE" w:rsidRPr="00F05DAE" w14:paraId="313FFEE0" w14:textId="77777777" w:rsidTr="00F05DAE">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74BB26" w14:textId="77777777" w:rsidR="00F05DAE" w:rsidRPr="00F05DAE" w:rsidRDefault="00F05DAE" w:rsidP="00F05DAE">
            <w:pPr>
              <w:ind w:left="0" w:firstLine="0"/>
              <w:jc w:val="left"/>
              <w:rPr>
                <w:rFonts w:ascii="Times New Roman" w:hAnsi="Times New Roman"/>
                <w:color w:val="000000"/>
                <w:sz w:val="24"/>
                <w:szCs w:val="24"/>
              </w:rPr>
            </w:pPr>
            <w:r w:rsidRPr="00F05DAE">
              <w:rPr>
                <w:rFonts w:ascii="Times New Roman" w:hAnsi="Times New Roman"/>
                <w:color w:val="000000"/>
                <w:sz w:val="24"/>
                <w:szCs w:val="24"/>
              </w:rPr>
              <w:t>Monitor 27“ </w:t>
            </w:r>
          </w:p>
        </w:tc>
        <w:tc>
          <w:tcPr>
            <w:tcW w:w="760" w:type="dxa"/>
            <w:tcBorders>
              <w:top w:val="nil"/>
              <w:left w:val="nil"/>
              <w:bottom w:val="single" w:sz="4" w:space="0" w:color="auto"/>
              <w:right w:val="single" w:sz="4" w:space="0" w:color="auto"/>
            </w:tcBorders>
            <w:shd w:val="clear" w:color="auto" w:fill="auto"/>
            <w:noWrap/>
            <w:vAlign w:val="center"/>
            <w:hideMark/>
          </w:tcPr>
          <w:p w14:paraId="3B3C521C" w14:textId="2EA2D429" w:rsidR="00F05DAE" w:rsidRPr="00F05DAE" w:rsidRDefault="00B43CC1" w:rsidP="00F05DAE">
            <w:pPr>
              <w:ind w:left="0" w:firstLine="0"/>
              <w:jc w:val="right"/>
              <w:rPr>
                <w:rFonts w:cs="Calibri"/>
                <w:color w:val="000000"/>
              </w:rPr>
            </w:pPr>
            <w:r>
              <w:rPr>
                <w:rFonts w:cs="Calibri"/>
                <w:color w:val="000000"/>
              </w:rPr>
              <w:t>2</w:t>
            </w:r>
            <w:r w:rsidR="00A06CDC">
              <w:rPr>
                <w:rFonts w:cs="Calibri"/>
                <w:color w:val="000000"/>
              </w:rPr>
              <w:t>7</w:t>
            </w:r>
          </w:p>
        </w:tc>
        <w:tc>
          <w:tcPr>
            <w:tcW w:w="1400" w:type="dxa"/>
            <w:tcBorders>
              <w:top w:val="nil"/>
              <w:left w:val="nil"/>
              <w:bottom w:val="single" w:sz="4" w:space="0" w:color="auto"/>
              <w:right w:val="single" w:sz="4" w:space="0" w:color="auto"/>
            </w:tcBorders>
            <w:shd w:val="clear" w:color="auto" w:fill="auto"/>
            <w:noWrap/>
            <w:vAlign w:val="bottom"/>
          </w:tcPr>
          <w:p w14:paraId="1426C395" w14:textId="77777777" w:rsidR="00F05DAE" w:rsidRPr="00F05DAE" w:rsidRDefault="00F05DAE" w:rsidP="00F05DAE">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2E29E294" w14:textId="77777777" w:rsidR="00F05DAE" w:rsidRPr="00F05DAE" w:rsidRDefault="00F05DAE" w:rsidP="00F05DAE">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17E60B21" w14:textId="77777777" w:rsidR="00F05DAE" w:rsidRPr="00F05DAE" w:rsidRDefault="00F05DAE" w:rsidP="00F05DAE">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6F45AFC7" w14:textId="77777777" w:rsidR="00F05DAE" w:rsidRPr="00F05DAE" w:rsidRDefault="00F05DAE" w:rsidP="00F05DAE">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5F75475F" w14:textId="77777777" w:rsidR="00F05DAE" w:rsidRPr="00F05DAE" w:rsidRDefault="00F05DAE" w:rsidP="00F05DAE">
            <w:pPr>
              <w:ind w:left="0" w:firstLine="0"/>
              <w:jc w:val="right"/>
              <w:rPr>
                <w:rFonts w:cs="Calibri"/>
                <w:color w:val="000000"/>
              </w:rPr>
            </w:pPr>
          </w:p>
        </w:tc>
      </w:tr>
      <w:tr w:rsidR="00F05DAE" w:rsidRPr="00F05DAE" w14:paraId="53055D47" w14:textId="77777777" w:rsidTr="00F05DAE">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F219869" w14:textId="601494ED" w:rsidR="00F05DAE" w:rsidRPr="00F05DAE" w:rsidRDefault="00F05DAE" w:rsidP="00F05DAE">
            <w:pPr>
              <w:ind w:left="0" w:firstLine="0"/>
              <w:jc w:val="left"/>
              <w:rPr>
                <w:rFonts w:ascii="Times New Roman" w:hAnsi="Times New Roman"/>
                <w:color w:val="000000"/>
                <w:sz w:val="24"/>
                <w:szCs w:val="24"/>
              </w:rPr>
            </w:pPr>
            <w:r w:rsidRPr="00F05DAE">
              <w:rPr>
                <w:rFonts w:ascii="Times New Roman" w:hAnsi="Times New Roman"/>
                <w:color w:val="000000"/>
                <w:sz w:val="24"/>
                <w:szCs w:val="24"/>
              </w:rPr>
              <w:t>Notebook</w:t>
            </w:r>
            <w:r w:rsidR="00B43CC1">
              <w:rPr>
                <w:rFonts w:ascii="Times New Roman" w:hAnsi="Times New Roman"/>
                <w:color w:val="000000"/>
                <w:sz w:val="24"/>
                <w:szCs w:val="24"/>
              </w:rPr>
              <w:t xml:space="preserve"> dotace</w:t>
            </w:r>
          </w:p>
        </w:tc>
        <w:tc>
          <w:tcPr>
            <w:tcW w:w="760" w:type="dxa"/>
            <w:tcBorders>
              <w:top w:val="nil"/>
              <w:left w:val="nil"/>
              <w:bottom w:val="single" w:sz="4" w:space="0" w:color="auto"/>
              <w:right w:val="single" w:sz="4" w:space="0" w:color="auto"/>
            </w:tcBorders>
            <w:shd w:val="clear" w:color="auto" w:fill="auto"/>
            <w:noWrap/>
            <w:vAlign w:val="center"/>
            <w:hideMark/>
          </w:tcPr>
          <w:p w14:paraId="46E0E776" w14:textId="1434AAF8" w:rsidR="00F05DAE" w:rsidRPr="00F05DAE" w:rsidRDefault="00770A9B" w:rsidP="00F05DAE">
            <w:pPr>
              <w:ind w:left="0" w:firstLine="0"/>
              <w:jc w:val="right"/>
              <w:rPr>
                <w:rFonts w:cs="Calibri"/>
                <w:color w:val="000000"/>
              </w:rPr>
            </w:pPr>
            <w:r>
              <w:rPr>
                <w:rFonts w:cs="Calibri"/>
                <w:color w:val="000000"/>
              </w:rPr>
              <w:t>5</w:t>
            </w:r>
          </w:p>
        </w:tc>
        <w:tc>
          <w:tcPr>
            <w:tcW w:w="1400" w:type="dxa"/>
            <w:tcBorders>
              <w:top w:val="nil"/>
              <w:left w:val="nil"/>
              <w:bottom w:val="single" w:sz="4" w:space="0" w:color="auto"/>
              <w:right w:val="single" w:sz="4" w:space="0" w:color="auto"/>
            </w:tcBorders>
            <w:shd w:val="clear" w:color="auto" w:fill="auto"/>
            <w:noWrap/>
            <w:vAlign w:val="bottom"/>
          </w:tcPr>
          <w:p w14:paraId="3D1C6253" w14:textId="77777777" w:rsidR="00F05DAE" w:rsidRPr="00F05DAE" w:rsidRDefault="00F05DAE" w:rsidP="00F05DAE">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04F4D66F" w14:textId="77777777" w:rsidR="00F05DAE" w:rsidRPr="00F05DAE" w:rsidRDefault="00F05DAE" w:rsidP="00F05DAE">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3FD3105B" w14:textId="77777777" w:rsidR="00F05DAE" w:rsidRPr="00F05DAE" w:rsidRDefault="00F05DAE" w:rsidP="00F05DAE">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1F273719" w14:textId="77777777" w:rsidR="00F05DAE" w:rsidRPr="00F05DAE" w:rsidRDefault="00F05DAE" w:rsidP="00F05DAE">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3E796ADC" w14:textId="77777777" w:rsidR="00F05DAE" w:rsidRPr="00F05DAE" w:rsidRDefault="00F05DAE" w:rsidP="00F05DAE">
            <w:pPr>
              <w:ind w:left="0" w:firstLine="0"/>
              <w:jc w:val="right"/>
              <w:rPr>
                <w:rFonts w:cs="Calibri"/>
                <w:color w:val="000000"/>
              </w:rPr>
            </w:pPr>
          </w:p>
        </w:tc>
      </w:tr>
      <w:tr w:rsidR="00334C7B" w:rsidRPr="00F05DAE" w14:paraId="125E3D6D" w14:textId="77777777" w:rsidTr="00535227">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B2CEF" w14:textId="1BED85F6" w:rsidR="00334C7B" w:rsidRPr="00B43CC1" w:rsidRDefault="00B43CC1" w:rsidP="00F05DAE">
            <w:pPr>
              <w:ind w:left="0" w:firstLine="0"/>
              <w:jc w:val="left"/>
              <w:rPr>
                <w:rFonts w:cs="Calibri"/>
                <w:b/>
                <w:bCs/>
                <w:color w:val="000000"/>
              </w:rPr>
            </w:pPr>
            <w:r>
              <w:rPr>
                <w:rFonts w:cs="Calibri"/>
                <w:b/>
                <w:bCs/>
                <w:color w:val="000000"/>
              </w:rPr>
              <w:t>Notebook Top Solid</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0A078EB1" w14:textId="42154BEA" w:rsidR="00334C7B" w:rsidRPr="00F05DAE" w:rsidRDefault="00B43CC1" w:rsidP="00F05DAE">
            <w:pPr>
              <w:ind w:left="0" w:firstLine="0"/>
              <w:jc w:val="right"/>
              <w:rPr>
                <w:rFonts w:cs="Calibri"/>
                <w:color w:val="000000"/>
              </w:rPr>
            </w:pPr>
            <w:r>
              <w:rPr>
                <w:rFonts w:cs="Calibri"/>
                <w:color w:val="000000"/>
              </w:rPr>
              <w:t>2</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EF9C2D0" w14:textId="77777777" w:rsidR="00334C7B" w:rsidRPr="00F05DAE" w:rsidRDefault="00334C7B" w:rsidP="00F05DAE">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EB38D57" w14:textId="77777777" w:rsidR="00334C7B" w:rsidRPr="00F05DAE" w:rsidRDefault="00334C7B" w:rsidP="00F05DAE">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39420C09" w14:textId="77777777" w:rsidR="00334C7B" w:rsidRPr="00F05DAE" w:rsidRDefault="00334C7B" w:rsidP="00F05DAE">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35D48F69" w14:textId="77777777" w:rsidR="00334C7B" w:rsidRPr="00F05DAE" w:rsidRDefault="00334C7B" w:rsidP="00F05DAE">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68E7654" w14:textId="77777777" w:rsidR="00334C7B" w:rsidRPr="00F05DAE" w:rsidRDefault="00334C7B" w:rsidP="00F05DAE">
            <w:pPr>
              <w:ind w:left="0" w:firstLine="0"/>
              <w:jc w:val="right"/>
              <w:rPr>
                <w:rFonts w:cs="Calibri"/>
                <w:color w:val="000000"/>
              </w:rPr>
            </w:pPr>
          </w:p>
        </w:tc>
      </w:tr>
      <w:tr w:rsidR="00B43CC1" w:rsidRPr="00F05DAE" w14:paraId="63B0B6FA" w14:textId="77777777" w:rsidTr="00535227">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9CFF1" w14:textId="754F77CD" w:rsidR="00B43CC1" w:rsidRPr="00B43CC1" w:rsidRDefault="00B43CC1" w:rsidP="00F05DAE">
            <w:pPr>
              <w:ind w:left="0" w:firstLine="0"/>
              <w:jc w:val="left"/>
              <w:rPr>
                <w:rFonts w:cs="Calibri"/>
                <w:b/>
                <w:bCs/>
                <w:color w:val="000000"/>
              </w:rPr>
            </w:pPr>
            <w:r>
              <w:rPr>
                <w:rFonts w:cs="Calibri"/>
                <w:b/>
                <w:bCs/>
                <w:color w:val="000000"/>
              </w:rPr>
              <w:t>Lampa pro projektor</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1CAB2FB6" w14:textId="04B3F600" w:rsidR="00B43CC1" w:rsidRDefault="00B43CC1" w:rsidP="00F05DAE">
            <w:pPr>
              <w:ind w:left="0" w:firstLine="0"/>
              <w:jc w:val="right"/>
              <w:rPr>
                <w:rFonts w:cs="Calibri"/>
                <w:color w:val="000000"/>
              </w:rPr>
            </w:pPr>
            <w:r>
              <w:rPr>
                <w:rFonts w:cs="Calibri"/>
                <w:color w:val="000000"/>
              </w:rPr>
              <w:t>1</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E5226D1" w14:textId="77777777" w:rsidR="00B43CC1" w:rsidRPr="00F05DAE" w:rsidRDefault="00B43CC1" w:rsidP="00F05DAE">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0A807A0" w14:textId="77777777" w:rsidR="00B43CC1" w:rsidRPr="00F05DAE" w:rsidRDefault="00B43CC1" w:rsidP="00F05DAE">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29396DF4" w14:textId="77777777" w:rsidR="00B43CC1" w:rsidRPr="00F05DAE" w:rsidRDefault="00B43CC1" w:rsidP="00F05DAE">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1B3BE18A" w14:textId="77777777" w:rsidR="00B43CC1" w:rsidRPr="00F05DAE" w:rsidRDefault="00B43CC1" w:rsidP="00F05DAE">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34831F0" w14:textId="77777777" w:rsidR="00B43CC1" w:rsidRPr="00F05DAE" w:rsidRDefault="00B43CC1" w:rsidP="00F05DAE">
            <w:pPr>
              <w:ind w:left="0" w:firstLine="0"/>
              <w:jc w:val="right"/>
              <w:rPr>
                <w:rFonts w:cs="Calibri"/>
                <w:color w:val="000000"/>
              </w:rPr>
            </w:pPr>
          </w:p>
        </w:tc>
      </w:tr>
      <w:tr w:rsidR="00B43CC1" w:rsidRPr="00F05DAE" w14:paraId="7B42563F" w14:textId="77777777" w:rsidTr="00535227">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2F195" w14:textId="06851FD3" w:rsidR="00B43CC1" w:rsidRPr="00B43CC1" w:rsidRDefault="00B43CC1" w:rsidP="00F05DAE">
            <w:pPr>
              <w:ind w:left="0" w:firstLine="0"/>
              <w:jc w:val="left"/>
              <w:rPr>
                <w:rFonts w:cs="Calibri"/>
                <w:b/>
                <w:bCs/>
                <w:color w:val="000000"/>
              </w:rPr>
            </w:pPr>
            <w:r>
              <w:rPr>
                <w:rFonts w:cs="Calibri"/>
                <w:b/>
                <w:bCs/>
                <w:color w:val="000000"/>
              </w:rPr>
              <w:t>Počítačová s</w:t>
            </w:r>
            <w:r w:rsidR="006034CB">
              <w:rPr>
                <w:rFonts w:cs="Calibri"/>
                <w:b/>
                <w:bCs/>
                <w:color w:val="000000"/>
              </w:rPr>
              <w:t>í</w:t>
            </w:r>
            <w:r>
              <w:rPr>
                <w:rFonts w:cs="Calibri"/>
                <w:b/>
                <w:bCs/>
                <w:color w:val="000000"/>
              </w:rPr>
              <w:t>ť</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18BAE8FA" w14:textId="438FADA8" w:rsidR="00B43CC1" w:rsidRDefault="00770A9B" w:rsidP="00F05DAE">
            <w:pPr>
              <w:ind w:left="0" w:firstLine="0"/>
              <w:jc w:val="right"/>
              <w:rPr>
                <w:rFonts w:cs="Calibri"/>
                <w:color w:val="000000"/>
              </w:rPr>
            </w:pPr>
            <w:r>
              <w:rPr>
                <w:rFonts w:cs="Calibri"/>
                <w:color w:val="000000"/>
              </w:rPr>
              <w:t>1</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5887E6F" w14:textId="77777777" w:rsidR="00B43CC1" w:rsidRPr="00F05DAE" w:rsidRDefault="00B43CC1" w:rsidP="00F05DAE">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0674A54" w14:textId="77777777" w:rsidR="00B43CC1" w:rsidRPr="00F05DAE" w:rsidRDefault="00B43CC1" w:rsidP="00F05DAE">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459B68D5" w14:textId="77777777" w:rsidR="00B43CC1" w:rsidRPr="00F05DAE" w:rsidRDefault="00B43CC1" w:rsidP="00F05DAE">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76119801" w14:textId="77777777" w:rsidR="00B43CC1" w:rsidRPr="00F05DAE" w:rsidRDefault="00B43CC1" w:rsidP="00F05DAE">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C015C65" w14:textId="77777777" w:rsidR="00B43CC1" w:rsidRPr="00F05DAE" w:rsidRDefault="00B43CC1" w:rsidP="00F05DAE">
            <w:pPr>
              <w:ind w:left="0" w:firstLine="0"/>
              <w:jc w:val="right"/>
              <w:rPr>
                <w:rFonts w:cs="Calibri"/>
                <w:color w:val="000000"/>
              </w:rPr>
            </w:pPr>
          </w:p>
        </w:tc>
      </w:tr>
      <w:tr w:rsidR="000C3CAD" w:rsidRPr="00F05DAE" w14:paraId="07D2D8AA" w14:textId="77777777" w:rsidTr="00535227">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8BC91" w14:textId="66B79AE4" w:rsidR="000C3CAD" w:rsidRPr="00B43CC1" w:rsidRDefault="000C3CAD" w:rsidP="00F05DAE">
            <w:pPr>
              <w:ind w:left="0" w:firstLine="0"/>
              <w:jc w:val="left"/>
              <w:rPr>
                <w:rFonts w:cs="Calibri"/>
                <w:b/>
                <w:bCs/>
                <w:color w:val="000000"/>
              </w:rPr>
            </w:pPr>
            <w:r>
              <w:rPr>
                <w:rFonts w:cs="Calibri"/>
                <w:b/>
                <w:bCs/>
                <w:color w:val="000000"/>
              </w:rPr>
              <w:t xml:space="preserve">Práce (počet hodin) </w:t>
            </w:r>
            <w:r w:rsidRPr="000C3CAD">
              <w:rPr>
                <w:rFonts w:cs="Calibri"/>
                <w:b/>
                <w:bCs/>
                <w:color w:val="000000"/>
                <w:sz w:val="16"/>
                <w:szCs w:val="16"/>
              </w:rPr>
              <w:t>– pokud není součástí předchozích položek</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6F36F1BF" w14:textId="77777777" w:rsidR="000C3CAD" w:rsidRPr="00F05DAE" w:rsidRDefault="000C3CAD" w:rsidP="00F05DAE">
            <w:pPr>
              <w:ind w:left="0" w:firstLine="0"/>
              <w:jc w:val="right"/>
              <w:rPr>
                <w:rFonts w:cs="Calibri"/>
                <w:color w:val="000000"/>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9E51BE2" w14:textId="77777777" w:rsidR="000C3CAD" w:rsidRPr="00F05DAE" w:rsidRDefault="000C3CAD" w:rsidP="00F05DAE">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56B6B5E" w14:textId="77777777" w:rsidR="000C3CAD" w:rsidRPr="00F05DAE" w:rsidRDefault="000C3CAD" w:rsidP="00F05DAE">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1502CCD1" w14:textId="77777777" w:rsidR="000C3CAD" w:rsidRPr="00F05DAE" w:rsidRDefault="000C3CAD" w:rsidP="00F05DAE">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27783556" w14:textId="77777777" w:rsidR="000C3CAD" w:rsidRPr="00F05DAE" w:rsidRDefault="000C3CAD" w:rsidP="00F05DAE">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9A2DBB0" w14:textId="77777777" w:rsidR="000C3CAD" w:rsidRPr="00F05DAE" w:rsidRDefault="000C3CAD" w:rsidP="00F05DAE">
            <w:pPr>
              <w:ind w:left="0" w:firstLine="0"/>
              <w:jc w:val="right"/>
              <w:rPr>
                <w:rFonts w:cs="Calibri"/>
                <w:color w:val="000000"/>
              </w:rPr>
            </w:pPr>
          </w:p>
        </w:tc>
      </w:tr>
      <w:tr w:rsidR="00535227" w:rsidRPr="00F05DAE" w14:paraId="053539D8" w14:textId="77777777" w:rsidTr="00535227">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95323" w14:textId="77777777" w:rsidR="00535227" w:rsidRPr="00B43CC1" w:rsidRDefault="00535227" w:rsidP="00F05DAE">
            <w:pPr>
              <w:ind w:left="0" w:firstLine="0"/>
              <w:jc w:val="left"/>
              <w:rPr>
                <w:rFonts w:cs="Calibri"/>
                <w:b/>
                <w:bCs/>
                <w:color w:val="000000"/>
              </w:rPr>
            </w:pPr>
            <w:r w:rsidRPr="00B43CC1">
              <w:rPr>
                <w:rFonts w:cs="Calibri"/>
                <w:b/>
                <w:bCs/>
                <w:color w:val="000000"/>
              </w:rPr>
              <w:t xml:space="preserve">Doprava </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5AB74D7D" w14:textId="77777777" w:rsidR="00535227" w:rsidRPr="00F05DAE" w:rsidRDefault="00535227" w:rsidP="00F05DAE">
            <w:pPr>
              <w:ind w:left="0" w:firstLine="0"/>
              <w:jc w:val="right"/>
              <w:rPr>
                <w:rFonts w:cs="Calibri"/>
                <w:color w:val="000000"/>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4524A434" w14:textId="77777777" w:rsidR="00535227" w:rsidRPr="00F05DAE" w:rsidRDefault="00535227" w:rsidP="00F05DAE">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9BC3908" w14:textId="77777777" w:rsidR="00535227" w:rsidRPr="00F05DAE" w:rsidRDefault="00535227" w:rsidP="00F05DAE">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34E4AF17" w14:textId="77777777" w:rsidR="00535227" w:rsidRPr="00F05DAE" w:rsidRDefault="00535227" w:rsidP="00F05DAE">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441DCE43" w14:textId="77777777" w:rsidR="00535227" w:rsidRPr="00F05DAE" w:rsidRDefault="00535227" w:rsidP="00F05DAE">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67EB010" w14:textId="77777777" w:rsidR="00535227" w:rsidRPr="00F05DAE" w:rsidRDefault="00535227" w:rsidP="00F05DAE">
            <w:pPr>
              <w:ind w:left="0" w:firstLine="0"/>
              <w:jc w:val="right"/>
              <w:rPr>
                <w:rFonts w:cs="Calibri"/>
                <w:color w:val="000000"/>
              </w:rPr>
            </w:pPr>
          </w:p>
        </w:tc>
      </w:tr>
    </w:tbl>
    <w:p w14:paraId="65F8D9C0" w14:textId="77777777" w:rsidR="00EB5052" w:rsidRPr="0012465D" w:rsidRDefault="00EB5052" w:rsidP="00EB5052">
      <w:pPr>
        <w:pStyle w:val="Odstavecseseznamem"/>
        <w:ind w:left="502" w:firstLine="0"/>
        <w:rPr>
          <w:rFonts w:ascii="Arial" w:hAnsi="Arial" w:cs="Arial"/>
          <w:b/>
          <w:snapToGrid w:val="0"/>
          <w:color w:val="FF0000"/>
          <w:sz w:val="24"/>
          <w:szCs w:val="24"/>
        </w:rPr>
      </w:pPr>
    </w:p>
    <w:p w14:paraId="16C68321" w14:textId="417B4BCC" w:rsidR="001F4131" w:rsidRPr="0012465D" w:rsidRDefault="007243C8" w:rsidP="001F4131">
      <w:pPr>
        <w:ind w:left="0" w:firstLine="0"/>
        <w:rPr>
          <w:rFonts w:ascii="Arial" w:hAnsi="Arial" w:cs="Arial"/>
          <w:b/>
          <w:sz w:val="24"/>
          <w:szCs w:val="24"/>
        </w:rPr>
      </w:pPr>
      <w:r>
        <w:rPr>
          <w:rFonts w:ascii="Arial" w:hAnsi="Arial" w:cs="Arial"/>
          <w:b/>
          <w:sz w:val="24"/>
          <w:szCs w:val="24"/>
          <w:highlight w:val="yellow"/>
        </w:rPr>
        <w:t>Cena musí být stanovena jako m</w:t>
      </w:r>
      <w:r w:rsidR="00B95846" w:rsidRPr="0012465D">
        <w:rPr>
          <w:rFonts w:ascii="Arial" w:hAnsi="Arial" w:cs="Arial"/>
          <w:b/>
          <w:sz w:val="24"/>
          <w:szCs w:val="24"/>
          <w:highlight w:val="yellow"/>
        </w:rPr>
        <w:t>aximálně přípustná cena veřejné zakázky malého rozsahu „Nákup PC, notebo</w:t>
      </w:r>
      <w:r w:rsidR="0012465D" w:rsidRPr="0012465D">
        <w:rPr>
          <w:rFonts w:ascii="Arial" w:hAnsi="Arial" w:cs="Arial"/>
          <w:b/>
          <w:sz w:val="24"/>
          <w:szCs w:val="24"/>
          <w:highlight w:val="yellow"/>
        </w:rPr>
        <w:t>oků, monitorů</w:t>
      </w:r>
      <w:r w:rsidR="000C3CAD">
        <w:rPr>
          <w:rFonts w:ascii="Arial" w:hAnsi="Arial" w:cs="Arial"/>
          <w:b/>
          <w:sz w:val="24"/>
          <w:szCs w:val="24"/>
          <w:highlight w:val="yellow"/>
        </w:rPr>
        <w:t xml:space="preserve">, lampy do projektoru a počítačové </w:t>
      </w:r>
      <w:proofErr w:type="gramStart"/>
      <w:r w:rsidR="000C3CAD">
        <w:rPr>
          <w:rFonts w:ascii="Arial" w:hAnsi="Arial" w:cs="Arial"/>
          <w:b/>
          <w:sz w:val="24"/>
          <w:szCs w:val="24"/>
          <w:highlight w:val="yellow"/>
        </w:rPr>
        <w:t>sítě</w:t>
      </w:r>
      <w:r w:rsidR="0012465D" w:rsidRPr="0012465D">
        <w:rPr>
          <w:rFonts w:ascii="Arial" w:hAnsi="Arial" w:cs="Arial"/>
          <w:b/>
          <w:sz w:val="24"/>
          <w:szCs w:val="24"/>
          <w:highlight w:val="yellow"/>
        </w:rPr>
        <w:t xml:space="preserve"> </w:t>
      </w:r>
      <w:r w:rsidR="00293A9E">
        <w:rPr>
          <w:rFonts w:ascii="Arial" w:hAnsi="Arial" w:cs="Arial"/>
          <w:b/>
          <w:sz w:val="24"/>
          <w:szCs w:val="24"/>
          <w:highlight w:val="yellow"/>
        </w:rPr>
        <w:t xml:space="preserve"> včetně</w:t>
      </w:r>
      <w:proofErr w:type="gramEnd"/>
      <w:r w:rsidR="000C3CAD">
        <w:rPr>
          <w:rFonts w:ascii="Arial" w:hAnsi="Arial" w:cs="Arial"/>
          <w:b/>
          <w:sz w:val="24"/>
          <w:szCs w:val="24"/>
          <w:highlight w:val="yellow"/>
        </w:rPr>
        <w:t xml:space="preserve"> práce (instalace) a </w:t>
      </w:r>
      <w:r w:rsidR="00293A9E">
        <w:rPr>
          <w:rFonts w:ascii="Arial" w:hAnsi="Arial" w:cs="Arial"/>
          <w:b/>
          <w:sz w:val="24"/>
          <w:szCs w:val="24"/>
          <w:highlight w:val="yellow"/>
        </w:rPr>
        <w:t xml:space="preserve"> dopravy na místo určení</w:t>
      </w:r>
      <w:r w:rsidR="00535227">
        <w:rPr>
          <w:rFonts w:ascii="Arial" w:hAnsi="Arial" w:cs="Arial"/>
          <w:b/>
          <w:sz w:val="24"/>
          <w:szCs w:val="24"/>
          <w:highlight w:val="yellow"/>
        </w:rPr>
        <w:t>“</w:t>
      </w:r>
      <w:r w:rsidR="0012465D" w:rsidRPr="0012465D">
        <w:rPr>
          <w:rFonts w:ascii="Arial" w:hAnsi="Arial" w:cs="Arial"/>
          <w:b/>
          <w:sz w:val="24"/>
          <w:szCs w:val="24"/>
          <w:highlight w:val="yellow"/>
        </w:rPr>
        <w:t xml:space="preserve"> </w:t>
      </w:r>
      <w:r>
        <w:rPr>
          <w:rFonts w:ascii="Arial" w:hAnsi="Arial" w:cs="Arial"/>
          <w:b/>
          <w:sz w:val="24"/>
          <w:szCs w:val="24"/>
          <w:highlight w:val="yellow"/>
        </w:rPr>
        <w:t xml:space="preserve">v Kč </w:t>
      </w:r>
      <w:r w:rsidR="00B95846" w:rsidRPr="0012465D">
        <w:rPr>
          <w:rFonts w:ascii="Arial" w:hAnsi="Arial" w:cs="Arial"/>
          <w:b/>
          <w:sz w:val="24"/>
          <w:szCs w:val="24"/>
          <w:highlight w:val="yellow"/>
        </w:rPr>
        <w:t>bez DPH</w:t>
      </w:r>
      <w:r>
        <w:rPr>
          <w:rFonts w:ascii="Arial" w:hAnsi="Arial" w:cs="Arial"/>
          <w:b/>
          <w:sz w:val="24"/>
          <w:szCs w:val="24"/>
        </w:rPr>
        <w:t>.</w:t>
      </w:r>
    </w:p>
    <w:p w14:paraId="58A13D70" w14:textId="77777777" w:rsidR="00B95846" w:rsidRDefault="00B95846" w:rsidP="001F4131">
      <w:pPr>
        <w:ind w:left="0" w:firstLine="0"/>
        <w:rPr>
          <w:rFonts w:ascii="Arial" w:hAnsi="Arial" w:cs="Arial"/>
          <w:b/>
        </w:rPr>
      </w:pPr>
    </w:p>
    <w:p w14:paraId="7C5591A4" w14:textId="50799ADC" w:rsidR="007243C8" w:rsidRPr="007243C8" w:rsidRDefault="007243C8" w:rsidP="007243C8">
      <w:pPr>
        <w:pStyle w:val="Odstavecseseznamem"/>
        <w:numPr>
          <w:ilvl w:val="0"/>
          <w:numId w:val="10"/>
        </w:numPr>
        <w:rPr>
          <w:rFonts w:ascii="Arial" w:hAnsi="Arial" w:cs="Arial"/>
          <w:i/>
          <w:iCs/>
          <w:sz w:val="32"/>
          <w:szCs w:val="32"/>
          <w:u w:val="single"/>
        </w:rPr>
      </w:pPr>
      <w:r w:rsidRPr="007243C8">
        <w:rPr>
          <w:rFonts w:ascii="Arial" w:hAnsi="Arial" w:cs="Arial"/>
          <w:b/>
          <w:i/>
          <w:iCs/>
          <w:sz w:val="32"/>
          <w:szCs w:val="32"/>
          <w:u w:val="single"/>
        </w:rPr>
        <w:t xml:space="preserve">Místo plnění: </w:t>
      </w:r>
    </w:p>
    <w:p w14:paraId="3CBED139" w14:textId="1CBF9220" w:rsidR="006A2C45" w:rsidRPr="00C90329" w:rsidRDefault="006A2C45" w:rsidP="001F4131">
      <w:pPr>
        <w:ind w:left="0" w:firstLine="0"/>
        <w:rPr>
          <w:rFonts w:ascii="Arial" w:hAnsi="Arial" w:cs="Arial"/>
        </w:rPr>
      </w:pPr>
    </w:p>
    <w:p w14:paraId="7F6D41E2" w14:textId="59933EC6" w:rsidR="00B632AA" w:rsidRDefault="00192E9B" w:rsidP="006A2C45">
      <w:pPr>
        <w:rPr>
          <w:rFonts w:ascii="Arial" w:hAnsi="Arial" w:cs="Arial"/>
        </w:rPr>
      </w:pPr>
      <w:r>
        <w:rPr>
          <w:rFonts w:ascii="Arial" w:hAnsi="Arial" w:cs="Arial"/>
        </w:rPr>
        <w:t xml:space="preserve">Sídlo </w:t>
      </w:r>
      <w:r w:rsidR="007243C8">
        <w:rPr>
          <w:rFonts w:ascii="Arial" w:hAnsi="Arial" w:cs="Arial"/>
        </w:rPr>
        <w:t>odběratele</w:t>
      </w:r>
    </w:p>
    <w:p w14:paraId="1D857490" w14:textId="77777777" w:rsidR="00192E9B" w:rsidRPr="00C90329" w:rsidRDefault="00192E9B" w:rsidP="006A2C45">
      <w:pPr>
        <w:rPr>
          <w:rFonts w:ascii="Arial" w:hAnsi="Arial" w:cs="Arial"/>
        </w:rPr>
      </w:pPr>
    </w:p>
    <w:p w14:paraId="708CE355" w14:textId="75951729" w:rsidR="007243C8" w:rsidRPr="007243C8" w:rsidRDefault="007243C8" w:rsidP="007243C8">
      <w:pPr>
        <w:pStyle w:val="Odstavecseseznamem"/>
        <w:numPr>
          <w:ilvl w:val="0"/>
          <w:numId w:val="10"/>
        </w:numPr>
        <w:rPr>
          <w:rFonts w:ascii="Arial" w:hAnsi="Arial" w:cs="Arial"/>
          <w:b/>
          <w:i/>
          <w:iCs/>
          <w:sz w:val="32"/>
          <w:szCs w:val="32"/>
          <w:u w:val="single"/>
        </w:rPr>
      </w:pPr>
      <w:r w:rsidRPr="007243C8">
        <w:rPr>
          <w:rFonts w:ascii="Arial" w:hAnsi="Arial" w:cs="Arial"/>
          <w:b/>
          <w:i/>
          <w:iCs/>
          <w:sz w:val="32"/>
          <w:szCs w:val="32"/>
          <w:u w:val="single"/>
        </w:rPr>
        <w:t xml:space="preserve">Termín plnění zakázky: </w:t>
      </w:r>
    </w:p>
    <w:p w14:paraId="367C26F2" w14:textId="77777777" w:rsidR="007243C8" w:rsidRDefault="007243C8" w:rsidP="006A2C45">
      <w:pPr>
        <w:rPr>
          <w:rFonts w:ascii="Arial" w:hAnsi="Arial" w:cs="Arial"/>
          <w:b/>
          <w:highlight w:val="yellow"/>
          <w:u w:val="single"/>
        </w:rPr>
      </w:pPr>
    </w:p>
    <w:p w14:paraId="0BD7CAD4" w14:textId="77777777" w:rsidR="007243C8" w:rsidRDefault="007243C8" w:rsidP="006A2C45">
      <w:pPr>
        <w:rPr>
          <w:rFonts w:ascii="Arial" w:hAnsi="Arial" w:cs="Arial"/>
          <w:b/>
          <w:highlight w:val="yellow"/>
          <w:u w:val="single"/>
        </w:rPr>
      </w:pPr>
    </w:p>
    <w:p w14:paraId="501E98D4" w14:textId="3D104DF3" w:rsidR="00E25BCC" w:rsidRDefault="00936A66" w:rsidP="006A2C45">
      <w:pPr>
        <w:rPr>
          <w:rFonts w:ascii="Arial" w:hAnsi="Arial" w:cs="Arial"/>
          <w:b/>
          <w:u w:val="single"/>
        </w:rPr>
      </w:pPr>
      <w:r w:rsidRPr="00621371">
        <w:rPr>
          <w:rFonts w:ascii="Arial" w:hAnsi="Arial" w:cs="Arial"/>
          <w:b/>
          <w:highlight w:val="yellow"/>
          <w:u w:val="single"/>
        </w:rPr>
        <w:t>Termín plnění</w:t>
      </w:r>
      <w:r w:rsidR="00F05DAE" w:rsidRPr="00621371">
        <w:rPr>
          <w:rFonts w:ascii="Arial" w:hAnsi="Arial" w:cs="Arial"/>
          <w:b/>
          <w:highlight w:val="yellow"/>
          <w:u w:val="single"/>
        </w:rPr>
        <w:t xml:space="preserve"> do </w:t>
      </w:r>
      <w:r w:rsidR="000C3CAD">
        <w:rPr>
          <w:rFonts w:ascii="Arial" w:hAnsi="Arial" w:cs="Arial"/>
          <w:b/>
          <w:highlight w:val="yellow"/>
          <w:u w:val="single"/>
        </w:rPr>
        <w:t>15</w:t>
      </w:r>
      <w:r w:rsidR="00621371" w:rsidRPr="00621371">
        <w:rPr>
          <w:rFonts w:ascii="Arial" w:hAnsi="Arial" w:cs="Arial"/>
          <w:b/>
          <w:highlight w:val="yellow"/>
          <w:u w:val="single"/>
        </w:rPr>
        <w:t xml:space="preserve">. </w:t>
      </w:r>
      <w:r w:rsidR="00C735C8">
        <w:rPr>
          <w:rFonts w:ascii="Arial" w:hAnsi="Arial" w:cs="Arial"/>
          <w:b/>
          <w:highlight w:val="yellow"/>
          <w:u w:val="single"/>
        </w:rPr>
        <w:t>1</w:t>
      </w:r>
      <w:r w:rsidR="000C3CAD">
        <w:rPr>
          <w:rFonts w:ascii="Arial" w:hAnsi="Arial" w:cs="Arial"/>
          <w:b/>
          <w:highlight w:val="yellow"/>
          <w:u w:val="single"/>
        </w:rPr>
        <w:t>1</w:t>
      </w:r>
      <w:r w:rsidR="00621371" w:rsidRPr="00621371">
        <w:rPr>
          <w:rFonts w:ascii="Arial" w:hAnsi="Arial" w:cs="Arial"/>
          <w:b/>
          <w:highlight w:val="yellow"/>
          <w:u w:val="single"/>
        </w:rPr>
        <w:t>. 202</w:t>
      </w:r>
      <w:r w:rsidR="000C3CAD">
        <w:rPr>
          <w:rFonts w:ascii="Arial" w:hAnsi="Arial" w:cs="Arial"/>
          <w:b/>
          <w:u w:val="single"/>
        </w:rPr>
        <w:t>2</w:t>
      </w:r>
    </w:p>
    <w:p w14:paraId="40D9CBC4" w14:textId="348A8A24" w:rsidR="001F4131" w:rsidRDefault="001F4131" w:rsidP="001F4131">
      <w:pPr>
        <w:ind w:left="0" w:firstLine="0"/>
        <w:rPr>
          <w:rFonts w:ascii="Arial" w:hAnsi="Arial" w:cs="Arial"/>
          <w:b/>
          <w:u w:val="single"/>
        </w:rPr>
      </w:pPr>
    </w:p>
    <w:p w14:paraId="41E26710" w14:textId="25989E71" w:rsidR="007243C8" w:rsidRDefault="007243C8" w:rsidP="001F4131">
      <w:pPr>
        <w:ind w:left="0" w:firstLine="0"/>
        <w:rPr>
          <w:rFonts w:ascii="Arial" w:hAnsi="Arial" w:cs="Arial"/>
          <w:b/>
          <w:u w:val="single"/>
        </w:rPr>
      </w:pPr>
    </w:p>
    <w:p w14:paraId="00B62291" w14:textId="7C030F33" w:rsidR="0063084C" w:rsidRPr="0063084C" w:rsidRDefault="0063084C" w:rsidP="0063084C">
      <w:pPr>
        <w:pStyle w:val="Odstavecseseznamem"/>
        <w:numPr>
          <w:ilvl w:val="0"/>
          <w:numId w:val="10"/>
        </w:numPr>
        <w:rPr>
          <w:rFonts w:ascii="Arial" w:hAnsi="Arial" w:cs="Arial"/>
          <w:b/>
          <w:i/>
          <w:iCs/>
          <w:sz w:val="32"/>
          <w:szCs w:val="32"/>
          <w:u w:val="single"/>
        </w:rPr>
      </w:pPr>
      <w:r w:rsidRPr="0063084C">
        <w:rPr>
          <w:rFonts w:ascii="Arial" w:hAnsi="Arial" w:cs="Arial"/>
          <w:b/>
          <w:i/>
          <w:iCs/>
          <w:sz w:val="32"/>
          <w:szCs w:val="32"/>
          <w:u w:val="single"/>
        </w:rPr>
        <w:t xml:space="preserve">Požadavky na kvalifikační předpoklady uchazečů </w:t>
      </w:r>
    </w:p>
    <w:p w14:paraId="6658B44B" w14:textId="77777777" w:rsidR="0063084C" w:rsidRPr="001F1BAB" w:rsidRDefault="0063084C" w:rsidP="0063084C">
      <w:pPr>
        <w:pStyle w:val="Odstavecseseznamem"/>
        <w:ind w:left="1260" w:firstLine="0"/>
        <w:rPr>
          <w:rFonts w:ascii="Arial" w:hAnsi="Arial" w:cs="Arial"/>
          <w:b/>
          <w:sz w:val="32"/>
          <w:szCs w:val="32"/>
        </w:rPr>
      </w:pPr>
    </w:p>
    <w:p w14:paraId="3CAC27F2" w14:textId="77777777" w:rsidR="001F4131" w:rsidRPr="00FE11F2" w:rsidRDefault="001F4131" w:rsidP="00547016">
      <w:pPr>
        <w:pStyle w:val="Odstavecseseznamem"/>
        <w:numPr>
          <w:ilvl w:val="0"/>
          <w:numId w:val="4"/>
        </w:numPr>
        <w:rPr>
          <w:rFonts w:ascii="Arial" w:hAnsi="Arial" w:cs="Arial"/>
          <w:b/>
        </w:rPr>
      </w:pPr>
      <w:r w:rsidRPr="00CB24C1">
        <w:rPr>
          <w:rFonts w:ascii="Arial" w:hAnsi="Arial" w:cs="Arial"/>
        </w:rPr>
        <w:t>Výpis z obchodního rejstříku, pokud je v něm zapsán nebo kopie</w:t>
      </w:r>
      <w:r w:rsidRPr="00B92DC3">
        <w:rPr>
          <w:rFonts w:ascii="Arial" w:hAnsi="Arial" w:cs="Arial"/>
        </w:rPr>
        <w:t xml:space="preserve"> živnostenského listu a kopie platného osvědčení o odborné způsobilosti dle zákona č. 309/2006 Sb. a zákona č. 133/1985 Sb. ve znění pozdějších předpisů. Originál k nahlédnutí předloží uchazeč na výzvu zadavatele. </w:t>
      </w:r>
    </w:p>
    <w:p w14:paraId="338531C0" w14:textId="77777777" w:rsidR="001F4131" w:rsidRPr="00B92DC3" w:rsidRDefault="001F4131" w:rsidP="001F4131">
      <w:pPr>
        <w:pStyle w:val="Odstavecseseznamem"/>
        <w:rPr>
          <w:rFonts w:ascii="Arial" w:hAnsi="Arial" w:cs="Arial"/>
          <w:b/>
        </w:rPr>
      </w:pPr>
    </w:p>
    <w:p w14:paraId="17D26D7E" w14:textId="3C22A6BD" w:rsidR="001F4131" w:rsidRDefault="001F4131" w:rsidP="00547016">
      <w:pPr>
        <w:pStyle w:val="Odstavecseseznamem"/>
        <w:numPr>
          <w:ilvl w:val="0"/>
          <w:numId w:val="4"/>
        </w:numPr>
        <w:ind w:left="360" w:firstLine="0"/>
        <w:rPr>
          <w:rFonts w:ascii="Arial" w:hAnsi="Arial" w:cs="Arial"/>
        </w:rPr>
      </w:pPr>
      <w:r w:rsidRPr="00F01354">
        <w:rPr>
          <w:rFonts w:ascii="Arial" w:hAnsi="Arial" w:cs="Arial"/>
        </w:rPr>
        <w:t xml:space="preserve">Podepsané čestné prohlášení </w:t>
      </w:r>
      <w:r>
        <w:rPr>
          <w:rFonts w:ascii="Arial" w:hAnsi="Arial" w:cs="Arial"/>
        </w:rPr>
        <w:t>(příloha č. 3 zadávacích podmínek)</w:t>
      </w:r>
    </w:p>
    <w:p w14:paraId="38573517" w14:textId="77777777" w:rsidR="006034CB" w:rsidRPr="006034CB" w:rsidRDefault="006034CB" w:rsidP="006034CB">
      <w:pPr>
        <w:pStyle w:val="Odstavecseseznamem"/>
        <w:rPr>
          <w:rFonts w:ascii="Arial" w:hAnsi="Arial" w:cs="Arial"/>
        </w:rPr>
      </w:pPr>
    </w:p>
    <w:p w14:paraId="18636645" w14:textId="77777777" w:rsidR="006034CB" w:rsidRDefault="006034CB" w:rsidP="006034CB">
      <w:pPr>
        <w:pStyle w:val="Odstavecseseznamem"/>
        <w:ind w:left="360" w:firstLine="0"/>
        <w:rPr>
          <w:rFonts w:ascii="Arial" w:hAnsi="Arial" w:cs="Arial"/>
        </w:rPr>
      </w:pPr>
    </w:p>
    <w:p w14:paraId="5A6442E9" w14:textId="5F9B103C" w:rsidR="0063084C" w:rsidRPr="00655B49" w:rsidRDefault="0063084C" w:rsidP="0063084C">
      <w:pPr>
        <w:pStyle w:val="Odstavecseseznamem"/>
        <w:numPr>
          <w:ilvl w:val="0"/>
          <w:numId w:val="10"/>
        </w:numPr>
        <w:rPr>
          <w:rFonts w:ascii="Arial" w:hAnsi="Arial" w:cs="Arial"/>
          <w:sz w:val="32"/>
          <w:szCs w:val="32"/>
          <w:u w:val="single"/>
        </w:rPr>
      </w:pPr>
      <w:r w:rsidRPr="00655B49">
        <w:rPr>
          <w:rFonts w:ascii="Arial" w:hAnsi="Arial" w:cs="Arial"/>
          <w:b/>
          <w:i/>
          <w:iCs/>
          <w:sz w:val="32"/>
          <w:szCs w:val="32"/>
          <w:u w:val="single"/>
        </w:rPr>
        <w:t>Způsob hodnocení nabídek</w:t>
      </w:r>
    </w:p>
    <w:p w14:paraId="7EBF2CF9" w14:textId="77777777" w:rsidR="001F4131" w:rsidRDefault="001F4131" w:rsidP="001F4131">
      <w:pPr>
        <w:ind w:left="0" w:firstLine="0"/>
        <w:rPr>
          <w:rFonts w:ascii="Arial" w:hAnsi="Arial" w:cs="Arial"/>
          <w:b/>
          <w:u w:val="single"/>
        </w:rPr>
      </w:pPr>
    </w:p>
    <w:p w14:paraId="6E28150E" w14:textId="2D20EC95" w:rsidR="006A2C45" w:rsidRDefault="006A2C45" w:rsidP="00547016">
      <w:pPr>
        <w:pStyle w:val="Odstavecseseznamem"/>
        <w:numPr>
          <w:ilvl w:val="0"/>
          <w:numId w:val="2"/>
        </w:numPr>
        <w:rPr>
          <w:rFonts w:ascii="Arial" w:hAnsi="Arial" w:cs="Arial"/>
        </w:rPr>
      </w:pPr>
      <w:r w:rsidRPr="0038242A">
        <w:rPr>
          <w:rFonts w:ascii="Arial" w:hAnsi="Arial" w:cs="Arial"/>
        </w:rPr>
        <w:t>nejnižší nabídkov</w:t>
      </w:r>
      <w:r w:rsidR="001807B1" w:rsidRPr="0038242A">
        <w:rPr>
          <w:rFonts w:ascii="Arial" w:hAnsi="Arial" w:cs="Arial"/>
        </w:rPr>
        <w:t>á</w:t>
      </w:r>
      <w:r w:rsidRPr="0038242A">
        <w:rPr>
          <w:rFonts w:ascii="Arial" w:hAnsi="Arial" w:cs="Arial"/>
        </w:rPr>
        <w:t xml:space="preserve"> cen</w:t>
      </w:r>
      <w:r w:rsidR="00A36B37" w:rsidRPr="0038242A">
        <w:rPr>
          <w:rFonts w:ascii="Arial" w:hAnsi="Arial" w:cs="Arial"/>
        </w:rPr>
        <w:t xml:space="preserve">a </w:t>
      </w:r>
      <w:r w:rsidR="00371FDC" w:rsidRPr="0038242A">
        <w:rPr>
          <w:rFonts w:ascii="Arial" w:hAnsi="Arial" w:cs="Arial"/>
        </w:rPr>
        <w:t xml:space="preserve">za požadované parametry vymezené v předmětu zakázky a specifikaci zakázky </w:t>
      </w:r>
      <w:r w:rsidR="00371FDC" w:rsidRPr="0038242A">
        <w:rPr>
          <w:rFonts w:ascii="Arial" w:hAnsi="Arial" w:cs="Arial"/>
          <w:b/>
        </w:rPr>
        <w:t>(minimální parametry musí být dodrženy</w:t>
      </w:r>
      <w:r w:rsidR="00371FDC" w:rsidRPr="0038242A">
        <w:rPr>
          <w:rFonts w:ascii="Arial" w:hAnsi="Arial" w:cs="Arial"/>
        </w:rPr>
        <w:t>)</w:t>
      </w:r>
      <w:r w:rsidR="00D9044E">
        <w:rPr>
          <w:rFonts w:ascii="Arial" w:hAnsi="Arial" w:cs="Arial"/>
        </w:rPr>
        <w:t>,</w:t>
      </w:r>
    </w:p>
    <w:p w14:paraId="7C7851E8" w14:textId="709949D1" w:rsidR="00D9044E" w:rsidRPr="00AF4C94" w:rsidRDefault="00D9044E" w:rsidP="00D9044E">
      <w:pPr>
        <w:numPr>
          <w:ilvl w:val="0"/>
          <w:numId w:val="2"/>
        </w:numPr>
        <w:spacing w:before="100" w:beforeAutospacing="1" w:after="100" w:afterAutospacing="1"/>
        <w:jc w:val="left"/>
        <w:rPr>
          <w:rFonts w:ascii="Arial" w:hAnsi="Arial" w:cs="Arial"/>
          <w:sz w:val="24"/>
          <w:szCs w:val="24"/>
        </w:rPr>
      </w:pPr>
      <w:r w:rsidRPr="00AF4C94">
        <w:rPr>
          <w:rFonts w:ascii="Arial" w:hAnsi="Arial" w:cs="Arial"/>
          <w:sz w:val="24"/>
          <w:szCs w:val="24"/>
        </w:rPr>
        <w:t>aspekty odpovědného zadávání nebudou předmětem hodnocení, požadavky širšího společenského zájmu jsou součástí smluvních a obchodních podmínek</w:t>
      </w:r>
      <w:r>
        <w:rPr>
          <w:rFonts w:ascii="Arial" w:hAnsi="Arial" w:cs="Arial"/>
          <w:sz w:val="24"/>
          <w:szCs w:val="24"/>
        </w:rPr>
        <w:t>,</w:t>
      </w:r>
    </w:p>
    <w:p w14:paraId="12BCAF47" w14:textId="43B1C90B" w:rsidR="004F7F99" w:rsidRPr="00535227" w:rsidRDefault="004F7F99" w:rsidP="00547016">
      <w:pPr>
        <w:pStyle w:val="Odstavecseseznamem"/>
        <w:numPr>
          <w:ilvl w:val="0"/>
          <w:numId w:val="2"/>
        </w:numPr>
        <w:rPr>
          <w:rFonts w:ascii="Arial" w:hAnsi="Arial" w:cs="Arial"/>
        </w:rPr>
      </w:pPr>
      <w:r w:rsidRPr="00535227">
        <w:rPr>
          <w:rFonts w:ascii="Arial" w:hAnsi="Arial" w:cs="Arial"/>
        </w:rPr>
        <w:t>termín plnění</w:t>
      </w:r>
      <w:r w:rsidR="00D9044E">
        <w:rPr>
          <w:rFonts w:ascii="Arial" w:hAnsi="Arial" w:cs="Arial"/>
        </w:rPr>
        <w:t>,</w:t>
      </w:r>
    </w:p>
    <w:p w14:paraId="6B9CED90" w14:textId="77777777" w:rsidR="00931A62" w:rsidRPr="00C90329" w:rsidRDefault="005B7239" w:rsidP="00547016">
      <w:pPr>
        <w:pStyle w:val="Odstavecseseznamem"/>
        <w:numPr>
          <w:ilvl w:val="0"/>
          <w:numId w:val="2"/>
        </w:numPr>
        <w:rPr>
          <w:rFonts w:ascii="Arial" w:hAnsi="Arial" w:cs="Arial"/>
        </w:rPr>
      </w:pPr>
      <w:r w:rsidRPr="00C90329">
        <w:rPr>
          <w:rFonts w:ascii="Arial" w:hAnsi="Arial" w:cs="Arial"/>
        </w:rPr>
        <w:lastRenderedPageBreak/>
        <w:t>h</w:t>
      </w:r>
      <w:r w:rsidR="00931A62" w:rsidRPr="00C90329">
        <w:rPr>
          <w:rFonts w:ascii="Arial" w:hAnsi="Arial" w:cs="Arial"/>
        </w:rPr>
        <w:t>odnocení nabídek probíhá jako neveřejné.</w:t>
      </w:r>
    </w:p>
    <w:p w14:paraId="7E52A50B" w14:textId="167A770D" w:rsidR="006A2C45" w:rsidRDefault="006A2C45" w:rsidP="006A2C45">
      <w:pPr>
        <w:rPr>
          <w:rFonts w:ascii="Arial" w:hAnsi="Arial" w:cs="Arial"/>
        </w:rPr>
      </w:pPr>
    </w:p>
    <w:p w14:paraId="60080C7E" w14:textId="77777777" w:rsidR="00D9044E" w:rsidRPr="00C90329" w:rsidRDefault="00D9044E" w:rsidP="006A2C45">
      <w:pPr>
        <w:rPr>
          <w:rFonts w:ascii="Arial" w:hAnsi="Arial" w:cs="Arial"/>
        </w:rPr>
      </w:pPr>
    </w:p>
    <w:p w14:paraId="4A0D3974" w14:textId="67D63488" w:rsidR="0063084C" w:rsidRPr="0063084C" w:rsidRDefault="0063084C" w:rsidP="0063084C">
      <w:pPr>
        <w:pStyle w:val="Odstavecseseznamem"/>
        <w:numPr>
          <w:ilvl w:val="0"/>
          <w:numId w:val="10"/>
        </w:numPr>
        <w:rPr>
          <w:rFonts w:ascii="Arial" w:hAnsi="Arial" w:cs="Arial"/>
          <w:b/>
          <w:i/>
          <w:iCs/>
          <w:sz w:val="32"/>
          <w:szCs w:val="32"/>
          <w:u w:val="single"/>
        </w:rPr>
      </w:pPr>
      <w:r w:rsidRPr="0063084C">
        <w:rPr>
          <w:rFonts w:ascii="Arial" w:hAnsi="Arial" w:cs="Arial"/>
          <w:b/>
          <w:i/>
          <w:iCs/>
          <w:sz w:val="32"/>
          <w:szCs w:val="32"/>
          <w:u w:val="single"/>
        </w:rPr>
        <w:t>Soutěžní lhůta</w:t>
      </w:r>
    </w:p>
    <w:p w14:paraId="40B06486" w14:textId="77777777" w:rsidR="0063084C" w:rsidRDefault="0063084C" w:rsidP="006A2C45">
      <w:pPr>
        <w:rPr>
          <w:rFonts w:ascii="Arial" w:hAnsi="Arial" w:cs="Arial"/>
          <w:b/>
        </w:rPr>
      </w:pPr>
    </w:p>
    <w:p w14:paraId="6B463FAF" w14:textId="5C2B6542" w:rsidR="006A2C45" w:rsidRPr="00C90329" w:rsidRDefault="006A2C45" w:rsidP="006A2C45">
      <w:pPr>
        <w:rPr>
          <w:rFonts w:ascii="Arial" w:hAnsi="Arial" w:cs="Arial"/>
          <w:b/>
          <w:color w:val="FF0000"/>
        </w:rPr>
      </w:pPr>
      <w:r w:rsidRPr="00C90329">
        <w:rPr>
          <w:rFonts w:ascii="Arial" w:hAnsi="Arial" w:cs="Arial"/>
          <w:b/>
        </w:rPr>
        <w:t xml:space="preserve">Soutěžní lhůta </w:t>
      </w:r>
      <w:proofErr w:type="gramStart"/>
      <w:r w:rsidRPr="00C90329">
        <w:rPr>
          <w:rFonts w:ascii="Arial" w:hAnsi="Arial" w:cs="Arial"/>
          <w:b/>
        </w:rPr>
        <w:t>končí</w:t>
      </w:r>
      <w:proofErr w:type="gramEnd"/>
      <w:r w:rsidRPr="00C90329">
        <w:rPr>
          <w:rFonts w:ascii="Arial" w:hAnsi="Arial" w:cs="Arial"/>
          <w:b/>
        </w:rPr>
        <w:t xml:space="preserve"> dnem</w:t>
      </w:r>
      <w:r w:rsidR="00621371">
        <w:rPr>
          <w:rFonts w:ascii="Arial" w:hAnsi="Arial" w:cs="Arial"/>
          <w:b/>
        </w:rPr>
        <w:t xml:space="preserve"> </w:t>
      </w:r>
      <w:r w:rsidR="006F4700">
        <w:rPr>
          <w:rFonts w:ascii="Arial" w:hAnsi="Arial" w:cs="Arial"/>
          <w:b/>
        </w:rPr>
        <w:t>8. 6. 2022</w:t>
      </w:r>
      <w:r w:rsidRPr="00C90329">
        <w:rPr>
          <w:rFonts w:ascii="Arial" w:hAnsi="Arial" w:cs="Arial"/>
          <w:b/>
        </w:rPr>
        <w:t xml:space="preserve"> </w:t>
      </w:r>
      <w:r w:rsidR="001F0F2C" w:rsidRPr="00B95846">
        <w:rPr>
          <w:rFonts w:ascii="Arial" w:hAnsi="Arial" w:cs="Arial"/>
          <w:b/>
          <w:highlight w:val="yellow"/>
        </w:rPr>
        <w:t>v 10.00 hodin</w:t>
      </w:r>
    </w:p>
    <w:p w14:paraId="01060BEC" w14:textId="6FC97F0C" w:rsidR="001F0F2C" w:rsidRDefault="006A2C45" w:rsidP="00B50B09">
      <w:pPr>
        <w:rPr>
          <w:rFonts w:ascii="Arial" w:hAnsi="Arial" w:cs="Arial"/>
        </w:rPr>
      </w:pPr>
      <w:r w:rsidRPr="009C60B2">
        <w:rPr>
          <w:rFonts w:ascii="Arial" w:hAnsi="Arial" w:cs="Arial"/>
          <w:highlight w:val="yellow"/>
        </w:rPr>
        <w:t xml:space="preserve">Nabídky </w:t>
      </w:r>
      <w:r w:rsidRPr="009C60B2">
        <w:rPr>
          <w:rFonts w:ascii="Arial" w:hAnsi="Arial" w:cs="Arial"/>
          <w:b/>
          <w:highlight w:val="yellow"/>
        </w:rPr>
        <w:t xml:space="preserve">musí být </w:t>
      </w:r>
      <w:r w:rsidRPr="009C60B2">
        <w:rPr>
          <w:rFonts w:ascii="Arial" w:hAnsi="Arial" w:cs="Arial"/>
          <w:b/>
          <w:highlight w:val="yellow"/>
          <w:u w:val="single"/>
        </w:rPr>
        <w:t>doručeny</w:t>
      </w:r>
      <w:r w:rsidRPr="009C60B2">
        <w:rPr>
          <w:rFonts w:ascii="Arial" w:hAnsi="Arial" w:cs="Arial"/>
          <w:highlight w:val="yellow"/>
        </w:rPr>
        <w:t xml:space="preserve"> nejpozději </w:t>
      </w:r>
      <w:r w:rsidR="009758C7" w:rsidRPr="009C60B2">
        <w:rPr>
          <w:rFonts w:ascii="Arial" w:hAnsi="Arial" w:cs="Arial"/>
          <w:b/>
          <w:highlight w:val="yellow"/>
        </w:rPr>
        <w:t>do</w:t>
      </w:r>
      <w:r w:rsidR="00B632AA" w:rsidRPr="009C60B2">
        <w:rPr>
          <w:rFonts w:ascii="Arial" w:hAnsi="Arial" w:cs="Arial"/>
          <w:b/>
          <w:highlight w:val="yellow"/>
        </w:rPr>
        <w:t xml:space="preserve"> </w:t>
      </w:r>
      <w:r w:rsidR="006F4700">
        <w:rPr>
          <w:rFonts w:ascii="Arial" w:hAnsi="Arial" w:cs="Arial"/>
          <w:b/>
          <w:highlight w:val="yellow"/>
        </w:rPr>
        <w:t>8</w:t>
      </w:r>
      <w:r w:rsidR="00621371">
        <w:rPr>
          <w:rFonts w:ascii="Arial" w:hAnsi="Arial" w:cs="Arial"/>
          <w:b/>
          <w:highlight w:val="yellow"/>
        </w:rPr>
        <w:t xml:space="preserve">. </w:t>
      </w:r>
      <w:r w:rsidR="006F4700">
        <w:rPr>
          <w:rFonts w:ascii="Arial" w:hAnsi="Arial" w:cs="Arial"/>
          <w:b/>
          <w:highlight w:val="yellow"/>
        </w:rPr>
        <w:t>6</w:t>
      </w:r>
      <w:r w:rsidR="00621371">
        <w:rPr>
          <w:rFonts w:ascii="Arial" w:hAnsi="Arial" w:cs="Arial"/>
          <w:b/>
          <w:highlight w:val="yellow"/>
        </w:rPr>
        <w:t>. 202</w:t>
      </w:r>
      <w:r w:rsidR="006F4700">
        <w:rPr>
          <w:rFonts w:ascii="Arial" w:hAnsi="Arial" w:cs="Arial"/>
          <w:b/>
          <w:highlight w:val="yellow"/>
        </w:rPr>
        <w:t>2</w:t>
      </w:r>
      <w:r w:rsidR="00621371">
        <w:rPr>
          <w:rFonts w:ascii="Arial" w:hAnsi="Arial" w:cs="Arial"/>
          <w:b/>
          <w:highlight w:val="yellow"/>
        </w:rPr>
        <w:t xml:space="preserve"> do </w:t>
      </w:r>
      <w:r w:rsidR="004F7F99" w:rsidRPr="009C60B2">
        <w:rPr>
          <w:rFonts w:ascii="Arial" w:hAnsi="Arial" w:cs="Arial"/>
          <w:b/>
          <w:highlight w:val="yellow"/>
        </w:rPr>
        <w:t>10</w:t>
      </w:r>
      <w:r w:rsidR="009758C7" w:rsidRPr="009C60B2">
        <w:rPr>
          <w:rFonts w:ascii="Arial" w:hAnsi="Arial" w:cs="Arial"/>
          <w:b/>
          <w:highlight w:val="yellow"/>
        </w:rPr>
        <w:t>.00</w:t>
      </w:r>
      <w:r w:rsidR="009758C7" w:rsidRPr="009C60B2">
        <w:rPr>
          <w:rFonts w:ascii="Arial" w:hAnsi="Arial" w:cs="Arial"/>
          <w:highlight w:val="yellow"/>
        </w:rPr>
        <w:t xml:space="preserve"> hodin</w:t>
      </w:r>
      <w:r w:rsidRPr="00C90329">
        <w:rPr>
          <w:rFonts w:ascii="Arial" w:hAnsi="Arial" w:cs="Arial"/>
        </w:rPr>
        <w:t xml:space="preserve"> </w:t>
      </w:r>
    </w:p>
    <w:p w14:paraId="60040D36" w14:textId="77777777" w:rsidR="009C60B2" w:rsidRDefault="009C60B2" w:rsidP="009C60B2">
      <w:pPr>
        <w:rPr>
          <w:rFonts w:ascii="Arial" w:hAnsi="Arial" w:cs="Arial"/>
        </w:rPr>
      </w:pPr>
      <w:r>
        <w:rPr>
          <w:rFonts w:ascii="Arial" w:hAnsi="Arial" w:cs="Arial"/>
        </w:rPr>
        <w:t>(neplatí podací razítko</w:t>
      </w:r>
      <w:r w:rsidR="00BB588E">
        <w:rPr>
          <w:rFonts w:ascii="Arial" w:hAnsi="Arial" w:cs="Arial"/>
        </w:rPr>
        <w:t xml:space="preserve"> pošty</w:t>
      </w:r>
      <w:r>
        <w:rPr>
          <w:rFonts w:ascii="Arial" w:hAnsi="Arial" w:cs="Arial"/>
        </w:rPr>
        <w:t>)</w:t>
      </w:r>
    </w:p>
    <w:p w14:paraId="167BBE77" w14:textId="77777777" w:rsidR="00F05DAE" w:rsidRDefault="00F05DAE" w:rsidP="00F47250">
      <w:pPr>
        <w:rPr>
          <w:rFonts w:ascii="Arial" w:hAnsi="Arial" w:cs="Arial"/>
          <w:highlight w:val="yellow"/>
          <w:u w:val="single"/>
        </w:rPr>
      </w:pPr>
    </w:p>
    <w:p w14:paraId="2446A51D" w14:textId="77777777" w:rsidR="00F47250" w:rsidRPr="00CC0567" w:rsidRDefault="00F47250" w:rsidP="00F47250">
      <w:pPr>
        <w:rPr>
          <w:rFonts w:ascii="Arial" w:hAnsi="Arial" w:cs="Arial"/>
          <w:u w:val="single"/>
        </w:rPr>
      </w:pPr>
      <w:r w:rsidRPr="00CC0567">
        <w:rPr>
          <w:rFonts w:ascii="Arial" w:hAnsi="Arial" w:cs="Arial"/>
          <w:highlight w:val="yellow"/>
          <w:u w:val="single"/>
        </w:rPr>
        <w:t xml:space="preserve">v uzavřené obálce </w:t>
      </w:r>
      <w:r w:rsidRPr="00CC0567">
        <w:rPr>
          <w:rFonts w:ascii="Arial" w:hAnsi="Arial" w:cs="Arial"/>
          <w:b/>
          <w:highlight w:val="yellow"/>
          <w:u w:val="single"/>
        </w:rPr>
        <w:t>na adresu školy:</w:t>
      </w:r>
      <w:r w:rsidRPr="00CC0567">
        <w:rPr>
          <w:rFonts w:ascii="Arial" w:hAnsi="Arial" w:cs="Arial"/>
          <w:u w:val="single"/>
        </w:rPr>
        <w:t xml:space="preserve"> </w:t>
      </w:r>
    </w:p>
    <w:p w14:paraId="453900C2" w14:textId="101B803B" w:rsidR="00921CB1" w:rsidRDefault="00F47250" w:rsidP="00F47250">
      <w:pPr>
        <w:rPr>
          <w:rFonts w:ascii="Arial" w:hAnsi="Arial" w:cs="Arial"/>
        </w:rPr>
      </w:pPr>
      <w:r w:rsidRPr="007E5D02">
        <w:rPr>
          <w:rFonts w:ascii="Arial" w:hAnsi="Arial" w:cs="Arial"/>
        </w:rPr>
        <w:t>Střední průmyslová škola stavební Pardubice, Sokolovská 1</w:t>
      </w:r>
      <w:r>
        <w:rPr>
          <w:rFonts w:ascii="Arial" w:hAnsi="Arial" w:cs="Arial"/>
        </w:rPr>
        <w:t>50</w:t>
      </w:r>
      <w:r w:rsidRPr="007E5D02">
        <w:rPr>
          <w:rFonts w:ascii="Arial" w:hAnsi="Arial" w:cs="Arial"/>
        </w:rPr>
        <w:t>, 533 54 Rybitví</w:t>
      </w:r>
      <w:r w:rsidR="00F05DAE">
        <w:rPr>
          <w:rFonts w:ascii="Arial" w:hAnsi="Arial" w:cs="Arial"/>
        </w:rPr>
        <w:t xml:space="preserve"> </w:t>
      </w:r>
    </w:p>
    <w:p w14:paraId="0A130CA3" w14:textId="77777777" w:rsidR="0063084C" w:rsidRDefault="0063084C" w:rsidP="00F47250">
      <w:pPr>
        <w:rPr>
          <w:rFonts w:ascii="Arial" w:hAnsi="Arial" w:cs="Arial"/>
        </w:rPr>
      </w:pPr>
    </w:p>
    <w:p w14:paraId="36DEE74C" w14:textId="77777777" w:rsidR="00F05DAE" w:rsidRDefault="00F05DAE" w:rsidP="00F47250">
      <w:pPr>
        <w:rPr>
          <w:rFonts w:ascii="Arial" w:hAnsi="Arial" w:cs="Arial"/>
        </w:rPr>
      </w:pPr>
    </w:p>
    <w:p w14:paraId="47525881" w14:textId="4A47F0EE" w:rsidR="0063084C" w:rsidRPr="0063084C" w:rsidRDefault="0063084C" w:rsidP="0063084C">
      <w:pPr>
        <w:pStyle w:val="Odstavecseseznamem"/>
        <w:numPr>
          <w:ilvl w:val="0"/>
          <w:numId w:val="10"/>
        </w:numPr>
        <w:rPr>
          <w:rFonts w:ascii="Arial" w:hAnsi="Arial" w:cs="Arial"/>
          <w:b/>
          <w:i/>
          <w:iCs/>
          <w:sz w:val="32"/>
          <w:szCs w:val="32"/>
          <w:u w:val="single"/>
        </w:rPr>
      </w:pPr>
      <w:r w:rsidRPr="0063084C">
        <w:rPr>
          <w:rFonts w:ascii="Arial" w:hAnsi="Arial" w:cs="Arial"/>
          <w:b/>
          <w:i/>
          <w:iCs/>
          <w:sz w:val="32"/>
          <w:szCs w:val="32"/>
          <w:u w:val="single"/>
        </w:rPr>
        <w:t xml:space="preserve">Způsob podávání nabídek: </w:t>
      </w:r>
    </w:p>
    <w:p w14:paraId="205C19C4" w14:textId="7E16AF5C" w:rsidR="006A2C45" w:rsidRDefault="006A2C45" w:rsidP="001F4131">
      <w:pPr>
        <w:ind w:left="0" w:firstLine="0"/>
        <w:rPr>
          <w:rFonts w:ascii="Arial" w:hAnsi="Arial" w:cs="Arial"/>
          <w:b/>
        </w:rPr>
      </w:pPr>
    </w:p>
    <w:p w14:paraId="46F12399" w14:textId="0172CACD" w:rsidR="001F4131" w:rsidRPr="00F01354" w:rsidRDefault="001F4131" w:rsidP="00547016">
      <w:pPr>
        <w:pStyle w:val="Odstavecseseznamem"/>
        <w:numPr>
          <w:ilvl w:val="0"/>
          <w:numId w:val="3"/>
        </w:numPr>
        <w:rPr>
          <w:rFonts w:ascii="Arial" w:hAnsi="Arial" w:cs="Arial"/>
          <w:b/>
          <w:i/>
          <w:u w:val="single"/>
        </w:rPr>
      </w:pPr>
      <w:r w:rsidRPr="00B92DC3">
        <w:rPr>
          <w:rFonts w:ascii="Arial" w:hAnsi="Arial" w:cs="Arial"/>
        </w:rPr>
        <w:t>Nabídk</w:t>
      </w:r>
      <w:r>
        <w:rPr>
          <w:rFonts w:ascii="Arial" w:hAnsi="Arial" w:cs="Arial"/>
        </w:rPr>
        <w:t>a se podává</w:t>
      </w:r>
      <w:r w:rsidRPr="00B92DC3">
        <w:rPr>
          <w:rFonts w:ascii="Arial" w:hAnsi="Arial" w:cs="Arial"/>
        </w:rPr>
        <w:t xml:space="preserve"> </w:t>
      </w:r>
      <w:r w:rsidRPr="00B92DC3">
        <w:rPr>
          <w:rFonts w:ascii="Arial" w:hAnsi="Arial" w:cs="Arial"/>
          <w:u w:val="single"/>
        </w:rPr>
        <w:t>v písemné formě v českém jazyce v uzavřené obálce</w:t>
      </w:r>
      <w:r w:rsidRPr="00B92DC3">
        <w:rPr>
          <w:rFonts w:ascii="Arial" w:hAnsi="Arial" w:cs="Arial"/>
        </w:rPr>
        <w:t xml:space="preserve"> opatřené označením uchazeče a na čelní straně výrazně označené nápisem </w:t>
      </w:r>
      <w:proofErr w:type="gramStart"/>
      <w:r w:rsidRPr="00447051">
        <w:rPr>
          <w:rFonts w:ascii="Arial" w:hAnsi="Arial" w:cs="Arial"/>
          <w:u w:val="single"/>
        </w:rPr>
        <w:t xml:space="preserve">„ </w:t>
      </w:r>
      <w:r w:rsidRPr="00B24C71">
        <w:rPr>
          <w:rFonts w:ascii="Arial" w:hAnsi="Arial" w:cs="Arial"/>
          <w:highlight w:val="yellow"/>
          <w:u w:val="single"/>
        </w:rPr>
        <w:t>NEOTEVÍRAT</w:t>
      </w:r>
      <w:proofErr w:type="gramEnd"/>
      <w:r w:rsidRPr="00B24C71">
        <w:rPr>
          <w:rFonts w:ascii="Arial" w:hAnsi="Arial" w:cs="Arial"/>
          <w:highlight w:val="yellow"/>
          <w:u w:val="single"/>
        </w:rPr>
        <w:t xml:space="preserve"> </w:t>
      </w:r>
      <w:r w:rsidRPr="00B24C71">
        <w:rPr>
          <w:rFonts w:ascii="Arial" w:hAnsi="Arial" w:cs="Arial"/>
          <w:b/>
          <w:i/>
          <w:highlight w:val="yellow"/>
          <w:u w:val="single"/>
        </w:rPr>
        <w:t xml:space="preserve">– název veřejné zakázky – Nákup PC, notebooků, </w:t>
      </w:r>
      <w:r w:rsidRPr="0063084C">
        <w:rPr>
          <w:rFonts w:ascii="Arial" w:hAnsi="Arial" w:cs="Arial"/>
          <w:b/>
          <w:i/>
          <w:highlight w:val="yellow"/>
          <w:u w:val="single"/>
        </w:rPr>
        <w:t>monitorů</w:t>
      </w:r>
      <w:r w:rsidR="006F4700">
        <w:rPr>
          <w:rFonts w:ascii="Arial" w:hAnsi="Arial" w:cs="Arial"/>
          <w:b/>
          <w:i/>
          <w:highlight w:val="yellow"/>
          <w:u w:val="single"/>
        </w:rPr>
        <w:t>, počítačové sítě“</w:t>
      </w:r>
      <w:r w:rsidR="0063084C" w:rsidRPr="0063084C">
        <w:rPr>
          <w:rFonts w:ascii="Arial" w:hAnsi="Arial" w:cs="Arial"/>
          <w:b/>
          <w:i/>
          <w:highlight w:val="yellow"/>
          <w:u w:val="single"/>
        </w:rPr>
        <w:t xml:space="preserve"> </w:t>
      </w:r>
    </w:p>
    <w:p w14:paraId="2BEF761B" w14:textId="77777777" w:rsidR="001F4131" w:rsidRPr="00447051" w:rsidRDefault="001F4131" w:rsidP="00547016">
      <w:pPr>
        <w:pStyle w:val="Odstavecseseznamem"/>
        <w:numPr>
          <w:ilvl w:val="0"/>
          <w:numId w:val="3"/>
        </w:numPr>
        <w:rPr>
          <w:rFonts w:ascii="Arial" w:hAnsi="Arial" w:cs="Arial"/>
        </w:rPr>
      </w:pPr>
      <w:r w:rsidRPr="00B92DC3">
        <w:rPr>
          <w:rFonts w:ascii="Arial" w:hAnsi="Arial" w:cs="Arial"/>
        </w:rPr>
        <w:t>Nabídk</w:t>
      </w:r>
      <w:r>
        <w:rPr>
          <w:rFonts w:ascii="Arial" w:hAnsi="Arial" w:cs="Arial"/>
        </w:rPr>
        <w:t>a</w:t>
      </w:r>
      <w:r w:rsidRPr="00B92DC3">
        <w:rPr>
          <w:rFonts w:ascii="Arial" w:hAnsi="Arial" w:cs="Arial"/>
        </w:rPr>
        <w:t xml:space="preserve"> bude obsahovat „</w:t>
      </w:r>
      <w:r w:rsidRPr="00B92DC3">
        <w:rPr>
          <w:rFonts w:ascii="Arial" w:hAnsi="Arial" w:cs="Arial"/>
          <w:u w:val="single"/>
        </w:rPr>
        <w:t>krycí list</w:t>
      </w:r>
      <w:r w:rsidRPr="00B92DC3">
        <w:rPr>
          <w:rFonts w:ascii="Arial" w:hAnsi="Arial" w:cs="Arial"/>
        </w:rPr>
        <w:t xml:space="preserve">“, kde budou uvedeny údaje o firmě – název, právní forma, sídlo, IČ, DIČ, statutární zástupce, kontakt, kontakt na pracovníka pověřeného jednat ve věci veřejné zakázky malého rozsahu – </w:t>
      </w:r>
      <w:r w:rsidRPr="00D9044E">
        <w:rPr>
          <w:rFonts w:ascii="Arial" w:hAnsi="Arial" w:cs="Arial"/>
          <w:u w:val="single"/>
        </w:rPr>
        <w:t>Příloha č. 1 „Zadávacích podmínek</w:t>
      </w:r>
      <w:r>
        <w:rPr>
          <w:rFonts w:ascii="Arial" w:hAnsi="Arial" w:cs="Arial"/>
        </w:rPr>
        <w:t>“,</w:t>
      </w:r>
    </w:p>
    <w:p w14:paraId="1C92B544" w14:textId="77777777" w:rsidR="001F4131" w:rsidRPr="00B92DC3" w:rsidRDefault="001F4131" w:rsidP="00547016">
      <w:pPr>
        <w:pStyle w:val="Odstavecseseznamem"/>
        <w:numPr>
          <w:ilvl w:val="0"/>
          <w:numId w:val="3"/>
        </w:numPr>
        <w:rPr>
          <w:rFonts w:ascii="Arial" w:hAnsi="Arial" w:cs="Arial"/>
          <w:b/>
        </w:rPr>
      </w:pPr>
      <w:r w:rsidRPr="00B92DC3">
        <w:rPr>
          <w:rFonts w:ascii="Arial" w:hAnsi="Arial" w:cs="Arial"/>
        </w:rPr>
        <w:t>Všechny stránky nabídky budou číslovány vzestupně, celá nabídka bude sešita a opatřena podpisy uchazeče tak, aby bylo zabráněno neoprávněné manipulaci s nabídkou</w:t>
      </w:r>
    </w:p>
    <w:p w14:paraId="4340A1CF" w14:textId="77777777" w:rsidR="001F4131" w:rsidRPr="00D9044E" w:rsidRDefault="001F4131" w:rsidP="00547016">
      <w:pPr>
        <w:pStyle w:val="Odstavecseseznamem"/>
        <w:numPr>
          <w:ilvl w:val="0"/>
          <w:numId w:val="3"/>
        </w:numPr>
        <w:rPr>
          <w:rFonts w:ascii="Arial" w:hAnsi="Arial" w:cs="Arial"/>
          <w:b/>
          <w:u w:val="single"/>
        </w:rPr>
      </w:pPr>
      <w:r>
        <w:rPr>
          <w:rFonts w:ascii="Arial" w:hAnsi="Arial" w:cs="Arial"/>
        </w:rPr>
        <w:t>Součástí nabídky bude zpracován</w:t>
      </w:r>
      <w:r w:rsidR="00B95846">
        <w:rPr>
          <w:rFonts w:ascii="Arial" w:hAnsi="Arial" w:cs="Arial"/>
        </w:rPr>
        <w:t>a</w:t>
      </w:r>
      <w:r>
        <w:rPr>
          <w:rFonts w:ascii="Arial" w:hAnsi="Arial" w:cs="Arial"/>
        </w:rPr>
        <w:t xml:space="preserve"> – </w:t>
      </w:r>
      <w:r w:rsidR="00B95846" w:rsidRPr="00D9044E">
        <w:rPr>
          <w:rFonts w:ascii="Arial" w:hAnsi="Arial" w:cs="Arial"/>
          <w:u w:val="single"/>
        </w:rPr>
        <w:t>Položková tabulka dle jednotlivých předmětů dodávky</w:t>
      </w:r>
      <w:r w:rsidRPr="00D9044E">
        <w:rPr>
          <w:rFonts w:ascii="Arial" w:hAnsi="Arial" w:cs="Arial"/>
          <w:u w:val="single"/>
        </w:rPr>
        <w:t xml:space="preserve"> - Příloha č. 2 „Zadávacích podmínek“</w:t>
      </w:r>
    </w:p>
    <w:p w14:paraId="218C4D34" w14:textId="77777777" w:rsidR="001F4131" w:rsidRPr="00D8361D" w:rsidRDefault="001F4131" w:rsidP="00547016">
      <w:pPr>
        <w:pStyle w:val="Odstavecseseznamem"/>
        <w:numPr>
          <w:ilvl w:val="0"/>
          <w:numId w:val="3"/>
        </w:numPr>
        <w:rPr>
          <w:rFonts w:ascii="Arial" w:hAnsi="Arial" w:cs="Arial"/>
          <w:b/>
        </w:rPr>
      </w:pPr>
      <w:r w:rsidRPr="00447051">
        <w:rPr>
          <w:rFonts w:ascii="Arial" w:hAnsi="Arial" w:cs="Arial"/>
        </w:rPr>
        <w:t>Součástí nabídky bude podepsané</w:t>
      </w:r>
      <w:r w:rsidRPr="00D8361D">
        <w:rPr>
          <w:rFonts w:ascii="Arial" w:hAnsi="Arial" w:cs="Arial"/>
        </w:rPr>
        <w:t xml:space="preserve"> </w:t>
      </w:r>
      <w:r>
        <w:rPr>
          <w:rFonts w:ascii="Arial" w:hAnsi="Arial" w:cs="Arial"/>
          <w:u w:val="single"/>
        </w:rPr>
        <w:t>Če</w:t>
      </w:r>
      <w:r w:rsidRPr="00447051">
        <w:rPr>
          <w:rFonts w:ascii="Arial" w:hAnsi="Arial" w:cs="Arial"/>
          <w:u w:val="single"/>
        </w:rPr>
        <w:t>stné prohlášení</w:t>
      </w:r>
      <w:r>
        <w:rPr>
          <w:rFonts w:ascii="Arial" w:hAnsi="Arial" w:cs="Arial"/>
        </w:rPr>
        <w:t xml:space="preserve"> – Příloha č. 3 „Zadávacích podmínek“</w:t>
      </w:r>
    </w:p>
    <w:p w14:paraId="1E7A96EA" w14:textId="77777777" w:rsidR="001F4131" w:rsidRDefault="001F4131" w:rsidP="00547016">
      <w:pPr>
        <w:pStyle w:val="Odstavecseseznamem"/>
        <w:numPr>
          <w:ilvl w:val="0"/>
          <w:numId w:val="3"/>
        </w:numPr>
        <w:rPr>
          <w:rFonts w:ascii="Arial" w:hAnsi="Arial" w:cs="Arial"/>
        </w:rPr>
      </w:pPr>
      <w:r w:rsidRPr="00447051">
        <w:rPr>
          <w:rFonts w:ascii="Arial" w:hAnsi="Arial" w:cs="Arial"/>
        </w:rPr>
        <w:t>Součástí nabídky musí být</w:t>
      </w:r>
      <w:r>
        <w:rPr>
          <w:rFonts w:ascii="Arial" w:hAnsi="Arial" w:cs="Arial"/>
        </w:rPr>
        <w:t xml:space="preserve"> n</w:t>
      </w:r>
      <w:r w:rsidRPr="00447051">
        <w:rPr>
          <w:rFonts w:ascii="Arial" w:hAnsi="Arial" w:cs="Arial"/>
          <w:u w:val="single"/>
        </w:rPr>
        <w:t>ávrh smlouvy</w:t>
      </w:r>
      <w:r>
        <w:rPr>
          <w:rFonts w:ascii="Arial" w:hAnsi="Arial" w:cs="Arial"/>
        </w:rPr>
        <w:t xml:space="preserve"> </w:t>
      </w:r>
      <w:r w:rsidRPr="00447051">
        <w:rPr>
          <w:rFonts w:ascii="Arial" w:hAnsi="Arial" w:cs="Arial"/>
        </w:rPr>
        <w:t>v písemné podobě v souladu se zákonem č.89/2012 Sb. ve znění pozdějších předpisů NOZ</w:t>
      </w:r>
      <w:r w:rsidR="00EB1B2F">
        <w:rPr>
          <w:rFonts w:ascii="Arial" w:hAnsi="Arial" w:cs="Arial"/>
        </w:rPr>
        <w:t xml:space="preserve"> (Příloha č. 4)</w:t>
      </w:r>
    </w:p>
    <w:p w14:paraId="5FFC4C5F" w14:textId="77777777" w:rsidR="002F4DDB" w:rsidRPr="002F4DDB" w:rsidRDefault="002F4DDB" w:rsidP="006B3C44">
      <w:pPr>
        <w:pStyle w:val="Odstavecseseznamem"/>
        <w:ind w:firstLine="0"/>
        <w:rPr>
          <w:rFonts w:ascii="Arial" w:hAnsi="Arial" w:cs="Arial"/>
        </w:rPr>
      </w:pPr>
    </w:p>
    <w:tbl>
      <w:tblPr>
        <w:tblW w:w="8110" w:type="dxa"/>
        <w:tblInd w:w="55" w:type="dxa"/>
        <w:tblCellMar>
          <w:left w:w="70" w:type="dxa"/>
          <w:right w:w="70" w:type="dxa"/>
        </w:tblCellMar>
        <w:tblLook w:val="04A0" w:firstRow="1" w:lastRow="0" w:firstColumn="1" w:lastColumn="0" w:noHBand="0" w:noVBand="1"/>
      </w:tblPr>
      <w:tblGrid>
        <w:gridCol w:w="1575"/>
        <w:gridCol w:w="462"/>
        <w:gridCol w:w="1180"/>
        <w:gridCol w:w="960"/>
        <w:gridCol w:w="1000"/>
        <w:gridCol w:w="1840"/>
        <w:gridCol w:w="1093"/>
      </w:tblGrid>
      <w:tr w:rsidR="00CE041B" w:rsidRPr="0087556E" w14:paraId="1D31F4A2" w14:textId="77777777" w:rsidTr="00CD71F5">
        <w:trPr>
          <w:trHeight w:val="300"/>
        </w:trPr>
        <w:tc>
          <w:tcPr>
            <w:tcW w:w="1575" w:type="dxa"/>
            <w:tcBorders>
              <w:top w:val="nil"/>
              <w:left w:val="nil"/>
              <w:bottom w:val="nil"/>
              <w:right w:val="nil"/>
            </w:tcBorders>
            <w:shd w:val="clear" w:color="auto" w:fill="auto"/>
            <w:noWrap/>
            <w:vAlign w:val="bottom"/>
            <w:hideMark/>
          </w:tcPr>
          <w:p w14:paraId="6D0ACFA5" w14:textId="77777777" w:rsidR="00B95846" w:rsidRPr="0087556E" w:rsidRDefault="00B95846" w:rsidP="0087556E">
            <w:pPr>
              <w:ind w:left="0" w:firstLine="0"/>
              <w:jc w:val="left"/>
              <w:rPr>
                <w:color w:val="000000"/>
              </w:rPr>
            </w:pPr>
          </w:p>
        </w:tc>
        <w:tc>
          <w:tcPr>
            <w:tcW w:w="462" w:type="dxa"/>
            <w:tcBorders>
              <w:top w:val="nil"/>
              <w:left w:val="nil"/>
              <w:bottom w:val="nil"/>
              <w:right w:val="nil"/>
            </w:tcBorders>
            <w:shd w:val="clear" w:color="auto" w:fill="auto"/>
            <w:noWrap/>
            <w:vAlign w:val="bottom"/>
            <w:hideMark/>
          </w:tcPr>
          <w:p w14:paraId="52CCE5CD" w14:textId="77777777" w:rsidR="00CE041B" w:rsidRPr="0087556E" w:rsidRDefault="00CE041B" w:rsidP="0087556E">
            <w:pPr>
              <w:ind w:left="0" w:firstLine="0"/>
              <w:jc w:val="left"/>
              <w:rPr>
                <w:color w:val="000000"/>
              </w:rPr>
            </w:pPr>
          </w:p>
        </w:tc>
        <w:tc>
          <w:tcPr>
            <w:tcW w:w="1180" w:type="dxa"/>
            <w:tcBorders>
              <w:top w:val="nil"/>
              <w:left w:val="nil"/>
              <w:bottom w:val="nil"/>
              <w:right w:val="nil"/>
            </w:tcBorders>
            <w:shd w:val="clear" w:color="auto" w:fill="auto"/>
            <w:noWrap/>
            <w:vAlign w:val="bottom"/>
            <w:hideMark/>
          </w:tcPr>
          <w:p w14:paraId="1998C2DD" w14:textId="77777777" w:rsidR="00CE041B" w:rsidRPr="0087556E" w:rsidRDefault="00CE041B" w:rsidP="0087556E">
            <w:pPr>
              <w:ind w:left="0" w:firstLine="0"/>
              <w:jc w:val="left"/>
              <w:rPr>
                <w:color w:val="000000"/>
              </w:rPr>
            </w:pPr>
          </w:p>
        </w:tc>
        <w:tc>
          <w:tcPr>
            <w:tcW w:w="960" w:type="dxa"/>
            <w:tcBorders>
              <w:top w:val="nil"/>
              <w:left w:val="nil"/>
              <w:bottom w:val="nil"/>
              <w:right w:val="nil"/>
            </w:tcBorders>
            <w:shd w:val="clear" w:color="auto" w:fill="auto"/>
            <w:noWrap/>
            <w:vAlign w:val="bottom"/>
            <w:hideMark/>
          </w:tcPr>
          <w:p w14:paraId="14786683" w14:textId="77777777" w:rsidR="00CE041B" w:rsidRPr="0087556E" w:rsidRDefault="00CE041B" w:rsidP="0087556E">
            <w:pPr>
              <w:ind w:left="0" w:firstLine="0"/>
              <w:jc w:val="left"/>
              <w:rPr>
                <w:color w:val="000000"/>
              </w:rPr>
            </w:pPr>
          </w:p>
        </w:tc>
        <w:tc>
          <w:tcPr>
            <w:tcW w:w="1000" w:type="dxa"/>
            <w:tcBorders>
              <w:top w:val="nil"/>
              <w:left w:val="nil"/>
              <w:bottom w:val="nil"/>
              <w:right w:val="nil"/>
            </w:tcBorders>
            <w:shd w:val="clear" w:color="auto" w:fill="auto"/>
            <w:noWrap/>
            <w:vAlign w:val="bottom"/>
            <w:hideMark/>
          </w:tcPr>
          <w:p w14:paraId="6A017B57" w14:textId="77777777" w:rsidR="00CE041B" w:rsidRPr="0087556E" w:rsidRDefault="00CE041B" w:rsidP="0087556E">
            <w:pPr>
              <w:ind w:left="0" w:firstLine="0"/>
              <w:jc w:val="left"/>
              <w:rPr>
                <w:color w:val="000000"/>
              </w:rPr>
            </w:pPr>
          </w:p>
        </w:tc>
        <w:tc>
          <w:tcPr>
            <w:tcW w:w="1840" w:type="dxa"/>
            <w:tcBorders>
              <w:top w:val="nil"/>
              <w:left w:val="nil"/>
              <w:bottom w:val="nil"/>
              <w:right w:val="nil"/>
            </w:tcBorders>
            <w:shd w:val="clear" w:color="auto" w:fill="auto"/>
            <w:noWrap/>
            <w:vAlign w:val="bottom"/>
            <w:hideMark/>
          </w:tcPr>
          <w:p w14:paraId="55E5AAF2" w14:textId="77777777" w:rsidR="00CE041B" w:rsidRPr="0087556E" w:rsidRDefault="00CE041B" w:rsidP="0087556E">
            <w:pPr>
              <w:ind w:left="0" w:firstLine="0"/>
              <w:jc w:val="left"/>
              <w:rPr>
                <w:color w:val="000000"/>
              </w:rPr>
            </w:pPr>
          </w:p>
        </w:tc>
        <w:tc>
          <w:tcPr>
            <w:tcW w:w="1093" w:type="dxa"/>
            <w:tcBorders>
              <w:top w:val="nil"/>
              <w:left w:val="nil"/>
              <w:bottom w:val="nil"/>
              <w:right w:val="nil"/>
            </w:tcBorders>
          </w:tcPr>
          <w:p w14:paraId="66DBE6CB" w14:textId="77777777" w:rsidR="00CE041B" w:rsidRPr="0087556E" w:rsidRDefault="00CE041B" w:rsidP="0087556E">
            <w:pPr>
              <w:ind w:left="0" w:firstLine="0"/>
              <w:jc w:val="left"/>
              <w:rPr>
                <w:color w:val="000000"/>
              </w:rPr>
            </w:pPr>
          </w:p>
        </w:tc>
      </w:tr>
    </w:tbl>
    <w:p w14:paraId="5AFF51ED" w14:textId="7BC05776" w:rsidR="0063084C" w:rsidRPr="0063084C" w:rsidRDefault="0063084C" w:rsidP="0063084C">
      <w:pPr>
        <w:pStyle w:val="Odstavecseseznamem"/>
        <w:numPr>
          <w:ilvl w:val="0"/>
          <w:numId w:val="10"/>
        </w:numPr>
        <w:rPr>
          <w:rFonts w:ascii="Arial" w:hAnsi="Arial" w:cs="Arial"/>
          <w:b/>
          <w:i/>
          <w:iCs/>
          <w:sz w:val="32"/>
          <w:szCs w:val="32"/>
          <w:u w:val="single"/>
        </w:rPr>
      </w:pPr>
      <w:r w:rsidRPr="0063084C">
        <w:rPr>
          <w:rFonts w:ascii="Arial" w:hAnsi="Arial" w:cs="Arial"/>
          <w:b/>
          <w:i/>
          <w:iCs/>
          <w:sz w:val="32"/>
          <w:szCs w:val="32"/>
          <w:u w:val="single"/>
        </w:rPr>
        <w:t>Zadavatel si vyhrazuje právo:</w:t>
      </w:r>
      <w:r w:rsidRPr="0063084C">
        <w:rPr>
          <w:rFonts w:ascii="Arial" w:hAnsi="Arial" w:cs="Arial"/>
          <w:i/>
          <w:iCs/>
          <w:sz w:val="32"/>
          <w:szCs w:val="32"/>
          <w:u w:val="single"/>
        </w:rPr>
        <w:t xml:space="preserve"> </w:t>
      </w:r>
    </w:p>
    <w:p w14:paraId="4D5FD56E" w14:textId="77777777" w:rsidR="00B95846" w:rsidRPr="00B95846" w:rsidRDefault="00B95846" w:rsidP="00B95846">
      <w:pPr>
        <w:ind w:left="0" w:firstLine="0"/>
        <w:rPr>
          <w:rFonts w:ascii="Arial" w:hAnsi="Arial" w:cs="Arial"/>
          <w:b/>
        </w:rPr>
      </w:pPr>
    </w:p>
    <w:p w14:paraId="708BB6F2" w14:textId="2E0F444E" w:rsidR="006A2C45" w:rsidRPr="00B24C71" w:rsidRDefault="006A2C45" w:rsidP="00547016">
      <w:pPr>
        <w:pStyle w:val="Odstavecseseznamem"/>
        <w:numPr>
          <w:ilvl w:val="0"/>
          <w:numId w:val="2"/>
        </w:numPr>
        <w:rPr>
          <w:rFonts w:ascii="Arial" w:hAnsi="Arial" w:cs="Arial"/>
          <w:b/>
        </w:rPr>
      </w:pPr>
      <w:r w:rsidRPr="00584D35">
        <w:rPr>
          <w:rFonts w:ascii="Arial" w:hAnsi="Arial" w:cs="Arial"/>
        </w:rPr>
        <w:t xml:space="preserve">změnit, případně zrušit </w:t>
      </w:r>
      <w:r w:rsidR="00B24C71">
        <w:rPr>
          <w:rFonts w:ascii="Arial" w:hAnsi="Arial" w:cs="Arial"/>
        </w:rPr>
        <w:t>veřejnou zakázku malého rozsahu na počítače, monitory, notebooky</w:t>
      </w:r>
      <w:r w:rsidR="0063084C">
        <w:rPr>
          <w:rFonts w:ascii="Arial" w:hAnsi="Arial" w:cs="Arial"/>
        </w:rPr>
        <w:t xml:space="preserve"> a server</w:t>
      </w:r>
      <w:r w:rsidR="00B95846">
        <w:rPr>
          <w:rFonts w:ascii="Arial" w:hAnsi="Arial" w:cs="Arial"/>
        </w:rPr>
        <w:t>,</w:t>
      </w:r>
    </w:p>
    <w:p w14:paraId="3AF667E3" w14:textId="77777777" w:rsidR="006A2C45" w:rsidRPr="00584D35" w:rsidRDefault="006A2C45" w:rsidP="00547016">
      <w:pPr>
        <w:pStyle w:val="Odstavecseseznamem"/>
        <w:numPr>
          <w:ilvl w:val="0"/>
          <w:numId w:val="2"/>
        </w:numPr>
        <w:rPr>
          <w:rFonts w:ascii="Arial" w:hAnsi="Arial" w:cs="Arial"/>
          <w:b/>
        </w:rPr>
      </w:pPr>
      <w:r w:rsidRPr="00584D35">
        <w:rPr>
          <w:rFonts w:ascii="Arial" w:hAnsi="Arial" w:cs="Arial"/>
        </w:rPr>
        <w:t>informovat o výběru uchazeč</w:t>
      </w:r>
      <w:r w:rsidR="0087556E" w:rsidRPr="00584D35">
        <w:rPr>
          <w:rFonts w:ascii="Arial" w:hAnsi="Arial" w:cs="Arial"/>
        </w:rPr>
        <w:t>e</w:t>
      </w:r>
      <w:r w:rsidRPr="00584D35">
        <w:rPr>
          <w:rFonts w:ascii="Arial" w:hAnsi="Arial" w:cs="Arial"/>
        </w:rPr>
        <w:t xml:space="preserve"> prostřednictvím </w:t>
      </w:r>
      <w:r w:rsidR="00B24C71">
        <w:rPr>
          <w:rFonts w:ascii="Arial" w:hAnsi="Arial" w:cs="Arial"/>
        </w:rPr>
        <w:t xml:space="preserve">datové schránky, př. </w:t>
      </w:r>
      <w:r w:rsidRPr="00584D35">
        <w:rPr>
          <w:rFonts w:ascii="Arial" w:hAnsi="Arial" w:cs="Arial"/>
        </w:rPr>
        <w:t>elektronické pošty</w:t>
      </w:r>
      <w:r w:rsidR="00B95846">
        <w:rPr>
          <w:rFonts w:ascii="Arial" w:hAnsi="Arial" w:cs="Arial"/>
        </w:rPr>
        <w:t>,</w:t>
      </w:r>
    </w:p>
    <w:p w14:paraId="19FC409D" w14:textId="77777777" w:rsidR="00C90329" w:rsidRPr="00EB5052" w:rsidRDefault="00C90329" w:rsidP="00547016">
      <w:pPr>
        <w:pStyle w:val="Odstavecseseznamem"/>
        <w:numPr>
          <w:ilvl w:val="0"/>
          <w:numId w:val="2"/>
        </w:numPr>
        <w:rPr>
          <w:rFonts w:ascii="Arial" w:hAnsi="Arial" w:cs="Arial"/>
          <w:b/>
        </w:rPr>
      </w:pPr>
      <w:r w:rsidRPr="00584D35">
        <w:rPr>
          <w:rFonts w:ascii="Arial" w:hAnsi="Arial" w:cs="Arial"/>
        </w:rPr>
        <w:t>zadavatel neposkytne</w:t>
      </w:r>
      <w:r w:rsidR="00531E4E" w:rsidRPr="00584D35">
        <w:rPr>
          <w:rFonts w:ascii="Arial" w:hAnsi="Arial" w:cs="Arial"/>
        </w:rPr>
        <w:t xml:space="preserve"> na </w:t>
      </w:r>
      <w:r w:rsidR="00CB6DB1" w:rsidRPr="00584D35">
        <w:rPr>
          <w:rFonts w:ascii="Arial" w:hAnsi="Arial" w:cs="Arial"/>
        </w:rPr>
        <w:t>dodávku</w:t>
      </w:r>
      <w:r w:rsidRPr="00584D35">
        <w:rPr>
          <w:rFonts w:ascii="Arial" w:hAnsi="Arial" w:cs="Arial"/>
        </w:rPr>
        <w:t xml:space="preserve"> zálohu</w:t>
      </w:r>
      <w:r w:rsidR="00B95846">
        <w:rPr>
          <w:rFonts w:ascii="Arial" w:hAnsi="Arial" w:cs="Arial"/>
        </w:rPr>
        <w:t>,</w:t>
      </w:r>
    </w:p>
    <w:p w14:paraId="7D479602" w14:textId="77777777" w:rsidR="00EB5052" w:rsidRPr="00EB5052" w:rsidRDefault="00EB5052" w:rsidP="00547016">
      <w:pPr>
        <w:pStyle w:val="Odstavecseseznamem"/>
        <w:numPr>
          <w:ilvl w:val="0"/>
          <w:numId w:val="2"/>
        </w:numPr>
        <w:rPr>
          <w:rFonts w:ascii="Arial" w:hAnsi="Arial" w:cs="Arial"/>
          <w:b/>
        </w:rPr>
      </w:pPr>
      <w:r>
        <w:rPr>
          <w:rFonts w:ascii="Arial" w:hAnsi="Arial" w:cs="Arial"/>
        </w:rPr>
        <w:t>umístit smlouvu v registru smluv</w:t>
      </w:r>
      <w:r w:rsidR="00B95846">
        <w:rPr>
          <w:rFonts w:ascii="Arial" w:hAnsi="Arial" w:cs="Arial"/>
        </w:rPr>
        <w:t>,</w:t>
      </w:r>
    </w:p>
    <w:p w14:paraId="3E52B5CD" w14:textId="77777777" w:rsidR="00EB5052" w:rsidRPr="00584D35" w:rsidRDefault="00EB5052" w:rsidP="00547016">
      <w:pPr>
        <w:pStyle w:val="Odstavecseseznamem"/>
        <w:numPr>
          <w:ilvl w:val="0"/>
          <w:numId w:val="2"/>
        </w:numPr>
        <w:rPr>
          <w:rFonts w:ascii="Arial" w:hAnsi="Arial" w:cs="Arial"/>
          <w:b/>
        </w:rPr>
      </w:pPr>
      <w:r>
        <w:rPr>
          <w:rFonts w:ascii="Arial" w:hAnsi="Arial" w:cs="Arial"/>
        </w:rPr>
        <w:t>jednat v souladu s</w:t>
      </w:r>
      <w:r w:rsidR="00B95846">
        <w:rPr>
          <w:rFonts w:ascii="Arial" w:hAnsi="Arial" w:cs="Arial"/>
        </w:rPr>
        <w:t> </w:t>
      </w:r>
      <w:r>
        <w:rPr>
          <w:rFonts w:ascii="Arial" w:hAnsi="Arial" w:cs="Arial"/>
        </w:rPr>
        <w:t>GDPR</w:t>
      </w:r>
      <w:r w:rsidR="00B95846">
        <w:rPr>
          <w:rFonts w:ascii="Arial" w:hAnsi="Arial" w:cs="Arial"/>
        </w:rPr>
        <w:t>.</w:t>
      </w:r>
    </w:p>
    <w:p w14:paraId="061542AE" w14:textId="77777777" w:rsidR="002F4DDB" w:rsidRDefault="002F4DDB" w:rsidP="002F4DDB">
      <w:pPr>
        <w:ind w:left="360" w:firstLine="0"/>
        <w:rPr>
          <w:rFonts w:ascii="Arial" w:hAnsi="Arial" w:cs="Arial"/>
          <w:b/>
        </w:rPr>
      </w:pPr>
    </w:p>
    <w:p w14:paraId="78ABD271" w14:textId="30718C90" w:rsidR="00F47250" w:rsidRDefault="006A2C45" w:rsidP="00AD6472">
      <w:pPr>
        <w:ind w:left="360" w:firstLine="0"/>
        <w:rPr>
          <w:rFonts w:ascii="Arial" w:hAnsi="Arial" w:cs="Arial"/>
        </w:rPr>
      </w:pPr>
      <w:r w:rsidRPr="00C90329">
        <w:rPr>
          <w:rFonts w:ascii="Arial" w:hAnsi="Arial" w:cs="Arial"/>
        </w:rPr>
        <w:t xml:space="preserve">V Rybitví dne </w:t>
      </w:r>
      <w:r w:rsidR="006F4700">
        <w:rPr>
          <w:rFonts w:ascii="Arial" w:hAnsi="Arial" w:cs="Arial"/>
        </w:rPr>
        <w:t>18</w:t>
      </w:r>
      <w:r w:rsidR="00621371">
        <w:rPr>
          <w:rFonts w:ascii="Arial" w:hAnsi="Arial" w:cs="Arial"/>
        </w:rPr>
        <w:t xml:space="preserve">. </w:t>
      </w:r>
      <w:r w:rsidR="006F4700">
        <w:rPr>
          <w:rFonts w:ascii="Arial" w:hAnsi="Arial" w:cs="Arial"/>
        </w:rPr>
        <w:t>5</w:t>
      </w:r>
      <w:r w:rsidR="00621371">
        <w:rPr>
          <w:rFonts w:ascii="Arial" w:hAnsi="Arial" w:cs="Arial"/>
        </w:rPr>
        <w:t>. 202</w:t>
      </w:r>
      <w:r w:rsidR="006F4700">
        <w:rPr>
          <w:rFonts w:ascii="Arial" w:hAnsi="Arial" w:cs="Arial"/>
        </w:rPr>
        <w:t>2</w:t>
      </w:r>
    </w:p>
    <w:p w14:paraId="72B532F5" w14:textId="77777777" w:rsidR="006A2C45" w:rsidRPr="00C90329" w:rsidRDefault="006A2C45" w:rsidP="006A2C45">
      <w:pPr>
        <w:jc w:val="center"/>
        <w:rPr>
          <w:rFonts w:ascii="Arial" w:hAnsi="Arial" w:cs="Arial"/>
        </w:rPr>
      </w:pPr>
      <w:r w:rsidRPr="00C90329">
        <w:rPr>
          <w:rFonts w:ascii="Arial" w:hAnsi="Arial" w:cs="Arial"/>
        </w:rPr>
        <w:t xml:space="preserve">                                                                  Mgr.</w:t>
      </w:r>
      <w:r w:rsidR="007A6B18" w:rsidRPr="00C90329">
        <w:rPr>
          <w:rFonts w:ascii="Arial" w:hAnsi="Arial" w:cs="Arial"/>
        </w:rPr>
        <w:t xml:space="preserve"> </w:t>
      </w:r>
      <w:r w:rsidRPr="00C90329">
        <w:rPr>
          <w:rFonts w:ascii="Arial" w:hAnsi="Arial" w:cs="Arial"/>
        </w:rPr>
        <w:t>Renata Petružálková</w:t>
      </w:r>
    </w:p>
    <w:p w14:paraId="2C70CF3A" w14:textId="77777777" w:rsidR="006A2C45" w:rsidRPr="00C90329" w:rsidRDefault="006A2C45" w:rsidP="006A2C45">
      <w:pPr>
        <w:jc w:val="center"/>
        <w:rPr>
          <w:rFonts w:ascii="Arial" w:hAnsi="Arial" w:cs="Arial"/>
        </w:rPr>
      </w:pPr>
      <w:r w:rsidRPr="00C90329">
        <w:rPr>
          <w:rFonts w:ascii="Arial" w:hAnsi="Arial" w:cs="Arial"/>
        </w:rPr>
        <w:t xml:space="preserve">                                                               ředitelka </w:t>
      </w:r>
    </w:p>
    <w:p w14:paraId="7ECA9F09" w14:textId="77777777" w:rsidR="006A2C45" w:rsidRPr="00C90329" w:rsidRDefault="0048542F" w:rsidP="007A6B18">
      <w:pPr>
        <w:ind w:left="4248"/>
        <w:rPr>
          <w:rFonts w:ascii="Arial" w:hAnsi="Arial" w:cs="Arial"/>
        </w:rPr>
      </w:pPr>
      <w:r>
        <w:rPr>
          <w:rFonts w:ascii="Arial" w:hAnsi="Arial" w:cs="Arial"/>
        </w:rPr>
        <w:t xml:space="preserve"> </w:t>
      </w:r>
      <w:r w:rsidR="00371FDC">
        <w:rPr>
          <w:rFonts w:ascii="Arial" w:hAnsi="Arial" w:cs="Arial"/>
        </w:rPr>
        <w:t xml:space="preserve">     </w:t>
      </w:r>
      <w:r>
        <w:rPr>
          <w:rFonts w:ascii="Arial" w:hAnsi="Arial" w:cs="Arial"/>
        </w:rPr>
        <w:t xml:space="preserve"> </w:t>
      </w:r>
      <w:r w:rsidR="009E6534">
        <w:rPr>
          <w:rFonts w:ascii="Arial" w:hAnsi="Arial" w:cs="Arial"/>
        </w:rPr>
        <w:t xml:space="preserve">         </w:t>
      </w:r>
      <w:r w:rsidR="007A6B18" w:rsidRPr="00C90329">
        <w:rPr>
          <w:rFonts w:ascii="Arial" w:hAnsi="Arial" w:cs="Arial"/>
        </w:rPr>
        <w:t>Střední průmyslová škola stavební Pardubice</w:t>
      </w:r>
    </w:p>
    <w:p w14:paraId="3E441A99" w14:textId="77777777" w:rsidR="006A2C45" w:rsidRDefault="006A2C45" w:rsidP="006A2C45">
      <w:pPr>
        <w:pStyle w:val="Nadpis1"/>
        <w:spacing w:before="0" w:beforeAutospacing="0" w:after="0" w:afterAutospacing="0"/>
        <w:rPr>
          <w:rFonts w:ascii="Arial" w:hAnsi="Arial" w:cs="Arial"/>
          <w:sz w:val="22"/>
          <w:szCs w:val="22"/>
        </w:rPr>
      </w:pPr>
    </w:p>
    <w:p w14:paraId="58C0A55A" w14:textId="0C859CD4" w:rsidR="00C90329" w:rsidRPr="00C90329" w:rsidRDefault="006A2C45" w:rsidP="006A2C45">
      <w:pPr>
        <w:pStyle w:val="Nadpis1"/>
        <w:spacing w:before="0" w:beforeAutospacing="0" w:after="0" w:afterAutospacing="0"/>
        <w:rPr>
          <w:rFonts w:ascii="Arial" w:hAnsi="Arial" w:cs="Arial"/>
          <w:b w:val="0"/>
          <w:sz w:val="22"/>
          <w:szCs w:val="22"/>
        </w:rPr>
      </w:pPr>
      <w:r w:rsidRPr="00C90329">
        <w:rPr>
          <w:rFonts w:ascii="Arial" w:hAnsi="Arial" w:cs="Arial"/>
          <w:b w:val="0"/>
          <w:sz w:val="22"/>
          <w:szCs w:val="22"/>
        </w:rPr>
        <w:t xml:space="preserve">Vyvěšeno dne: </w:t>
      </w:r>
      <w:r w:rsidR="006F4700">
        <w:rPr>
          <w:rFonts w:ascii="Arial" w:hAnsi="Arial" w:cs="Arial"/>
          <w:b w:val="0"/>
          <w:sz w:val="22"/>
          <w:szCs w:val="22"/>
        </w:rPr>
        <w:t>18</w:t>
      </w:r>
      <w:r w:rsidR="00621371">
        <w:rPr>
          <w:rFonts w:ascii="Arial" w:hAnsi="Arial" w:cs="Arial"/>
          <w:b w:val="0"/>
          <w:sz w:val="22"/>
          <w:szCs w:val="22"/>
        </w:rPr>
        <w:t xml:space="preserve">. </w:t>
      </w:r>
      <w:r w:rsidR="006F4700">
        <w:rPr>
          <w:rFonts w:ascii="Arial" w:hAnsi="Arial" w:cs="Arial"/>
          <w:b w:val="0"/>
          <w:sz w:val="22"/>
          <w:szCs w:val="22"/>
        </w:rPr>
        <w:t>5</w:t>
      </w:r>
      <w:r w:rsidR="00621371">
        <w:rPr>
          <w:rFonts w:ascii="Arial" w:hAnsi="Arial" w:cs="Arial"/>
          <w:b w:val="0"/>
          <w:sz w:val="22"/>
          <w:szCs w:val="22"/>
        </w:rPr>
        <w:t>. 202</w:t>
      </w:r>
      <w:r w:rsidR="006F4700">
        <w:rPr>
          <w:rFonts w:ascii="Arial" w:hAnsi="Arial" w:cs="Arial"/>
          <w:b w:val="0"/>
          <w:sz w:val="22"/>
          <w:szCs w:val="22"/>
        </w:rPr>
        <w:t>2</w:t>
      </w:r>
    </w:p>
    <w:p w14:paraId="719450AC" w14:textId="0BD380D0" w:rsidR="00BE032E" w:rsidRPr="00C90329" w:rsidRDefault="006A2C45" w:rsidP="006A2C45">
      <w:pPr>
        <w:pStyle w:val="Nadpis1"/>
        <w:spacing w:before="0" w:beforeAutospacing="0" w:after="0" w:afterAutospacing="0"/>
        <w:rPr>
          <w:rFonts w:ascii="Arial" w:hAnsi="Arial" w:cs="Arial"/>
          <w:b w:val="0"/>
          <w:color w:val="FF0000"/>
          <w:sz w:val="22"/>
          <w:szCs w:val="22"/>
        </w:rPr>
      </w:pPr>
      <w:r w:rsidRPr="00C90329">
        <w:rPr>
          <w:rFonts w:ascii="Arial" w:hAnsi="Arial" w:cs="Arial"/>
          <w:b w:val="0"/>
          <w:sz w:val="22"/>
          <w:szCs w:val="22"/>
        </w:rPr>
        <w:t>Sejmuto dne</w:t>
      </w:r>
      <w:r w:rsidR="002541A9">
        <w:rPr>
          <w:rFonts w:ascii="Arial" w:hAnsi="Arial" w:cs="Arial"/>
          <w:b w:val="0"/>
          <w:sz w:val="22"/>
          <w:szCs w:val="22"/>
        </w:rPr>
        <w:t xml:space="preserve">: </w:t>
      </w:r>
      <w:r w:rsidR="006F4700">
        <w:rPr>
          <w:rFonts w:ascii="Arial" w:hAnsi="Arial" w:cs="Arial"/>
          <w:b w:val="0"/>
          <w:sz w:val="22"/>
          <w:szCs w:val="22"/>
        </w:rPr>
        <w:t>8</w:t>
      </w:r>
      <w:r w:rsidR="00621371">
        <w:rPr>
          <w:rFonts w:ascii="Arial" w:hAnsi="Arial" w:cs="Arial"/>
          <w:b w:val="0"/>
          <w:sz w:val="22"/>
          <w:szCs w:val="22"/>
        </w:rPr>
        <w:t xml:space="preserve">. </w:t>
      </w:r>
      <w:r w:rsidR="006F4700">
        <w:rPr>
          <w:rFonts w:ascii="Arial" w:hAnsi="Arial" w:cs="Arial"/>
          <w:b w:val="0"/>
          <w:sz w:val="22"/>
          <w:szCs w:val="22"/>
        </w:rPr>
        <w:t>6</w:t>
      </w:r>
      <w:r w:rsidR="00621371">
        <w:rPr>
          <w:rFonts w:ascii="Arial" w:hAnsi="Arial" w:cs="Arial"/>
          <w:b w:val="0"/>
          <w:sz w:val="22"/>
          <w:szCs w:val="22"/>
        </w:rPr>
        <w:t>. 202</w:t>
      </w:r>
      <w:r w:rsidR="006F4700">
        <w:rPr>
          <w:rFonts w:ascii="Arial" w:hAnsi="Arial" w:cs="Arial"/>
          <w:b w:val="0"/>
          <w:sz w:val="22"/>
          <w:szCs w:val="22"/>
        </w:rPr>
        <w:t>2</w:t>
      </w:r>
    </w:p>
    <w:p w14:paraId="61E7D4A9" w14:textId="3E364DC4" w:rsidR="00BE032E" w:rsidRPr="00C90329" w:rsidRDefault="00BE032E" w:rsidP="00BE032E">
      <w:pPr>
        <w:rPr>
          <w:rFonts w:ascii="Arial" w:hAnsi="Arial" w:cs="Arial"/>
          <w:b/>
          <w:sz w:val="24"/>
        </w:rPr>
      </w:pPr>
      <w:r w:rsidRPr="00C90329">
        <w:rPr>
          <w:rFonts w:ascii="Arial" w:hAnsi="Arial" w:cs="Arial"/>
          <w:b/>
          <w:sz w:val="24"/>
        </w:rPr>
        <w:t xml:space="preserve">                                                                                                                             </w:t>
      </w:r>
    </w:p>
    <w:p w14:paraId="6305DDC0" w14:textId="37B1FD6A" w:rsidR="0063084C" w:rsidRDefault="0063084C" w:rsidP="006A2C45">
      <w:pPr>
        <w:pStyle w:val="Nadpis1"/>
        <w:spacing w:before="0" w:beforeAutospacing="0" w:after="0" w:afterAutospacing="0"/>
        <w:rPr>
          <w:rFonts w:ascii="Arial" w:hAnsi="Arial" w:cs="Arial"/>
          <w:b w:val="0"/>
          <w:sz w:val="22"/>
          <w:szCs w:val="22"/>
        </w:rPr>
      </w:pPr>
    </w:p>
    <w:p w14:paraId="4253A127" w14:textId="1D5A2040" w:rsidR="00A06CDC" w:rsidRDefault="00A06CDC" w:rsidP="006A2C45">
      <w:pPr>
        <w:pStyle w:val="Nadpis1"/>
        <w:spacing w:before="0" w:beforeAutospacing="0" w:after="0" w:afterAutospacing="0"/>
        <w:rPr>
          <w:rFonts w:ascii="Arial" w:hAnsi="Arial" w:cs="Arial"/>
          <w:b w:val="0"/>
          <w:sz w:val="22"/>
          <w:szCs w:val="22"/>
        </w:rPr>
      </w:pPr>
    </w:p>
    <w:p w14:paraId="2593EAE1" w14:textId="36A672FC" w:rsidR="00A06CDC" w:rsidRDefault="00A06CDC" w:rsidP="006A2C45">
      <w:pPr>
        <w:pStyle w:val="Nadpis1"/>
        <w:spacing w:before="0" w:beforeAutospacing="0" w:after="0" w:afterAutospacing="0"/>
        <w:rPr>
          <w:rFonts w:ascii="Arial" w:hAnsi="Arial" w:cs="Arial"/>
          <w:b w:val="0"/>
          <w:sz w:val="22"/>
          <w:szCs w:val="22"/>
        </w:rPr>
      </w:pPr>
    </w:p>
    <w:p w14:paraId="2A95FEB2" w14:textId="5758C1A3" w:rsidR="00A06CDC" w:rsidRDefault="00A06CDC" w:rsidP="006A2C45">
      <w:pPr>
        <w:pStyle w:val="Nadpis1"/>
        <w:spacing w:before="0" w:beforeAutospacing="0" w:after="0" w:afterAutospacing="0"/>
        <w:rPr>
          <w:rFonts w:ascii="Arial" w:hAnsi="Arial" w:cs="Arial"/>
          <w:b w:val="0"/>
          <w:sz w:val="22"/>
          <w:szCs w:val="22"/>
        </w:rPr>
      </w:pPr>
    </w:p>
    <w:p w14:paraId="0309754B" w14:textId="1CE56104" w:rsidR="00A06CDC" w:rsidRDefault="00A06CDC" w:rsidP="006A2C45">
      <w:pPr>
        <w:pStyle w:val="Nadpis1"/>
        <w:spacing w:before="0" w:beforeAutospacing="0" w:after="0" w:afterAutospacing="0"/>
        <w:rPr>
          <w:rFonts w:ascii="Arial" w:hAnsi="Arial" w:cs="Arial"/>
          <w:b w:val="0"/>
          <w:sz w:val="22"/>
          <w:szCs w:val="22"/>
        </w:rPr>
      </w:pPr>
    </w:p>
    <w:p w14:paraId="26C794B9" w14:textId="51A14583" w:rsidR="00A06CDC" w:rsidRDefault="00A06CDC" w:rsidP="006A2C45">
      <w:pPr>
        <w:pStyle w:val="Nadpis1"/>
        <w:spacing w:before="0" w:beforeAutospacing="0" w:after="0" w:afterAutospacing="0"/>
        <w:rPr>
          <w:rFonts w:ascii="Arial" w:hAnsi="Arial" w:cs="Arial"/>
          <w:b w:val="0"/>
          <w:sz w:val="22"/>
          <w:szCs w:val="22"/>
        </w:rPr>
      </w:pPr>
    </w:p>
    <w:p w14:paraId="32F4974B" w14:textId="6C5CF6E1" w:rsidR="00A06CDC" w:rsidRDefault="00A06CDC" w:rsidP="006A2C45">
      <w:pPr>
        <w:pStyle w:val="Nadpis1"/>
        <w:spacing w:before="0" w:beforeAutospacing="0" w:after="0" w:afterAutospacing="0"/>
        <w:rPr>
          <w:rFonts w:ascii="Arial" w:hAnsi="Arial" w:cs="Arial"/>
          <w:b w:val="0"/>
          <w:sz w:val="22"/>
          <w:szCs w:val="22"/>
        </w:rPr>
      </w:pPr>
    </w:p>
    <w:p w14:paraId="4577FF63" w14:textId="278D574D" w:rsidR="00A06CDC" w:rsidRDefault="00A06CDC" w:rsidP="006A2C45">
      <w:pPr>
        <w:pStyle w:val="Nadpis1"/>
        <w:spacing w:before="0" w:beforeAutospacing="0" w:after="0" w:afterAutospacing="0"/>
        <w:rPr>
          <w:rFonts w:ascii="Arial" w:hAnsi="Arial" w:cs="Arial"/>
          <w:b w:val="0"/>
          <w:sz w:val="22"/>
          <w:szCs w:val="22"/>
        </w:rPr>
      </w:pPr>
    </w:p>
    <w:p w14:paraId="745AF2BF" w14:textId="601F780E" w:rsidR="00A06CDC" w:rsidRDefault="00A06CDC" w:rsidP="006A2C45">
      <w:pPr>
        <w:pStyle w:val="Nadpis1"/>
        <w:spacing w:before="0" w:beforeAutospacing="0" w:after="0" w:afterAutospacing="0"/>
        <w:rPr>
          <w:rFonts w:ascii="Arial" w:hAnsi="Arial" w:cs="Arial"/>
          <w:b w:val="0"/>
          <w:sz w:val="22"/>
          <w:szCs w:val="22"/>
        </w:rPr>
      </w:pPr>
    </w:p>
    <w:p w14:paraId="324D95DE" w14:textId="657B24E3" w:rsidR="00A06CDC" w:rsidRDefault="00A06CDC" w:rsidP="006A2C45">
      <w:pPr>
        <w:pStyle w:val="Nadpis1"/>
        <w:spacing w:before="0" w:beforeAutospacing="0" w:after="0" w:afterAutospacing="0"/>
        <w:rPr>
          <w:rFonts w:ascii="Arial" w:hAnsi="Arial" w:cs="Arial"/>
          <w:b w:val="0"/>
          <w:sz w:val="22"/>
          <w:szCs w:val="22"/>
        </w:rPr>
      </w:pPr>
    </w:p>
    <w:p w14:paraId="4042FDFE" w14:textId="6516D7D5" w:rsidR="00A06CDC" w:rsidRDefault="00A06CDC" w:rsidP="006A2C45">
      <w:pPr>
        <w:pStyle w:val="Nadpis1"/>
        <w:spacing w:before="0" w:beforeAutospacing="0" w:after="0" w:afterAutospacing="0"/>
        <w:rPr>
          <w:rFonts w:ascii="Arial" w:hAnsi="Arial" w:cs="Arial"/>
          <w:b w:val="0"/>
          <w:sz w:val="22"/>
          <w:szCs w:val="22"/>
        </w:rPr>
      </w:pPr>
    </w:p>
    <w:p w14:paraId="3862E90F" w14:textId="4593C6C1" w:rsidR="00A06CDC" w:rsidRDefault="00A06CDC" w:rsidP="006A2C45">
      <w:pPr>
        <w:pStyle w:val="Nadpis1"/>
        <w:spacing w:before="0" w:beforeAutospacing="0" w:after="0" w:afterAutospacing="0"/>
        <w:rPr>
          <w:rFonts w:ascii="Arial" w:hAnsi="Arial" w:cs="Arial"/>
          <w:b w:val="0"/>
          <w:sz w:val="22"/>
          <w:szCs w:val="22"/>
        </w:rPr>
      </w:pPr>
    </w:p>
    <w:p w14:paraId="513CBFF1" w14:textId="77777777" w:rsidR="00A06CDC" w:rsidRDefault="00A06CDC" w:rsidP="006A2C45">
      <w:pPr>
        <w:pStyle w:val="Nadpis1"/>
        <w:spacing w:before="0" w:beforeAutospacing="0" w:after="0" w:afterAutospacing="0"/>
        <w:rPr>
          <w:rFonts w:ascii="Arial" w:hAnsi="Arial" w:cs="Arial"/>
          <w:b w:val="0"/>
          <w:sz w:val="22"/>
          <w:szCs w:val="22"/>
        </w:rPr>
      </w:pPr>
    </w:p>
    <w:p w14:paraId="1D9CDAA9" w14:textId="257D3C9E" w:rsidR="0063084C" w:rsidRDefault="0063084C" w:rsidP="006A2C45">
      <w:pPr>
        <w:pStyle w:val="Nadpis1"/>
        <w:spacing w:before="0" w:beforeAutospacing="0" w:after="0" w:afterAutospacing="0"/>
        <w:rPr>
          <w:rFonts w:ascii="Arial" w:hAnsi="Arial" w:cs="Arial"/>
          <w:b w:val="0"/>
          <w:sz w:val="22"/>
          <w:szCs w:val="22"/>
        </w:rPr>
      </w:pPr>
    </w:p>
    <w:p w14:paraId="10D7A4B9" w14:textId="77777777" w:rsidR="0063084C" w:rsidRDefault="0063084C" w:rsidP="006A2C45">
      <w:pPr>
        <w:pStyle w:val="Nadpis1"/>
        <w:spacing w:before="0" w:beforeAutospacing="0" w:after="0" w:afterAutospacing="0"/>
        <w:rPr>
          <w:rFonts w:ascii="Arial" w:hAnsi="Arial" w:cs="Arial"/>
          <w:b w:val="0"/>
          <w:sz w:val="22"/>
          <w:szCs w:val="22"/>
        </w:rPr>
      </w:pPr>
    </w:p>
    <w:p w14:paraId="5A3EE203" w14:textId="77777777" w:rsidR="00C957A0" w:rsidRPr="00CB3CAB" w:rsidRDefault="008A6F7C" w:rsidP="00F05DAE">
      <w:pPr>
        <w:ind w:left="0" w:firstLine="0"/>
        <w:rPr>
          <w:rFonts w:ascii="Arial" w:hAnsi="Arial" w:cs="Arial"/>
          <w:b/>
          <w:sz w:val="32"/>
          <w:szCs w:val="32"/>
          <w:u w:val="single"/>
        </w:rPr>
      </w:pPr>
      <w:r w:rsidRPr="00CB3CAB">
        <w:rPr>
          <w:rFonts w:ascii="Arial" w:hAnsi="Arial" w:cs="Arial"/>
          <w:b/>
          <w:sz w:val="32"/>
          <w:szCs w:val="32"/>
          <w:u w:val="single"/>
        </w:rPr>
        <w:t>P</w:t>
      </w:r>
      <w:r w:rsidR="00C957A0" w:rsidRPr="00CB3CAB">
        <w:rPr>
          <w:rFonts w:ascii="Arial" w:hAnsi="Arial" w:cs="Arial"/>
          <w:b/>
          <w:sz w:val="32"/>
          <w:szCs w:val="32"/>
          <w:u w:val="single"/>
        </w:rPr>
        <w:t>říloha č. 1</w:t>
      </w:r>
    </w:p>
    <w:p w14:paraId="39717790" w14:textId="77777777" w:rsidR="00C957A0" w:rsidRPr="00CB3CAB" w:rsidRDefault="00C957A0" w:rsidP="00F05DAE">
      <w:pPr>
        <w:ind w:left="0" w:firstLine="0"/>
        <w:rPr>
          <w:rFonts w:ascii="Arial" w:hAnsi="Arial" w:cs="Arial"/>
          <w:b/>
          <w:sz w:val="32"/>
          <w:szCs w:val="32"/>
          <w:u w:val="single"/>
        </w:rPr>
      </w:pPr>
      <w:r w:rsidRPr="00CB3CAB">
        <w:rPr>
          <w:rFonts w:ascii="Arial" w:hAnsi="Arial" w:cs="Arial"/>
          <w:b/>
          <w:sz w:val="32"/>
          <w:szCs w:val="32"/>
          <w:u w:val="single"/>
        </w:rPr>
        <w:t xml:space="preserve">Krycí list veřejné zakázky malého rozsahu </w:t>
      </w:r>
      <w:r w:rsidR="004F7F99" w:rsidRPr="00CB3CAB">
        <w:rPr>
          <w:rFonts w:ascii="Arial" w:hAnsi="Arial" w:cs="Arial"/>
          <w:b/>
          <w:sz w:val="32"/>
          <w:szCs w:val="32"/>
          <w:u w:val="single"/>
        </w:rPr>
        <w:t>– poptávkové řízení</w:t>
      </w:r>
    </w:p>
    <w:p w14:paraId="5104AD6C" w14:textId="77777777" w:rsidR="004F7F99" w:rsidRDefault="004F7F99" w:rsidP="00C957A0">
      <w:pPr>
        <w:rPr>
          <w:b/>
          <w:sz w:val="32"/>
          <w:szCs w:val="32"/>
          <w:u w:val="single"/>
        </w:rPr>
      </w:pPr>
    </w:p>
    <w:p w14:paraId="3B7DE778" w14:textId="09279646" w:rsidR="00F05DAE" w:rsidRPr="00C735C8" w:rsidRDefault="00F05DAE" w:rsidP="006F4700">
      <w:pPr>
        <w:spacing w:before="120"/>
        <w:jc w:val="center"/>
        <w:rPr>
          <w:rFonts w:ascii="Arial" w:hAnsi="Arial" w:cs="Arial"/>
          <w:b/>
          <w:snapToGrid w:val="0"/>
          <w:color w:val="FF0000"/>
          <w:sz w:val="32"/>
          <w:szCs w:val="32"/>
        </w:rPr>
      </w:pPr>
      <w:r w:rsidRPr="00C735C8">
        <w:rPr>
          <w:rFonts w:ascii="Arial" w:hAnsi="Arial" w:cs="Arial"/>
          <w:b/>
          <w:snapToGrid w:val="0"/>
          <w:color w:val="FF0000"/>
          <w:sz w:val="32"/>
          <w:szCs w:val="32"/>
        </w:rPr>
        <w:t>Nákup PC, notebooků</w:t>
      </w:r>
      <w:r w:rsidR="00B95846" w:rsidRPr="00C735C8">
        <w:rPr>
          <w:rFonts w:ascii="Arial" w:hAnsi="Arial" w:cs="Arial"/>
          <w:b/>
          <w:snapToGrid w:val="0"/>
          <w:color w:val="FF0000"/>
          <w:sz w:val="32"/>
          <w:szCs w:val="32"/>
        </w:rPr>
        <w:t xml:space="preserve">, </w:t>
      </w:r>
      <w:r w:rsidR="0063084C" w:rsidRPr="00C735C8">
        <w:rPr>
          <w:rFonts w:ascii="Arial" w:hAnsi="Arial" w:cs="Arial"/>
          <w:b/>
          <w:snapToGrid w:val="0"/>
          <w:color w:val="FF0000"/>
          <w:sz w:val="32"/>
          <w:szCs w:val="32"/>
        </w:rPr>
        <w:t>monitorů</w:t>
      </w:r>
      <w:r w:rsidR="00655B49" w:rsidRPr="00C735C8">
        <w:rPr>
          <w:rFonts w:ascii="Arial" w:hAnsi="Arial" w:cs="Arial"/>
          <w:b/>
          <w:snapToGrid w:val="0"/>
          <w:color w:val="FF0000"/>
          <w:sz w:val="32"/>
          <w:szCs w:val="32"/>
        </w:rPr>
        <w:t>,</w:t>
      </w:r>
      <w:r w:rsidR="0063084C" w:rsidRPr="00C735C8">
        <w:rPr>
          <w:rFonts w:ascii="Arial" w:hAnsi="Arial" w:cs="Arial"/>
          <w:b/>
          <w:snapToGrid w:val="0"/>
          <w:color w:val="FF0000"/>
          <w:sz w:val="32"/>
          <w:szCs w:val="32"/>
        </w:rPr>
        <w:t xml:space="preserve"> </w:t>
      </w:r>
      <w:r w:rsidR="006F4700">
        <w:rPr>
          <w:rFonts w:ascii="Arial" w:hAnsi="Arial" w:cs="Arial"/>
          <w:b/>
          <w:snapToGrid w:val="0"/>
          <w:color w:val="FF0000"/>
          <w:sz w:val="32"/>
          <w:szCs w:val="32"/>
        </w:rPr>
        <w:t>lampy pro projektor a počítačové sítě</w:t>
      </w:r>
    </w:p>
    <w:p w14:paraId="6825BB43" w14:textId="77777777" w:rsidR="00C957A0" w:rsidRDefault="00C957A0" w:rsidP="00C957A0">
      <w:pPr>
        <w:rPr>
          <w:b/>
          <w:sz w:val="32"/>
          <w:szCs w:val="32"/>
          <w:u w:val="single"/>
        </w:rPr>
      </w:pPr>
    </w:p>
    <w:p w14:paraId="0A8DDCEC" w14:textId="77777777" w:rsidR="004F7F99" w:rsidRPr="00C957A0" w:rsidRDefault="004F7F99" w:rsidP="004F7F99">
      <w:pPr>
        <w:rPr>
          <w:b/>
          <w:sz w:val="32"/>
          <w:szCs w:val="32"/>
          <w:u w:val="single"/>
        </w:rPr>
      </w:pPr>
    </w:p>
    <w:tbl>
      <w:tblPr>
        <w:tblStyle w:val="Mkatabulky"/>
        <w:tblW w:w="0" w:type="auto"/>
        <w:tblLook w:val="04A0" w:firstRow="1" w:lastRow="0" w:firstColumn="1" w:lastColumn="0" w:noHBand="0" w:noVBand="1"/>
      </w:tblPr>
      <w:tblGrid>
        <w:gridCol w:w="4606"/>
        <w:gridCol w:w="4606"/>
      </w:tblGrid>
      <w:tr w:rsidR="004F7F99" w14:paraId="51FDEC18" w14:textId="77777777" w:rsidTr="0012465D">
        <w:tc>
          <w:tcPr>
            <w:tcW w:w="4606" w:type="dxa"/>
          </w:tcPr>
          <w:p w14:paraId="7F610C91" w14:textId="77777777" w:rsidR="004F7F99" w:rsidRDefault="004F7F99" w:rsidP="0012465D">
            <w:r>
              <w:t>Dodavatel – název firmy, právní forma, sídlo:</w:t>
            </w:r>
          </w:p>
          <w:p w14:paraId="492C17C7" w14:textId="77777777" w:rsidR="004F7F99" w:rsidRDefault="004F7F99" w:rsidP="0012465D"/>
          <w:p w14:paraId="3B9905EF" w14:textId="77777777" w:rsidR="004F7F99" w:rsidRDefault="004F7F99" w:rsidP="0012465D"/>
          <w:p w14:paraId="78857717" w14:textId="77777777" w:rsidR="004F7F99" w:rsidRDefault="004F7F99" w:rsidP="0012465D"/>
        </w:tc>
        <w:tc>
          <w:tcPr>
            <w:tcW w:w="4606" w:type="dxa"/>
          </w:tcPr>
          <w:p w14:paraId="3336A252" w14:textId="77777777" w:rsidR="004F7F99" w:rsidRDefault="004F7F99" w:rsidP="0012465D"/>
        </w:tc>
      </w:tr>
      <w:tr w:rsidR="004F7F99" w14:paraId="4F5749CB" w14:textId="77777777" w:rsidTr="0012465D">
        <w:tc>
          <w:tcPr>
            <w:tcW w:w="4606" w:type="dxa"/>
          </w:tcPr>
          <w:p w14:paraId="1557396D" w14:textId="77777777" w:rsidR="004F7F99" w:rsidRDefault="004F7F99" w:rsidP="0012465D">
            <w:r>
              <w:t>IČ:</w:t>
            </w:r>
          </w:p>
          <w:p w14:paraId="4E42C2DE" w14:textId="77777777" w:rsidR="004F7F99" w:rsidRDefault="004F7F99" w:rsidP="0012465D"/>
        </w:tc>
        <w:tc>
          <w:tcPr>
            <w:tcW w:w="4606" w:type="dxa"/>
          </w:tcPr>
          <w:p w14:paraId="723AA84B" w14:textId="77777777" w:rsidR="004F7F99" w:rsidRDefault="004F7F99" w:rsidP="0012465D"/>
        </w:tc>
      </w:tr>
      <w:tr w:rsidR="004F7F99" w14:paraId="37226231" w14:textId="77777777" w:rsidTr="0012465D">
        <w:tc>
          <w:tcPr>
            <w:tcW w:w="4606" w:type="dxa"/>
          </w:tcPr>
          <w:p w14:paraId="62B6D705" w14:textId="77777777" w:rsidR="004F7F99" w:rsidRDefault="004F7F99" w:rsidP="0012465D">
            <w:r>
              <w:t>DIČ:</w:t>
            </w:r>
          </w:p>
          <w:p w14:paraId="1B63D8B3" w14:textId="77777777" w:rsidR="004F7F99" w:rsidRDefault="004F7F99" w:rsidP="0012465D"/>
        </w:tc>
        <w:tc>
          <w:tcPr>
            <w:tcW w:w="4606" w:type="dxa"/>
          </w:tcPr>
          <w:p w14:paraId="607D047F" w14:textId="77777777" w:rsidR="004F7F99" w:rsidRDefault="004F7F99" w:rsidP="0012465D"/>
        </w:tc>
      </w:tr>
      <w:tr w:rsidR="004F7F99" w14:paraId="589D36F2" w14:textId="77777777" w:rsidTr="0012465D">
        <w:tc>
          <w:tcPr>
            <w:tcW w:w="4606" w:type="dxa"/>
          </w:tcPr>
          <w:p w14:paraId="3D1DB46A" w14:textId="77777777" w:rsidR="004F7F99" w:rsidRDefault="004F7F99" w:rsidP="0012465D">
            <w:r>
              <w:t>Statutární zástupce:</w:t>
            </w:r>
          </w:p>
          <w:p w14:paraId="379F0C58" w14:textId="77777777" w:rsidR="004F7F99" w:rsidRDefault="004F7F99" w:rsidP="0012465D"/>
        </w:tc>
        <w:tc>
          <w:tcPr>
            <w:tcW w:w="4606" w:type="dxa"/>
          </w:tcPr>
          <w:p w14:paraId="6BA94A88" w14:textId="77777777" w:rsidR="004F7F99" w:rsidRDefault="004F7F99" w:rsidP="0012465D"/>
        </w:tc>
      </w:tr>
      <w:tr w:rsidR="004F7F99" w14:paraId="46D6B81A" w14:textId="77777777" w:rsidTr="0012465D">
        <w:tc>
          <w:tcPr>
            <w:tcW w:w="4606" w:type="dxa"/>
          </w:tcPr>
          <w:p w14:paraId="2251BF5A" w14:textId="77777777" w:rsidR="004F7F99" w:rsidRDefault="004F7F99" w:rsidP="0012465D">
            <w:r>
              <w:t>Kontaktní osoba:</w:t>
            </w:r>
          </w:p>
          <w:p w14:paraId="3526A694" w14:textId="77777777" w:rsidR="004F7F99" w:rsidRDefault="004F7F99" w:rsidP="0012465D"/>
        </w:tc>
        <w:tc>
          <w:tcPr>
            <w:tcW w:w="4606" w:type="dxa"/>
          </w:tcPr>
          <w:p w14:paraId="26D14F2A" w14:textId="77777777" w:rsidR="004F7F99" w:rsidRDefault="004F7F99" w:rsidP="0012465D"/>
        </w:tc>
      </w:tr>
      <w:tr w:rsidR="004F7F99" w14:paraId="40058F8C" w14:textId="77777777" w:rsidTr="0012465D">
        <w:tc>
          <w:tcPr>
            <w:tcW w:w="4606" w:type="dxa"/>
          </w:tcPr>
          <w:p w14:paraId="36619FFA" w14:textId="77777777" w:rsidR="004F7F99" w:rsidRDefault="004F7F99" w:rsidP="0012465D">
            <w:r>
              <w:t>E-mail:</w:t>
            </w:r>
          </w:p>
          <w:p w14:paraId="5A430E30" w14:textId="77777777" w:rsidR="004F7F99" w:rsidRDefault="004F7F99" w:rsidP="0012465D"/>
        </w:tc>
        <w:tc>
          <w:tcPr>
            <w:tcW w:w="4606" w:type="dxa"/>
          </w:tcPr>
          <w:p w14:paraId="59843582" w14:textId="77777777" w:rsidR="004F7F99" w:rsidRDefault="004F7F99" w:rsidP="0012465D"/>
        </w:tc>
      </w:tr>
      <w:tr w:rsidR="004F7F99" w14:paraId="463B7879" w14:textId="77777777" w:rsidTr="0012465D">
        <w:tc>
          <w:tcPr>
            <w:tcW w:w="4606" w:type="dxa"/>
          </w:tcPr>
          <w:p w14:paraId="3060C71A" w14:textId="77777777" w:rsidR="004F7F99" w:rsidRDefault="004F7F99" w:rsidP="0012465D">
            <w:r>
              <w:t>Telefon:</w:t>
            </w:r>
          </w:p>
          <w:p w14:paraId="0BC2F0BD" w14:textId="77777777" w:rsidR="004F7F99" w:rsidRDefault="004F7F99" w:rsidP="0012465D"/>
        </w:tc>
        <w:tc>
          <w:tcPr>
            <w:tcW w:w="4606" w:type="dxa"/>
          </w:tcPr>
          <w:p w14:paraId="509A304A" w14:textId="77777777" w:rsidR="004F7F99" w:rsidRDefault="004F7F99" w:rsidP="0012465D"/>
        </w:tc>
      </w:tr>
      <w:tr w:rsidR="004F7F99" w14:paraId="5B892472" w14:textId="77777777" w:rsidTr="0012465D">
        <w:tc>
          <w:tcPr>
            <w:tcW w:w="4606" w:type="dxa"/>
          </w:tcPr>
          <w:p w14:paraId="7289A1E1" w14:textId="77777777" w:rsidR="004F7F99" w:rsidRPr="004F7F99" w:rsidRDefault="00F05DAE" w:rsidP="0012465D">
            <w:r>
              <w:t>Cena v Kč bez DPH za celý předmět veřejné zakázky (maximálně přípustná):</w:t>
            </w:r>
          </w:p>
          <w:p w14:paraId="25143278" w14:textId="77777777" w:rsidR="004F7F99" w:rsidRPr="004F7F99" w:rsidRDefault="004F7F99" w:rsidP="0012465D"/>
        </w:tc>
        <w:tc>
          <w:tcPr>
            <w:tcW w:w="4606" w:type="dxa"/>
          </w:tcPr>
          <w:p w14:paraId="12E0F7A5" w14:textId="77777777" w:rsidR="004F7F99" w:rsidRDefault="004F7F99" w:rsidP="0012465D"/>
        </w:tc>
      </w:tr>
      <w:tr w:rsidR="004F7F99" w14:paraId="6CD302F1" w14:textId="77777777" w:rsidTr="0012465D">
        <w:tc>
          <w:tcPr>
            <w:tcW w:w="4606" w:type="dxa"/>
          </w:tcPr>
          <w:p w14:paraId="37480966" w14:textId="77777777" w:rsidR="004F7F99" w:rsidRDefault="00F05DAE" w:rsidP="0012465D">
            <w:r>
              <w:t>Sazba DPH</w:t>
            </w:r>
            <w:r w:rsidR="00B24C71">
              <w:t>:</w:t>
            </w:r>
          </w:p>
        </w:tc>
        <w:tc>
          <w:tcPr>
            <w:tcW w:w="4606" w:type="dxa"/>
          </w:tcPr>
          <w:p w14:paraId="619D5BAE" w14:textId="77777777" w:rsidR="004F7F99" w:rsidRDefault="004F7F99" w:rsidP="0012465D"/>
        </w:tc>
      </w:tr>
      <w:tr w:rsidR="004F7F99" w14:paraId="5A7A69FC" w14:textId="77777777" w:rsidTr="0012465D">
        <w:tc>
          <w:tcPr>
            <w:tcW w:w="4606" w:type="dxa"/>
          </w:tcPr>
          <w:p w14:paraId="7624C47E" w14:textId="77777777" w:rsidR="004F7F99" w:rsidRDefault="004F7F99" w:rsidP="0012465D">
            <w:r>
              <w:t>DPH</w:t>
            </w:r>
            <w:r w:rsidR="00F05DAE">
              <w:t xml:space="preserve"> celkem za celý předmět veřejné zakázky (přenesená daňová povinnost)</w:t>
            </w:r>
            <w:r w:rsidR="00B24C71">
              <w:t>:</w:t>
            </w:r>
          </w:p>
          <w:p w14:paraId="7B931A2B" w14:textId="77777777" w:rsidR="004F7F99" w:rsidRDefault="004F7F99" w:rsidP="0012465D"/>
        </w:tc>
        <w:tc>
          <w:tcPr>
            <w:tcW w:w="4606" w:type="dxa"/>
          </w:tcPr>
          <w:p w14:paraId="555FE253" w14:textId="77777777" w:rsidR="004F7F99" w:rsidRDefault="004F7F99" w:rsidP="0012465D"/>
        </w:tc>
      </w:tr>
      <w:tr w:rsidR="004F7F99" w14:paraId="1D7E7096" w14:textId="77777777" w:rsidTr="0012465D">
        <w:tc>
          <w:tcPr>
            <w:tcW w:w="4606" w:type="dxa"/>
          </w:tcPr>
          <w:p w14:paraId="2540CE9A" w14:textId="77777777" w:rsidR="004F7F99" w:rsidRDefault="004F7F99" w:rsidP="0012465D">
            <w:r>
              <w:t>Cena celkem vč. DPH</w:t>
            </w:r>
            <w:r w:rsidR="00B24C71">
              <w:t>:</w:t>
            </w:r>
          </w:p>
          <w:p w14:paraId="4242AC8F" w14:textId="77777777" w:rsidR="004F7F99" w:rsidRDefault="004F7F99" w:rsidP="0012465D"/>
        </w:tc>
        <w:tc>
          <w:tcPr>
            <w:tcW w:w="4606" w:type="dxa"/>
          </w:tcPr>
          <w:p w14:paraId="12E2AFC9" w14:textId="77777777" w:rsidR="004F7F99" w:rsidRDefault="004F7F99" w:rsidP="0012465D"/>
        </w:tc>
      </w:tr>
      <w:tr w:rsidR="004F7F99" w14:paraId="3BB7C6FE" w14:textId="77777777" w:rsidTr="0012465D">
        <w:tc>
          <w:tcPr>
            <w:tcW w:w="4606" w:type="dxa"/>
          </w:tcPr>
          <w:p w14:paraId="16B1F7AC" w14:textId="77777777" w:rsidR="004F7F99" w:rsidRDefault="004F7F99" w:rsidP="0012465D">
            <w:r>
              <w:t xml:space="preserve">Termín plnění: </w:t>
            </w:r>
          </w:p>
          <w:p w14:paraId="44773868" w14:textId="77777777" w:rsidR="004F7F99" w:rsidRDefault="004F7F99" w:rsidP="0012465D"/>
        </w:tc>
        <w:tc>
          <w:tcPr>
            <w:tcW w:w="4606" w:type="dxa"/>
          </w:tcPr>
          <w:p w14:paraId="2CBBCD17" w14:textId="77777777" w:rsidR="004F7F99" w:rsidRDefault="004F7F99" w:rsidP="0012465D"/>
        </w:tc>
      </w:tr>
      <w:tr w:rsidR="004F7F99" w14:paraId="60079B5F" w14:textId="77777777" w:rsidTr="0012465D">
        <w:tc>
          <w:tcPr>
            <w:tcW w:w="4606" w:type="dxa"/>
          </w:tcPr>
          <w:p w14:paraId="1459DDBC" w14:textId="77777777" w:rsidR="004F7F99" w:rsidRDefault="004F7F99" w:rsidP="0012465D">
            <w:r>
              <w:t xml:space="preserve">Záruční doba: </w:t>
            </w:r>
          </w:p>
          <w:p w14:paraId="569C3882" w14:textId="77777777" w:rsidR="004F7F99" w:rsidRDefault="004F7F99" w:rsidP="0012465D"/>
        </w:tc>
        <w:tc>
          <w:tcPr>
            <w:tcW w:w="4606" w:type="dxa"/>
          </w:tcPr>
          <w:p w14:paraId="4230AA71" w14:textId="77777777" w:rsidR="004F7F99" w:rsidRDefault="004F7F99" w:rsidP="0012465D"/>
        </w:tc>
      </w:tr>
      <w:tr w:rsidR="004F7F99" w14:paraId="70178404" w14:textId="77777777" w:rsidTr="0012465D">
        <w:tc>
          <w:tcPr>
            <w:tcW w:w="4606" w:type="dxa"/>
          </w:tcPr>
          <w:p w14:paraId="1EE0820D" w14:textId="77777777" w:rsidR="004F7F99" w:rsidRDefault="004F7F99" w:rsidP="0012465D">
            <w:r>
              <w:t>Podpis statutárního zástupce:</w:t>
            </w:r>
          </w:p>
          <w:p w14:paraId="25E9EDD6" w14:textId="77777777" w:rsidR="004F7F99" w:rsidRDefault="004F7F99" w:rsidP="0012465D"/>
        </w:tc>
        <w:tc>
          <w:tcPr>
            <w:tcW w:w="4606" w:type="dxa"/>
          </w:tcPr>
          <w:p w14:paraId="1A55FEAA" w14:textId="77777777" w:rsidR="004F7F99" w:rsidRDefault="004F7F99" w:rsidP="0012465D"/>
        </w:tc>
      </w:tr>
    </w:tbl>
    <w:p w14:paraId="51307980" w14:textId="77777777" w:rsidR="004F7F99" w:rsidRDefault="004F7F99" w:rsidP="004F7F99">
      <w:pPr>
        <w:pStyle w:val="Nadpis1"/>
        <w:spacing w:before="0" w:beforeAutospacing="0" w:after="0" w:afterAutospacing="0"/>
        <w:rPr>
          <w:rFonts w:ascii="Arial" w:hAnsi="Arial" w:cs="Arial"/>
          <w:b w:val="0"/>
          <w:sz w:val="22"/>
          <w:szCs w:val="22"/>
        </w:rPr>
      </w:pPr>
    </w:p>
    <w:p w14:paraId="4BB1FAA4" w14:textId="77777777" w:rsidR="004F7F99" w:rsidRDefault="004F7F99" w:rsidP="004F7F99">
      <w:pPr>
        <w:pStyle w:val="Nadpis1"/>
        <w:spacing w:before="0" w:beforeAutospacing="0" w:after="0" w:afterAutospacing="0"/>
        <w:ind w:left="0" w:firstLine="0"/>
        <w:rPr>
          <w:rFonts w:ascii="Arial" w:hAnsi="Arial" w:cs="Arial"/>
          <w:b w:val="0"/>
          <w:sz w:val="22"/>
          <w:szCs w:val="22"/>
        </w:rPr>
      </w:pPr>
    </w:p>
    <w:p w14:paraId="05E948F0" w14:textId="77777777" w:rsidR="004F7F99" w:rsidRDefault="004F7F99" w:rsidP="004F7F99">
      <w:pPr>
        <w:pStyle w:val="Nadpis1"/>
        <w:spacing w:before="0" w:beforeAutospacing="0" w:after="0" w:afterAutospacing="0"/>
        <w:ind w:left="0" w:firstLine="0"/>
        <w:rPr>
          <w:rFonts w:ascii="Arial" w:hAnsi="Arial" w:cs="Arial"/>
          <w:b w:val="0"/>
          <w:sz w:val="22"/>
          <w:szCs w:val="22"/>
        </w:rPr>
      </w:pPr>
    </w:p>
    <w:p w14:paraId="619FCD1E" w14:textId="77777777" w:rsidR="00293A9E" w:rsidRDefault="00293A9E" w:rsidP="004F7F99">
      <w:pPr>
        <w:pStyle w:val="Nadpis1"/>
        <w:spacing w:before="0" w:beforeAutospacing="0" w:after="0" w:afterAutospacing="0"/>
        <w:ind w:left="0" w:firstLine="0"/>
        <w:rPr>
          <w:rFonts w:ascii="Arial" w:hAnsi="Arial" w:cs="Arial"/>
          <w:b w:val="0"/>
          <w:sz w:val="22"/>
          <w:szCs w:val="22"/>
        </w:rPr>
      </w:pPr>
    </w:p>
    <w:p w14:paraId="626729F5" w14:textId="77777777" w:rsidR="00A06CDC" w:rsidRDefault="004F7F99" w:rsidP="004F7F99">
      <w:pPr>
        <w:rPr>
          <w:rFonts w:ascii="Arial" w:hAnsi="Arial" w:cs="Arial"/>
          <w:b/>
          <w:sz w:val="24"/>
        </w:rPr>
      </w:pPr>
      <w:r w:rsidRPr="00C90329">
        <w:rPr>
          <w:rFonts w:ascii="Arial" w:hAnsi="Arial" w:cs="Arial"/>
          <w:b/>
          <w:sz w:val="24"/>
        </w:rPr>
        <w:lastRenderedPageBreak/>
        <w:t xml:space="preserve">    </w:t>
      </w:r>
    </w:p>
    <w:p w14:paraId="5C50FFF0" w14:textId="77777777" w:rsidR="00A06CDC" w:rsidRDefault="00A06CDC" w:rsidP="004F7F99">
      <w:pPr>
        <w:rPr>
          <w:rFonts w:ascii="Arial" w:hAnsi="Arial" w:cs="Arial"/>
          <w:b/>
          <w:sz w:val="24"/>
        </w:rPr>
      </w:pPr>
    </w:p>
    <w:p w14:paraId="47B2F3C9" w14:textId="77777777" w:rsidR="00A06CDC" w:rsidRDefault="00A06CDC" w:rsidP="004F7F99">
      <w:pPr>
        <w:rPr>
          <w:rFonts w:ascii="Arial" w:hAnsi="Arial" w:cs="Arial"/>
          <w:b/>
          <w:sz w:val="24"/>
        </w:rPr>
      </w:pPr>
    </w:p>
    <w:p w14:paraId="12F17088" w14:textId="77777777" w:rsidR="00A06CDC" w:rsidRDefault="00A06CDC" w:rsidP="004F7F99">
      <w:pPr>
        <w:rPr>
          <w:rFonts w:ascii="Arial" w:hAnsi="Arial" w:cs="Arial"/>
          <w:b/>
          <w:sz w:val="24"/>
        </w:rPr>
      </w:pPr>
    </w:p>
    <w:p w14:paraId="125156E7" w14:textId="77777777" w:rsidR="00A06CDC" w:rsidRDefault="00A06CDC" w:rsidP="004F7F99">
      <w:pPr>
        <w:rPr>
          <w:rFonts w:ascii="Arial" w:hAnsi="Arial" w:cs="Arial"/>
          <w:b/>
          <w:sz w:val="24"/>
        </w:rPr>
      </w:pPr>
    </w:p>
    <w:p w14:paraId="18065A60" w14:textId="77777777" w:rsidR="00A06CDC" w:rsidRDefault="00A06CDC" w:rsidP="004F7F99">
      <w:pPr>
        <w:rPr>
          <w:rFonts w:ascii="Arial" w:hAnsi="Arial" w:cs="Arial"/>
          <w:b/>
          <w:sz w:val="24"/>
        </w:rPr>
      </w:pPr>
    </w:p>
    <w:p w14:paraId="6240561B" w14:textId="557F8461" w:rsidR="004F7F99" w:rsidRPr="00C90329" w:rsidRDefault="004F7F99" w:rsidP="004F7F99">
      <w:pPr>
        <w:rPr>
          <w:rFonts w:ascii="Arial" w:hAnsi="Arial" w:cs="Arial"/>
          <w:b/>
          <w:sz w:val="24"/>
        </w:rPr>
      </w:pPr>
      <w:r w:rsidRPr="00C90329">
        <w:rPr>
          <w:rFonts w:ascii="Arial" w:hAnsi="Arial" w:cs="Arial"/>
          <w:b/>
          <w:sz w:val="24"/>
        </w:rPr>
        <w:t xml:space="preserve">                                                                                                                                                  </w:t>
      </w:r>
    </w:p>
    <w:p w14:paraId="59344271" w14:textId="77777777" w:rsidR="00B95846" w:rsidRPr="00CB3CAB" w:rsidRDefault="00B95846" w:rsidP="00B95846">
      <w:pPr>
        <w:ind w:left="0" w:firstLine="0"/>
        <w:rPr>
          <w:rFonts w:ascii="Arial" w:hAnsi="Arial" w:cs="Arial"/>
          <w:sz w:val="32"/>
          <w:szCs w:val="32"/>
          <w:u w:val="single"/>
        </w:rPr>
      </w:pPr>
      <w:r w:rsidRPr="00CB3CAB">
        <w:rPr>
          <w:rFonts w:ascii="Arial" w:hAnsi="Arial" w:cs="Arial"/>
          <w:sz w:val="32"/>
          <w:szCs w:val="32"/>
          <w:u w:val="single"/>
        </w:rPr>
        <w:t>Příloha č. 2</w:t>
      </w:r>
    </w:p>
    <w:p w14:paraId="44E5D3D3" w14:textId="77777777" w:rsidR="004F7F99" w:rsidRPr="00C957A0" w:rsidRDefault="004F7F99" w:rsidP="00C957A0">
      <w:pPr>
        <w:rPr>
          <w:b/>
          <w:sz w:val="32"/>
          <w:szCs w:val="32"/>
          <w:u w:val="single"/>
        </w:rPr>
      </w:pPr>
    </w:p>
    <w:p w14:paraId="4562612E" w14:textId="77777777" w:rsidR="00B95846" w:rsidRDefault="00B95846" w:rsidP="006F4700">
      <w:pPr>
        <w:ind w:left="502" w:firstLine="0"/>
        <w:jc w:val="center"/>
        <w:rPr>
          <w:rFonts w:ascii="Arial" w:hAnsi="Arial" w:cs="Arial"/>
          <w:b/>
          <w:snapToGrid w:val="0"/>
          <w:color w:val="FF0000"/>
          <w:sz w:val="28"/>
          <w:szCs w:val="28"/>
        </w:rPr>
      </w:pPr>
      <w:r w:rsidRPr="00B95846">
        <w:rPr>
          <w:rFonts w:ascii="Arial" w:hAnsi="Arial" w:cs="Arial"/>
          <w:b/>
          <w:snapToGrid w:val="0"/>
          <w:color w:val="FF0000"/>
          <w:sz w:val="28"/>
          <w:szCs w:val="28"/>
        </w:rPr>
        <w:t>Specifikace ceny</w:t>
      </w:r>
      <w:r>
        <w:rPr>
          <w:rFonts w:ascii="Arial" w:hAnsi="Arial" w:cs="Arial"/>
          <w:b/>
          <w:snapToGrid w:val="0"/>
          <w:color w:val="FF0000"/>
          <w:sz w:val="28"/>
          <w:szCs w:val="28"/>
        </w:rPr>
        <w:t xml:space="preserve"> jednotlivých položek dodávky</w:t>
      </w:r>
    </w:p>
    <w:p w14:paraId="266FE2F1" w14:textId="30BE74C1" w:rsidR="00B95846" w:rsidRPr="00C735C8" w:rsidRDefault="00655B49" w:rsidP="006F4700">
      <w:pPr>
        <w:ind w:left="502" w:firstLine="0"/>
        <w:jc w:val="center"/>
        <w:rPr>
          <w:rFonts w:ascii="Arial" w:hAnsi="Arial" w:cs="Arial"/>
          <w:b/>
          <w:snapToGrid w:val="0"/>
          <w:color w:val="FF0000"/>
          <w:sz w:val="32"/>
          <w:szCs w:val="32"/>
        </w:rPr>
      </w:pPr>
      <w:r w:rsidRPr="00C735C8">
        <w:rPr>
          <w:rFonts w:ascii="Arial" w:hAnsi="Arial" w:cs="Arial"/>
          <w:b/>
          <w:snapToGrid w:val="0"/>
          <w:color w:val="FF0000"/>
          <w:sz w:val="32"/>
          <w:szCs w:val="32"/>
        </w:rPr>
        <w:t xml:space="preserve">Nákup PC, notebooků, monitorů, </w:t>
      </w:r>
      <w:r w:rsidR="006F4700">
        <w:rPr>
          <w:rFonts w:ascii="Arial" w:hAnsi="Arial" w:cs="Arial"/>
          <w:b/>
          <w:snapToGrid w:val="0"/>
          <w:color w:val="FF0000"/>
          <w:sz w:val="32"/>
          <w:szCs w:val="32"/>
        </w:rPr>
        <w:t>lampy pro projektor a počítačové sítě</w:t>
      </w:r>
    </w:p>
    <w:p w14:paraId="75DD15F6" w14:textId="3BC38437" w:rsidR="00655B49" w:rsidRDefault="00655B49" w:rsidP="00B95846">
      <w:pPr>
        <w:ind w:left="502" w:firstLine="0"/>
        <w:rPr>
          <w:rFonts w:ascii="Arial" w:hAnsi="Arial" w:cs="Arial"/>
          <w:b/>
          <w:snapToGrid w:val="0"/>
          <w:color w:val="FF0000"/>
          <w:sz w:val="28"/>
          <w:szCs w:val="28"/>
        </w:rPr>
      </w:pPr>
    </w:p>
    <w:p w14:paraId="490F6717" w14:textId="32AECE5C" w:rsidR="006F4700" w:rsidRPr="00F05DAE" w:rsidRDefault="006F4700" w:rsidP="006F4700">
      <w:pPr>
        <w:pStyle w:val="Odstavecseseznamem"/>
        <w:ind w:left="502" w:firstLine="0"/>
        <w:rPr>
          <w:rFonts w:ascii="Arial" w:hAnsi="Arial" w:cs="Arial"/>
          <w:b/>
          <w:snapToGrid w:val="0"/>
          <w:color w:val="FF0000"/>
        </w:rPr>
      </w:pPr>
    </w:p>
    <w:tbl>
      <w:tblPr>
        <w:tblW w:w="8781" w:type="dxa"/>
        <w:tblInd w:w="80" w:type="dxa"/>
        <w:tblCellMar>
          <w:left w:w="70" w:type="dxa"/>
          <w:right w:w="70" w:type="dxa"/>
        </w:tblCellMar>
        <w:tblLook w:val="04A0" w:firstRow="1" w:lastRow="0" w:firstColumn="1" w:lastColumn="0" w:noHBand="0" w:noVBand="1"/>
      </w:tblPr>
      <w:tblGrid>
        <w:gridCol w:w="1660"/>
        <w:gridCol w:w="760"/>
        <w:gridCol w:w="1400"/>
        <w:gridCol w:w="820"/>
        <w:gridCol w:w="1061"/>
        <w:gridCol w:w="1420"/>
        <w:gridCol w:w="1660"/>
      </w:tblGrid>
      <w:tr w:rsidR="006F4700" w:rsidRPr="00F05DAE" w14:paraId="680A638C" w14:textId="77777777" w:rsidTr="00207419">
        <w:trPr>
          <w:trHeight w:val="300"/>
        </w:trPr>
        <w:tc>
          <w:tcPr>
            <w:tcW w:w="1660" w:type="dxa"/>
            <w:tcBorders>
              <w:top w:val="single" w:sz="8" w:space="0" w:color="auto"/>
              <w:left w:val="single" w:sz="8" w:space="0" w:color="auto"/>
              <w:bottom w:val="nil"/>
              <w:right w:val="single" w:sz="8" w:space="0" w:color="auto"/>
            </w:tcBorders>
            <w:shd w:val="clear" w:color="000000" w:fill="FCE4D6"/>
            <w:noWrap/>
            <w:vAlign w:val="bottom"/>
            <w:hideMark/>
          </w:tcPr>
          <w:p w14:paraId="6EF2ABBA" w14:textId="77777777" w:rsidR="006F4700" w:rsidRPr="00F05DAE" w:rsidRDefault="006F4700" w:rsidP="00207419">
            <w:pPr>
              <w:ind w:left="0" w:firstLine="0"/>
              <w:jc w:val="left"/>
              <w:rPr>
                <w:rFonts w:cs="Calibri"/>
                <w:color w:val="000000"/>
              </w:rPr>
            </w:pPr>
            <w:r w:rsidRPr="00F05DAE">
              <w:rPr>
                <w:rFonts w:cs="Calibri"/>
                <w:color w:val="000000"/>
              </w:rPr>
              <w:t xml:space="preserve">Název </w:t>
            </w:r>
          </w:p>
        </w:tc>
        <w:tc>
          <w:tcPr>
            <w:tcW w:w="760" w:type="dxa"/>
            <w:tcBorders>
              <w:top w:val="single" w:sz="8" w:space="0" w:color="auto"/>
              <w:left w:val="nil"/>
              <w:bottom w:val="nil"/>
              <w:right w:val="single" w:sz="8" w:space="0" w:color="auto"/>
            </w:tcBorders>
            <w:shd w:val="clear" w:color="000000" w:fill="FCE4D6"/>
            <w:noWrap/>
            <w:vAlign w:val="bottom"/>
            <w:hideMark/>
          </w:tcPr>
          <w:p w14:paraId="6EB2FE9F" w14:textId="77777777" w:rsidR="006F4700" w:rsidRPr="00F05DAE" w:rsidRDefault="006F4700" w:rsidP="00207419">
            <w:pPr>
              <w:ind w:left="0" w:firstLine="0"/>
              <w:jc w:val="left"/>
              <w:rPr>
                <w:rFonts w:cs="Calibri"/>
                <w:color w:val="000000"/>
              </w:rPr>
            </w:pPr>
            <w:r w:rsidRPr="00F05DAE">
              <w:rPr>
                <w:rFonts w:cs="Calibri"/>
                <w:color w:val="000000"/>
              </w:rPr>
              <w:t>Počet</w:t>
            </w:r>
          </w:p>
        </w:tc>
        <w:tc>
          <w:tcPr>
            <w:tcW w:w="1400" w:type="dxa"/>
            <w:tcBorders>
              <w:top w:val="single" w:sz="8" w:space="0" w:color="auto"/>
              <w:left w:val="nil"/>
              <w:bottom w:val="nil"/>
              <w:right w:val="single" w:sz="8" w:space="0" w:color="auto"/>
            </w:tcBorders>
            <w:shd w:val="clear" w:color="000000" w:fill="FCE4D6"/>
            <w:noWrap/>
            <w:vAlign w:val="bottom"/>
            <w:hideMark/>
          </w:tcPr>
          <w:p w14:paraId="63DF03EF" w14:textId="77777777" w:rsidR="006F4700" w:rsidRPr="00F05DAE" w:rsidRDefault="006F4700" w:rsidP="00207419">
            <w:pPr>
              <w:ind w:left="0" w:firstLine="0"/>
              <w:jc w:val="left"/>
              <w:rPr>
                <w:rFonts w:cs="Calibri"/>
                <w:color w:val="000000"/>
              </w:rPr>
            </w:pPr>
            <w:r w:rsidRPr="00F05DAE">
              <w:rPr>
                <w:rFonts w:cs="Calibri"/>
                <w:color w:val="000000"/>
              </w:rPr>
              <w:t>Cena v Kč bez</w:t>
            </w:r>
          </w:p>
        </w:tc>
        <w:tc>
          <w:tcPr>
            <w:tcW w:w="820" w:type="dxa"/>
            <w:tcBorders>
              <w:top w:val="single" w:sz="8" w:space="0" w:color="auto"/>
              <w:left w:val="nil"/>
              <w:bottom w:val="nil"/>
              <w:right w:val="single" w:sz="8" w:space="0" w:color="auto"/>
            </w:tcBorders>
            <w:shd w:val="clear" w:color="000000" w:fill="FCE4D6"/>
            <w:noWrap/>
            <w:vAlign w:val="bottom"/>
            <w:hideMark/>
          </w:tcPr>
          <w:p w14:paraId="7DA6D07F" w14:textId="77777777" w:rsidR="006F4700" w:rsidRPr="00F05DAE" w:rsidRDefault="006F4700" w:rsidP="00207419">
            <w:pPr>
              <w:ind w:left="0" w:firstLine="0"/>
              <w:jc w:val="left"/>
              <w:rPr>
                <w:rFonts w:cs="Calibri"/>
                <w:color w:val="000000"/>
              </w:rPr>
            </w:pPr>
            <w:r w:rsidRPr="00F05DAE">
              <w:rPr>
                <w:rFonts w:cs="Calibri"/>
                <w:color w:val="000000"/>
              </w:rPr>
              <w:t xml:space="preserve">Sazba </w:t>
            </w:r>
          </w:p>
        </w:tc>
        <w:tc>
          <w:tcPr>
            <w:tcW w:w="1061" w:type="dxa"/>
            <w:tcBorders>
              <w:top w:val="single" w:sz="8" w:space="0" w:color="auto"/>
              <w:left w:val="nil"/>
              <w:bottom w:val="nil"/>
              <w:right w:val="single" w:sz="8" w:space="0" w:color="auto"/>
            </w:tcBorders>
            <w:shd w:val="clear" w:color="000000" w:fill="FCE4D6"/>
            <w:noWrap/>
            <w:vAlign w:val="bottom"/>
            <w:hideMark/>
          </w:tcPr>
          <w:p w14:paraId="03998ED4" w14:textId="77777777" w:rsidR="006F4700" w:rsidRPr="00F05DAE" w:rsidRDefault="006F4700" w:rsidP="00207419">
            <w:pPr>
              <w:ind w:left="0" w:firstLine="0"/>
              <w:jc w:val="left"/>
              <w:rPr>
                <w:rFonts w:cs="Calibri"/>
                <w:color w:val="000000"/>
              </w:rPr>
            </w:pPr>
            <w:r w:rsidRPr="00F05DAE">
              <w:rPr>
                <w:rFonts w:cs="Calibri"/>
                <w:color w:val="000000"/>
              </w:rPr>
              <w:t xml:space="preserve">DPH </w:t>
            </w:r>
          </w:p>
        </w:tc>
        <w:tc>
          <w:tcPr>
            <w:tcW w:w="1420" w:type="dxa"/>
            <w:tcBorders>
              <w:top w:val="single" w:sz="8" w:space="0" w:color="auto"/>
              <w:left w:val="nil"/>
              <w:bottom w:val="nil"/>
              <w:right w:val="single" w:sz="8" w:space="0" w:color="auto"/>
            </w:tcBorders>
            <w:shd w:val="clear" w:color="000000" w:fill="FCE4D6"/>
            <w:noWrap/>
            <w:vAlign w:val="bottom"/>
            <w:hideMark/>
          </w:tcPr>
          <w:p w14:paraId="350903B4" w14:textId="77777777" w:rsidR="006F4700" w:rsidRPr="00F05DAE" w:rsidRDefault="006F4700" w:rsidP="00207419">
            <w:pPr>
              <w:ind w:left="0" w:firstLine="0"/>
              <w:jc w:val="left"/>
              <w:rPr>
                <w:rFonts w:cs="Calibri"/>
                <w:color w:val="000000"/>
              </w:rPr>
            </w:pPr>
            <w:r w:rsidRPr="00F05DAE">
              <w:rPr>
                <w:rFonts w:cs="Calibri"/>
                <w:color w:val="000000"/>
              </w:rPr>
              <w:t xml:space="preserve">Cena v Kč </w:t>
            </w:r>
          </w:p>
        </w:tc>
        <w:tc>
          <w:tcPr>
            <w:tcW w:w="1660" w:type="dxa"/>
            <w:tcBorders>
              <w:top w:val="single" w:sz="8" w:space="0" w:color="auto"/>
              <w:left w:val="nil"/>
              <w:bottom w:val="nil"/>
              <w:right w:val="single" w:sz="8" w:space="0" w:color="auto"/>
            </w:tcBorders>
            <w:shd w:val="clear" w:color="000000" w:fill="FCE4D6"/>
            <w:noWrap/>
            <w:vAlign w:val="bottom"/>
            <w:hideMark/>
          </w:tcPr>
          <w:p w14:paraId="35DFDC12" w14:textId="77777777" w:rsidR="006F4700" w:rsidRPr="00F05DAE" w:rsidRDefault="006F4700" w:rsidP="00207419">
            <w:pPr>
              <w:ind w:left="0" w:firstLine="0"/>
              <w:jc w:val="left"/>
              <w:rPr>
                <w:rFonts w:cs="Calibri"/>
                <w:color w:val="000000"/>
              </w:rPr>
            </w:pPr>
            <w:r w:rsidRPr="00F05DAE">
              <w:rPr>
                <w:rFonts w:cs="Calibri"/>
                <w:color w:val="000000"/>
              </w:rPr>
              <w:t xml:space="preserve">Cena v Kč celkem </w:t>
            </w:r>
          </w:p>
        </w:tc>
      </w:tr>
      <w:tr w:rsidR="006F4700" w:rsidRPr="00F05DAE" w14:paraId="1E70088A" w14:textId="77777777" w:rsidTr="00207419">
        <w:trPr>
          <w:trHeight w:val="315"/>
        </w:trPr>
        <w:tc>
          <w:tcPr>
            <w:tcW w:w="1660" w:type="dxa"/>
            <w:tcBorders>
              <w:top w:val="nil"/>
              <w:left w:val="single" w:sz="8" w:space="0" w:color="auto"/>
              <w:bottom w:val="single" w:sz="8" w:space="0" w:color="auto"/>
              <w:right w:val="single" w:sz="8" w:space="0" w:color="auto"/>
            </w:tcBorders>
            <w:shd w:val="clear" w:color="000000" w:fill="FCE4D6"/>
            <w:noWrap/>
            <w:vAlign w:val="bottom"/>
            <w:hideMark/>
          </w:tcPr>
          <w:p w14:paraId="7199D6DC" w14:textId="77777777" w:rsidR="006F4700" w:rsidRPr="00F05DAE" w:rsidRDefault="006F4700" w:rsidP="00207419">
            <w:pPr>
              <w:ind w:left="0" w:firstLine="0"/>
              <w:jc w:val="left"/>
              <w:rPr>
                <w:rFonts w:cs="Calibri"/>
                <w:color w:val="000000"/>
              </w:rPr>
            </w:pPr>
            <w:r w:rsidRPr="00F05DAE">
              <w:rPr>
                <w:rFonts w:cs="Calibri"/>
                <w:color w:val="000000"/>
              </w:rPr>
              <w:t> </w:t>
            </w:r>
          </w:p>
        </w:tc>
        <w:tc>
          <w:tcPr>
            <w:tcW w:w="760" w:type="dxa"/>
            <w:tcBorders>
              <w:top w:val="nil"/>
              <w:left w:val="nil"/>
              <w:bottom w:val="single" w:sz="8" w:space="0" w:color="auto"/>
              <w:right w:val="single" w:sz="8" w:space="0" w:color="auto"/>
            </w:tcBorders>
            <w:shd w:val="clear" w:color="000000" w:fill="FCE4D6"/>
            <w:noWrap/>
            <w:vAlign w:val="bottom"/>
            <w:hideMark/>
          </w:tcPr>
          <w:p w14:paraId="35D4B06E" w14:textId="77777777" w:rsidR="006F4700" w:rsidRPr="00F05DAE" w:rsidRDefault="006F4700" w:rsidP="00207419">
            <w:pPr>
              <w:ind w:left="0" w:firstLine="0"/>
              <w:jc w:val="left"/>
              <w:rPr>
                <w:rFonts w:cs="Calibri"/>
                <w:color w:val="000000"/>
              </w:rPr>
            </w:pPr>
            <w:r w:rsidRPr="00F05DAE">
              <w:rPr>
                <w:rFonts w:cs="Calibri"/>
                <w:color w:val="000000"/>
              </w:rPr>
              <w:t> </w:t>
            </w:r>
          </w:p>
        </w:tc>
        <w:tc>
          <w:tcPr>
            <w:tcW w:w="1400" w:type="dxa"/>
            <w:tcBorders>
              <w:top w:val="nil"/>
              <w:left w:val="nil"/>
              <w:bottom w:val="single" w:sz="8" w:space="0" w:color="auto"/>
              <w:right w:val="single" w:sz="8" w:space="0" w:color="auto"/>
            </w:tcBorders>
            <w:shd w:val="clear" w:color="000000" w:fill="FCE4D6"/>
            <w:noWrap/>
            <w:vAlign w:val="bottom"/>
            <w:hideMark/>
          </w:tcPr>
          <w:p w14:paraId="3B814533" w14:textId="77777777" w:rsidR="006F4700" w:rsidRPr="00F05DAE" w:rsidRDefault="006F4700" w:rsidP="00207419">
            <w:pPr>
              <w:ind w:left="0" w:firstLine="0"/>
              <w:jc w:val="left"/>
              <w:rPr>
                <w:rFonts w:cs="Calibri"/>
                <w:color w:val="000000"/>
              </w:rPr>
            </w:pPr>
            <w:r w:rsidRPr="00F05DAE">
              <w:rPr>
                <w:rFonts w:cs="Calibri"/>
                <w:color w:val="000000"/>
              </w:rPr>
              <w:t xml:space="preserve"> DPH za 1 kus</w:t>
            </w:r>
          </w:p>
        </w:tc>
        <w:tc>
          <w:tcPr>
            <w:tcW w:w="820" w:type="dxa"/>
            <w:tcBorders>
              <w:top w:val="nil"/>
              <w:left w:val="nil"/>
              <w:bottom w:val="single" w:sz="8" w:space="0" w:color="auto"/>
              <w:right w:val="single" w:sz="8" w:space="0" w:color="auto"/>
            </w:tcBorders>
            <w:shd w:val="clear" w:color="000000" w:fill="FCE4D6"/>
            <w:noWrap/>
            <w:vAlign w:val="bottom"/>
            <w:hideMark/>
          </w:tcPr>
          <w:p w14:paraId="69489C2D" w14:textId="77777777" w:rsidR="006F4700" w:rsidRPr="00F05DAE" w:rsidRDefault="006F4700" w:rsidP="00207419">
            <w:pPr>
              <w:ind w:left="0" w:firstLine="0"/>
              <w:jc w:val="left"/>
              <w:rPr>
                <w:rFonts w:cs="Calibri"/>
                <w:color w:val="000000"/>
              </w:rPr>
            </w:pPr>
            <w:r w:rsidRPr="00F05DAE">
              <w:rPr>
                <w:rFonts w:cs="Calibri"/>
                <w:color w:val="000000"/>
              </w:rPr>
              <w:t>DPH</w:t>
            </w:r>
          </w:p>
        </w:tc>
        <w:tc>
          <w:tcPr>
            <w:tcW w:w="1061" w:type="dxa"/>
            <w:tcBorders>
              <w:top w:val="nil"/>
              <w:left w:val="nil"/>
              <w:bottom w:val="single" w:sz="8" w:space="0" w:color="auto"/>
              <w:right w:val="single" w:sz="8" w:space="0" w:color="auto"/>
            </w:tcBorders>
            <w:shd w:val="clear" w:color="000000" w:fill="FCE4D6"/>
            <w:noWrap/>
            <w:vAlign w:val="bottom"/>
            <w:hideMark/>
          </w:tcPr>
          <w:p w14:paraId="219C64B5" w14:textId="77777777" w:rsidR="006F4700" w:rsidRPr="00F05DAE" w:rsidRDefault="006F4700" w:rsidP="00207419">
            <w:pPr>
              <w:ind w:left="0" w:firstLine="0"/>
              <w:jc w:val="left"/>
              <w:rPr>
                <w:rFonts w:cs="Calibri"/>
                <w:color w:val="000000"/>
              </w:rPr>
            </w:pPr>
            <w:r w:rsidRPr="00F05DAE">
              <w:rPr>
                <w:rFonts w:cs="Calibri"/>
                <w:color w:val="000000"/>
              </w:rPr>
              <w:t> </w:t>
            </w:r>
          </w:p>
        </w:tc>
        <w:tc>
          <w:tcPr>
            <w:tcW w:w="1420" w:type="dxa"/>
            <w:tcBorders>
              <w:top w:val="nil"/>
              <w:left w:val="nil"/>
              <w:bottom w:val="single" w:sz="8" w:space="0" w:color="auto"/>
              <w:right w:val="single" w:sz="8" w:space="0" w:color="auto"/>
            </w:tcBorders>
            <w:shd w:val="clear" w:color="000000" w:fill="FCE4D6"/>
            <w:noWrap/>
            <w:vAlign w:val="bottom"/>
            <w:hideMark/>
          </w:tcPr>
          <w:p w14:paraId="07D03EFC" w14:textId="77777777" w:rsidR="006F4700" w:rsidRPr="00F05DAE" w:rsidRDefault="006F4700" w:rsidP="00207419">
            <w:pPr>
              <w:ind w:left="0" w:firstLine="0"/>
              <w:jc w:val="left"/>
              <w:rPr>
                <w:rFonts w:cs="Calibri"/>
                <w:color w:val="000000"/>
              </w:rPr>
            </w:pPr>
            <w:r w:rsidRPr="00F05DAE">
              <w:rPr>
                <w:rFonts w:cs="Calibri"/>
                <w:color w:val="000000"/>
              </w:rPr>
              <w:t>vč. DPH</w:t>
            </w:r>
            <w:r>
              <w:rPr>
                <w:rFonts w:cs="Calibri"/>
                <w:color w:val="000000"/>
              </w:rPr>
              <w:t xml:space="preserve"> 1 ks</w:t>
            </w:r>
          </w:p>
        </w:tc>
        <w:tc>
          <w:tcPr>
            <w:tcW w:w="1660" w:type="dxa"/>
            <w:tcBorders>
              <w:top w:val="nil"/>
              <w:left w:val="nil"/>
              <w:bottom w:val="single" w:sz="8" w:space="0" w:color="auto"/>
              <w:right w:val="single" w:sz="8" w:space="0" w:color="auto"/>
            </w:tcBorders>
            <w:shd w:val="clear" w:color="000000" w:fill="FCE4D6"/>
            <w:noWrap/>
            <w:vAlign w:val="bottom"/>
            <w:hideMark/>
          </w:tcPr>
          <w:p w14:paraId="5B0D0B1C" w14:textId="77777777" w:rsidR="006F4700" w:rsidRPr="00F05DAE" w:rsidRDefault="006F4700" w:rsidP="00207419">
            <w:pPr>
              <w:ind w:left="0" w:firstLine="0"/>
              <w:jc w:val="left"/>
              <w:rPr>
                <w:rFonts w:cs="Calibri"/>
                <w:color w:val="000000"/>
              </w:rPr>
            </w:pPr>
            <w:r w:rsidRPr="00F05DAE">
              <w:rPr>
                <w:rFonts w:cs="Calibri"/>
                <w:color w:val="000000"/>
              </w:rPr>
              <w:t>včetně DPH</w:t>
            </w:r>
          </w:p>
        </w:tc>
      </w:tr>
      <w:tr w:rsidR="006F4700" w:rsidRPr="00F05DAE" w14:paraId="1D61C862" w14:textId="77777777" w:rsidTr="00207419">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B046807" w14:textId="77777777" w:rsidR="006F4700" w:rsidRPr="00F05DAE" w:rsidRDefault="006F4700" w:rsidP="00207419">
            <w:pPr>
              <w:ind w:left="0" w:firstLine="0"/>
              <w:jc w:val="left"/>
              <w:rPr>
                <w:rFonts w:ascii="Times New Roman" w:hAnsi="Times New Roman"/>
                <w:color w:val="000000"/>
                <w:sz w:val="24"/>
                <w:szCs w:val="24"/>
              </w:rPr>
            </w:pPr>
            <w:r>
              <w:rPr>
                <w:rFonts w:ascii="Times New Roman" w:hAnsi="Times New Roman"/>
                <w:color w:val="000000"/>
                <w:sz w:val="24"/>
                <w:szCs w:val="24"/>
              </w:rPr>
              <w:t>PC učebna</w:t>
            </w:r>
          </w:p>
        </w:tc>
        <w:tc>
          <w:tcPr>
            <w:tcW w:w="760" w:type="dxa"/>
            <w:tcBorders>
              <w:top w:val="nil"/>
              <w:left w:val="nil"/>
              <w:bottom w:val="single" w:sz="4" w:space="0" w:color="auto"/>
              <w:right w:val="single" w:sz="4" w:space="0" w:color="auto"/>
            </w:tcBorders>
            <w:shd w:val="clear" w:color="auto" w:fill="auto"/>
            <w:noWrap/>
            <w:vAlign w:val="center"/>
          </w:tcPr>
          <w:p w14:paraId="0317C2D7" w14:textId="311EE2C4" w:rsidR="006F4700" w:rsidRDefault="006F4700" w:rsidP="00207419">
            <w:pPr>
              <w:ind w:left="0" w:firstLine="0"/>
              <w:jc w:val="right"/>
              <w:rPr>
                <w:rFonts w:cs="Calibri"/>
                <w:color w:val="000000"/>
              </w:rPr>
            </w:pPr>
            <w:r>
              <w:rPr>
                <w:rFonts w:cs="Calibri"/>
                <w:color w:val="000000"/>
              </w:rPr>
              <w:t>2</w:t>
            </w:r>
            <w:r w:rsidR="00A06CDC">
              <w:rPr>
                <w:rFonts w:cs="Calibri"/>
                <w:color w:val="000000"/>
              </w:rPr>
              <w:t>5</w:t>
            </w:r>
          </w:p>
        </w:tc>
        <w:tc>
          <w:tcPr>
            <w:tcW w:w="1400" w:type="dxa"/>
            <w:tcBorders>
              <w:top w:val="nil"/>
              <w:left w:val="nil"/>
              <w:bottom w:val="single" w:sz="4" w:space="0" w:color="auto"/>
              <w:right w:val="single" w:sz="4" w:space="0" w:color="auto"/>
            </w:tcBorders>
            <w:shd w:val="clear" w:color="auto" w:fill="auto"/>
            <w:noWrap/>
            <w:vAlign w:val="bottom"/>
          </w:tcPr>
          <w:p w14:paraId="419A73F8" w14:textId="77777777" w:rsidR="006F4700" w:rsidRPr="00F05DAE" w:rsidRDefault="006F4700" w:rsidP="00207419">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5D5FBDF9" w14:textId="77777777" w:rsidR="006F4700" w:rsidRPr="00F05DAE" w:rsidRDefault="006F4700" w:rsidP="00207419">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3D07D1DF" w14:textId="77777777" w:rsidR="006F4700" w:rsidRPr="00F05DAE" w:rsidRDefault="006F4700" w:rsidP="00207419">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700B3EBC" w14:textId="77777777" w:rsidR="006F4700" w:rsidRPr="00F05DAE" w:rsidRDefault="006F4700" w:rsidP="00207419">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7A72B39F" w14:textId="77777777" w:rsidR="006F4700" w:rsidRPr="00F05DAE" w:rsidRDefault="006F4700" w:rsidP="00207419">
            <w:pPr>
              <w:ind w:left="0" w:firstLine="0"/>
              <w:jc w:val="right"/>
              <w:rPr>
                <w:rFonts w:cs="Calibri"/>
                <w:color w:val="000000"/>
              </w:rPr>
            </w:pPr>
          </w:p>
        </w:tc>
      </w:tr>
      <w:tr w:rsidR="006F4700" w:rsidRPr="00F05DAE" w14:paraId="3345F0D4" w14:textId="77777777" w:rsidTr="00207419">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B51278D" w14:textId="77777777" w:rsidR="006F4700" w:rsidRPr="00F05DAE" w:rsidRDefault="006F4700" w:rsidP="00207419">
            <w:pPr>
              <w:ind w:left="0" w:firstLine="0"/>
              <w:jc w:val="left"/>
              <w:rPr>
                <w:rFonts w:ascii="Times New Roman" w:hAnsi="Times New Roman"/>
                <w:color w:val="000000"/>
                <w:sz w:val="24"/>
                <w:szCs w:val="24"/>
              </w:rPr>
            </w:pPr>
            <w:r w:rsidRPr="00F05DAE">
              <w:rPr>
                <w:rFonts w:ascii="Times New Roman" w:hAnsi="Times New Roman"/>
                <w:color w:val="000000"/>
                <w:sz w:val="24"/>
                <w:szCs w:val="24"/>
              </w:rPr>
              <w:t>Kancelářské PC</w:t>
            </w:r>
          </w:p>
        </w:tc>
        <w:tc>
          <w:tcPr>
            <w:tcW w:w="760" w:type="dxa"/>
            <w:tcBorders>
              <w:top w:val="nil"/>
              <w:left w:val="nil"/>
              <w:bottom w:val="single" w:sz="4" w:space="0" w:color="auto"/>
              <w:right w:val="single" w:sz="4" w:space="0" w:color="auto"/>
            </w:tcBorders>
            <w:shd w:val="clear" w:color="auto" w:fill="auto"/>
            <w:noWrap/>
            <w:vAlign w:val="center"/>
            <w:hideMark/>
          </w:tcPr>
          <w:p w14:paraId="03671ECC" w14:textId="77777777" w:rsidR="006F4700" w:rsidRPr="00F05DAE" w:rsidRDefault="006F4700" w:rsidP="00207419">
            <w:pPr>
              <w:ind w:left="0" w:firstLine="0"/>
              <w:jc w:val="right"/>
              <w:rPr>
                <w:rFonts w:cs="Calibri"/>
                <w:color w:val="000000"/>
              </w:rPr>
            </w:pPr>
            <w:r>
              <w:rPr>
                <w:rFonts w:cs="Calibri"/>
                <w:color w:val="000000"/>
              </w:rPr>
              <w:t>2</w:t>
            </w:r>
          </w:p>
        </w:tc>
        <w:tc>
          <w:tcPr>
            <w:tcW w:w="1400" w:type="dxa"/>
            <w:tcBorders>
              <w:top w:val="nil"/>
              <w:left w:val="nil"/>
              <w:bottom w:val="single" w:sz="4" w:space="0" w:color="auto"/>
              <w:right w:val="single" w:sz="4" w:space="0" w:color="auto"/>
            </w:tcBorders>
            <w:shd w:val="clear" w:color="auto" w:fill="auto"/>
            <w:noWrap/>
            <w:vAlign w:val="bottom"/>
          </w:tcPr>
          <w:p w14:paraId="26153208" w14:textId="77777777" w:rsidR="006F4700" w:rsidRPr="00F05DAE" w:rsidRDefault="006F4700" w:rsidP="00207419">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162D200B" w14:textId="77777777" w:rsidR="006F4700" w:rsidRPr="00F05DAE" w:rsidRDefault="006F4700" w:rsidP="00207419">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5C33163E" w14:textId="77777777" w:rsidR="006F4700" w:rsidRPr="00F05DAE" w:rsidRDefault="006F4700" w:rsidP="00207419">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2EE936F8" w14:textId="77777777" w:rsidR="006F4700" w:rsidRPr="00F05DAE" w:rsidRDefault="006F4700" w:rsidP="00207419">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43EE97E4" w14:textId="77777777" w:rsidR="006F4700" w:rsidRPr="00F05DAE" w:rsidRDefault="006F4700" w:rsidP="00207419">
            <w:pPr>
              <w:ind w:left="0" w:firstLine="0"/>
              <w:jc w:val="right"/>
              <w:rPr>
                <w:rFonts w:cs="Calibri"/>
                <w:color w:val="000000"/>
              </w:rPr>
            </w:pPr>
          </w:p>
        </w:tc>
      </w:tr>
      <w:tr w:rsidR="006F4700" w:rsidRPr="00F05DAE" w14:paraId="644146AB" w14:textId="77777777" w:rsidTr="00207419">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D34B72E" w14:textId="77777777" w:rsidR="006F4700" w:rsidRPr="00F05DAE" w:rsidRDefault="006F4700" w:rsidP="00207419">
            <w:pPr>
              <w:ind w:left="0" w:firstLine="0"/>
              <w:jc w:val="left"/>
              <w:rPr>
                <w:rFonts w:ascii="Times New Roman" w:hAnsi="Times New Roman"/>
                <w:color w:val="000000"/>
                <w:sz w:val="24"/>
                <w:szCs w:val="24"/>
              </w:rPr>
            </w:pPr>
            <w:r w:rsidRPr="00F05DAE">
              <w:rPr>
                <w:rFonts w:ascii="Times New Roman" w:hAnsi="Times New Roman"/>
                <w:color w:val="000000"/>
                <w:sz w:val="24"/>
                <w:szCs w:val="24"/>
              </w:rPr>
              <w:t>Monitor 27“ </w:t>
            </w:r>
          </w:p>
        </w:tc>
        <w:tc>
          <w:tcPr>
            <w:tcW w:w="760" w:type="dxa"/>
            <w:tcBorders>
              <w:top w:val="nil"/>
              <w:left w:val="nil"/>
              <w:bottom w:val="single" w:sz="4" w:space="0" w:color="auto"/>
              <w:right w:val="single" w:sz="4" w:space="0" w:color="auto"/>
            </w:tcBorders>
            <w:shd w:val="clear" w:color="auto" w:fill="auto"/>
            <w:noWrap/>
            <w:vAlign w:val="center"/>
            <w:hideMark/>
          </w:tcPr>
          <w:p w14:paraId="0A64221A" w14:textId="0026D000" w:rsidR="006F4700" w:rsidRPr="00F05DAE" w:rsidRDefault="006F4700" w:rsidP="00207419">
            <w:pPr>
              <w:ind w:left="0" w:firstLine="0"/>
              <w:jc w:val="right"/>
              <w:rPr>
                <w:rFonts w:cs="Calibri"/>
                <w:color w:val="000000"/>
              </w:rPr>
            </w:pPr>
            <w:r>
              <w:rPr>
                <w:rFonts w:cs="Calibri"/>
                <w:color w:val="000000"/>
              </w:rPr>
              <w:t>2</w:t>
            </w:r>
            <w:r w:rsidR="00A06CDC">
              <w:rPr>
                <w:rFonts w:cs="Calibri"/>
                <w:color w:val="000000"/>
              </w:rPr>
              <w:t>7</w:t>
            </w:r>
          </w:p>
        </w:tc>
        <w:tc>
          <w:tcPr>
            <w:tcW w:w="1400" w:type="dxa"/>
            <w:tcBorders>
              <w:top w:val="nil"/>
              <w:left w:val="nil"/>
              <w:bottom w:val="single" w:sz="4" w:space="0" w:color="auto"/>
              <w:right w:val="single" w:sz="4" w:space="0" w:color="auto"/>
            </w:tcBorders>
            <w:shd w:val="clear" w:color="auto" w:fill="auto"/>
            <w:noWrap/>
            <w:vAlign w:val="bottom"/>
          </w:tcPr>
          <w:p w14:paraId="3E7CF060" w14:textId="77777777" w:rsidR="006F4700" w:rsidRPr="00F05DAE" w:rsidRDefault="006F4700" w:rsidP="00207419">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5A1E5DCD" w14:textId="77777777" w:rsidR="006F4700" w:rsidRPr="00F05DAE" w:rsidRDefault="006F4700" w:rsidP="00207419">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5A0173E3" w14:textId="77777777" w:rsidR="006F4700" w:rsidRPr="00F05DAE" w:rsidRDefault="006F4700" w:rsidP="00207419">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04C7B352" w14:textId="77777777" w:rsidR="006F4700" w:rsidRPr="00F05DAE" w:rsidRDefault="006F4700" w:rsidP="00207419">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7C36FAD2" w14:textId="77777777" w:rsidR="006F4700" w:rsidRPr="00F05DAE" w:rsidRDefault="006F4700" w:rsidP="00207419">
            <w:pPr>
              <w:ind w:left="0" w:firstLine="0"/>
              <w:jc w:val="right"/>
              <w:rPr>
                <w:rFonts w:cs="Calibri"/>
                <w:color w:val="000000"/>
              </w:rPr>
            </w:pPr>
          </w:p>
        </w:tc>
      </w:tr>
      <w:tr w:rsidR="006F4700" w:rsidRPr="00F05DAE" w14:paraId="5F4125FA" w14:textId="77777777" w:rsidTr="00207419">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740FC0B" w14:textId="77777777" w:rsidR="006F4700" w:rsidRPr="00F05DAE" w:rsidRDefault="006F4700" w:rsidP="00207419">
            <w:pPr>
              <w:ind w:left="0" w:firstLine="0"/>
              <w:jc w:val="left"/>
              <w:rPr>
                <w:rFonts w:ascii="Times New Roman" w:hAnsi="Times New Roman"/>
                <w:color w:val="000000"/>
                <w:sz w:val="24"/>
                <w:szCs w:val="24"/>
              </w:rPr>
            </w:pPr>
            <w:r w:rsidRPr="00F05DAE">
              <w:rPr>
                <w:rFonts w:ascii="Times New Roman" w:hAnsi="Times New Roman"/>
                <w:color w:val="000000"/>
                <w:sz w:val="24"/>
                <w:szCs w:val="24"/>
              </w:rPr>
              <w:t>Notebook</w:t>
            </w:r>
            <w:r>
              <w:rPr>
                <w:rFonts w:ascii="Times New Roman" w:hAnsi="Times New Roman"/>
                <w:color w:val="000000"/>
                <w:sz w:val="24"/>
                <w:szCs w:val="24"/>
              </w:rPr>
              <w:t xml:space="preserve"> dotace</w:t>
            </w:r>
          </w:p>
        </w:tc>
        <w:tc>
          <w:tcPr>
            <w:tcW w:w="760" w:type="dxa"/>
            <w:tcBorders>
              <w:top w:val="nil"/>
              <w:left w:val="nil"/>
              <w:bottom w:val="single" w:sz="4" w:space="0" w:color="auto"/>
              <w:right w:val="single" w:sz="4" w:space="0" w:color="auto"/>
            </w:tcBorders>
            <w:shd w:val="clear" w:color="auto" w:fill="auto"/>
            <w:noWrap/>
            <w:vAlign w:val="center"/>
            <w:hideMark/>
          </w:tcPr>
          <w:p w14:paraId="5311F761" w14:textId="0729A9EF" w:rsidR="006F4700" w:rsidRPr="00F05DAE" w:rsidRDefault="005A5561" w:rsidP="00207419">
            <w:pPr>
              <w:ind w:left="0" w:firstLine="0"/>
              <w:jc w:val="right"/>
              <w:rPr>
                <w:rFonts w:cs="Calibri"/>
                <w:color w:val="000000"/>
              </w:rPr>
            </w:pPr>
            <w:r>
              <w:rPr>
                <w:rFonts w:cs="Calibri"/>
                <w:color w:val="000000"/>
              </w:rPr>
              <w:t>5</w:t>
            </w:r>
          </w:p>
        </w:tc>
        <w:tc>
          <w:tcPr>
            <w:tcW w:w="1400" w:type="dxa"/>
            <w:tcBorders>
              <w:top w:val="nil"/>
              <w:left w:val="nil"/>
              <w:bottom w:val="single" w:sz="4" w:space="0" w:color="auto"/>
              <w:right w:val="single" w:sz="4" w:space="0" w:color="auto"/>
            </w:tcBorders>
            <w:shd w:val="clear" w:color="auto" w:fill="auto"/>
            <w:noWrap/>
            <w:vAlign w:val="bottom"/>
          </w:tcPr>
          <w:p w14:paraId="734C25B8" w14:textId="77777777" w:rsidR="006F4700" w:rsidRPr="00F05DAE" w:rsidRDefault="006F4700" w:rsidP="00207419">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4B4FE9BF" w14:textId="77777777" w:rsidR="006F4700" w:rsidRPr="00F05DAE" w:rsidRDefault="006F4700" w:rsidP="00207419">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53C71F6C" w14:textId="77777777" w:rsidR="006F4700" w:rsidRPr="00F05DAE" w:rsidRDefault="006F4700" w:rsidP="00207419">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190D66AD" w14:textId="77777777" w:rsidR="006F4700" w:rsidRPr="00F05DAE" w:rsidRDefault="006F4700" w:rsidP="00207419">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3228B8AA" w14:textId="77777777" w:rsidR="006F4700" w:rsidRPr="00F05DAE" w:rsidRDefault="006F4700" w:rsidP="00207419">
            <w:pPr>
              <w:ind w:left="0" w:firstLine="0"/>
              <w:jc w:val="right"/>
              <w:rPr>
                <w:rFonts w:cs="Calibri"/>
                <w:color w:val="000000"/>
              </w:rPr>
            </w:pPr>
          </w:p>
        </w:tc>
      </w:tr>
      <w:tr w:rsidR="006F4700" w:rsidRPr="00F05DAE" w14:paraId="71DD3C1F" w14:textId="77777777" w:rsidTr="0020741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7D1A2" w14:textId="77777777" w:rsidR="006F4700" w:rsidRPr="00B43CC1" w:rsidRDefault="006F4700" w:rsidP="00207419">
            <w:pPr>
              <w:ind w:left="0" w:firstLine="0"/>
              <w:jc w:val="left"/>
              <w:rPr>
                <w:rFonts w:cs="Calibri"/>
                <w:b/>
                <w:bCs/>
                <w:color w:val="000000"/>
              </w:rPr>
            </w:pPr>
            <w:r>
              <w:rPr>
                <w:rFonts w:cs="Calibri"/>
                <w:b/>
                <w:bCs/>
                <w:color w:val="000000"/>
              </w:rPr>
              <w:t>Notebook Top Solid</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0BA2144A" w14:textId="77777777" w:rsidR="006F4700" w:rsidRPr="00F05DAE" w:rsidRDefault="006F4700" w:rsidP="00207419">
            <w:pPr>
              <w:ind w:left="0" w:firstLine="0"/>
              <w:jc w:val="right"/>
              <w:rPr>
                <w:rFonts w:cs="Calibri"/>
                <w:color w:val="000000"/>
              </w:rPr>
            </w:pPr>
            <w:r>
              <w:rPr>
                <w:rFonts w:cs="Calibri"/>
                <w:color w:val="000000"/>
              </w:rPr>
              <w:t>2</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3F10597" w14:textId="77777777" w:rsidR="006F4700" w:rsidRPr="00F05DAE" w:rsidRDefault="006F4700" w:rsidP="00207419">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070603A" w14:textId="77777777" w:rsidR="006F4700" w:rsidRPr="00F05DAE" w:rsidRDefault="006F4700" w:rsidP="00207419">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622859E6" w14:textId="77777777" w:rsidR="006F4700" w:rsidRPr="00F05DAE" w:rsidRDefault="006F4700" w:rsidP="00207419">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410DBBAC" w14:textId="77777777" w:rsidR="006F4700" w:rsidRPr="00F05DAE" w:rsidRDefault="006F4700" w:rsidP="00207419">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6E59DA2" w14:textId="77777777" w:rsidR="006F4700" w:rsidRPr="00F05DAE" w:rsidRDefault="006F4700" w:rsidP="00207419">
            <w:pPr>
              <w:ind w:left="0" w:firstLine="0"/>
              <w:jc w:val="right"/>
              <w:rPr>
                <w:rFonts w:cs="Calibri"/>
                <w:color w:val="000000"/>
              </w:rPr>
            </w:pPr>
          </w:p>
        </w:tc>
      </w:tr>
      <w:tr w:rsidR="006F4700" w:rsidRPr="00F05DAE" w14:paraId="7C1D2727" w14:textId="77777777" w:rsidTr="0020741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85D28" w14:textId="77777777" w:rsidR="006F4700" w:rsidRPr="00B43CC1" w:rsidRDefault="006F4700" w:rsidP="00207419">
            <w:pPr>
              <w:ind w:left="0" w:firstLine="0"/>
              <w:jc w:val="left"/>
              <w:rPr>
                <w:rFonts w:cs="Calibri"/>
                <w:b/>
                <w:bCs/>
                <w:color w:val="000000"/>
              </w:rPr>
            </w:pPr>
            <w:r>
              <w:rPr>
                <w:rFonts w:cs="Calibri"/>
                <w:b/>
                <w:bCs/>
                <w:color w:val="000000"/>
              </w:rPr>
              <w:t>Lampa pro projektor</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0BFAB6F4" w14:textId="77777777" w:rsidR="006F4700" w:rsidRDefault="006F4700" w:rsidP="00207419">
            <w:pPr>
              <w:ind w:left="0" w:firstLine="0"/>
              <w:jc w:val="right"/>
              <w:rPr>
                <w:rFonts w:cs="Calibri"/>
                <w:color w:val="000000"/>
              </w:rPr>
            </w:pPr>
            <w:r>
              <w:rPr>
                <w:rFonts w:cs="Calibri"/>
                <w:color w:val="000000"/>
              </w:rPr>
              <w:t>1</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C4965F0" w14:textId="77777777" w:rsidR="006F4700" w:rsidRPr="00F05DAE" w:rsidRDefault="006F4700" w:rsidP="00207419">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6D883FA" w14:textId="77777777" w:rsidR="006F4700" w:rsidRPr="00F05DAE" w:rsidRDefault="006F4700" w:rsidP="00207419">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0B4BD4DB" w14:textId="77777777" w:rsidR="006F4700" w:rsidRPr="00F05DAE" w:rsidRDefault="006F4700" w:rsidP="00207419">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77319086" w14:textId="77777777" w:rsidR="006F4700" w:rsidRPr="00F05DAE" w:rsidRDefault="006F4700" w:rsidP="00207419">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3826302" w14:textId="77777777" w:rsidR="006F4700" w:rsidRPr="00F05DAE" w:rsidRDefault="006F4700" w:rsidP="00207419">
            <w:pPr>
              <w:ind w:left="0" w:firstLine="0"/>
              <w:jc w:val="right"/>
              <w:rPr>
                <w:rFonts w:cs="Calibri"/>
                <w:color w:val="000000"/>
              </w:rPr>
            </w:pPr>
          </w:p>
        </w:tc>
      </w:tr>
      <w:tr w:rsidR="006F4700" w:rsidRPr="00F05DAE" w14:paraId="08521B33" w14:textId="77777777" w:rsidTr="0020741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404CC" w14:textId="77777777" w:rsidR="006F4700" w:rsidRPr="00B43CC1" w:rsidRDefault="006F4700" w:rsidP="00207419">
            <w:pPr>
              <w:ind w:left="0" w:firstLine="0"/>
              <w:jc w:val="left"/>
              <w:rPr>
                <w:rFonts w:cs="Calibri"/>
                <w:b/>
                <w:bCs/>
                <w:color w:val="000000"/>
              </w:rPr>
            </w:pPr>
            <w:r>
              <w:rPr>
                <w:rFonts w:cs="Calibri"/>
                <w:b/>
                <w:bCs/>
                <w:color w:val="000000"/>
              </w:rPr>
              <w:t xml:space="preserve">Počítačová </w:t>
            </w:r>
            <w:proofErr w:type="spellStart"/>
            <w:r>
              <w:rPr>
                <w:rFonts w:cs="Calibri"/>
                <w:b/>
                <w:bCs/>
                <w:color w:val="000000"/>
              </w:rPr>
              <w:t>siť</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4EE8C2E0" w14:textId="6468DA3D" w:rsidR="006F4700" w:rsidRDefault="005A5561" w:rsidP="00207419">
            <w:pPr>
              <w:ind w:left="0" w:firstLine="0"/>
              <w:jc w:val="right"/>
              <w:rPr>
                <w:rFonts w:cs="Calibri"/>
                <w:color w:val="000000"/>
              </w:rPr>
            </w:pPr>
            <w:r>
              <w:rPr>
                <w:rFonts w:cs="Calibri"/>
                <w:color w:val="000000"/>
              </w:rPr>
              <w:t>1</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288F120" w14:textId="77777777" w:rsidR="006F4700" w:rsidRPr="00F05DAE" w:rsidRDefault="006F4700" w:rsidP="00207419">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A974C16" w14:textId="77777777" w:rsidR="006F4700" w:rsidRPr="00F05DAE" w:rsidRDefault="006F4700" w:rsidP="00207419">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494EE4AC" w14:textId="77777777" w:rsidR="006F4700" w:rsidRPr="00F05DAE" w:rsidRDefault="006F4700" w:rsidP="00207419">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72A77DE9" w14:textId="77777777" w:rsidR="006F4700" w:rsidRPr="00F05DAE" w:rsidRDefault="006F4700" w:rsidP="00207419">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E965546" w14:textId="77777777" w:rsidR="006F4700" w:rsidRPr="00F05DAE" w:rsidRDefault="006F4700" w:rsidP="00207419">
            <w:pPr>
              <w:ind w:left="0" w:firstLine="0"/>
              <w:jc w:val="right"/>
              <w:rPr>
                <w:rFonts w:cs="Calibri"/>
                <w:color w:val="000000"/>
              </w:rPr>
            </w:pPr>
          </w:p>
        </w:tc>
      </w:tr>
      <w:tr w:rsidR="006F4700" w:rsidRPr="00F05DAE" w14:paraId="076DF636" w14:textId="77777777" w:rsidTr="0020741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A32EA" w14:textId="77777777" w:rsidR="006F4700" w:rsidRPr="00B43CC1" w:rsidRDefault="006F4700" w:rsidP="00207419">
            <w:pPr>
              <w:ind w:left="0" w:firstLine="0"/>
              <w:jc w:val="left"/>
              <w:rPr>
                <w:rFonts w:cs="Calibri"/>
                <w:b/>
                <w:bCs/>
                <w:color w:val="000000"/>
              </w:rPr>
            </w:pPr>
            <w:r>
              <w:rPr>
                <w:rFonts w:cs="Calibri"/>
                <w:b/>
                <w:bCs/>
                <w:color w:val="000000"/>
              </w:rPr>
              <w:t xml:space="preserve">Práce (počet hodin) </w:t>
            </w:r>
            <w:r w:rsidRPr="000C3CAD">
              <w:rPr>
                <w:rFonts w:cs="Calibri"/>
                <w:b/>
                <w:bCs/>
                <w:color w:val="000000"/>
                <w:sz w:val="16"/>
                <w:szCs w:val="16"/>
              </w:rPr>
              <w:t>– pokud není součástí předchozích položek</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43B02E79" w14:textId="77777777" w:rsidR="006F4700" w:rsidRPr="00F05DAE" w:rsidRDefault="006F4700" w:rsidP="00207419">
            <w:pPr>
              <w:ind w:left="0" w:firstLine="0"/>
              <w:jc w:val="right"/>
              <w:rPr>
                <w:rFonts w:cs="Calibri"/>
                <w:color w:val="000000"/>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8F3AE46" w14:textId="77777777" w:rsidR="006F4700" w:rsidRPr="00F05DAE" w:rsidRDefault="006F4700" w:rsidP="00207419">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77196DD" w14:textId="77777777" w:rsidR="006F4700" w:rsidRPr="00F05DAE" w:rsidRDefault="006F4700" w:rsidP="00207419">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7BB5512E" w14:textId="77777777" w:rsidR="006F4700" w:rsidRPr="00F05DAE" w:rsidRDefault="006F4700" w:rsidP="00207419">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75F85B0D" w14:textId="77777777" w:rsidR="006F4700" w:rsidRPr="00F05DAE" w:rsidRDefault="006F4700" w:rsidP="00207419">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3C9FFFA" w14:textId="77777777" w:rsidR="006F4700" w:rsidRPr="00F05DAE" w:rsidRDefault="006F4700" w:rsidP="00207419">
            <w:pPr>
              <w:ind w:left="0" w:firstLine="0"/>
              <w:jc w:val="right"/>
              <w:rPr>
                <w:rFonts w:cs="Calibri"/>
                <w:color w:val="000000"/>
              </w:rPr>
            </w:pPr>
          </w:p>
        </w:tc>
      </w:tr>
      <w:tr w:rsidR="006F4700" w:rsidRPr="00F05DAE" w14:paraId="48DF1ED6" w14:textId="77777777" w:rsidTr="0020741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B27AC" w14:textId="77777777" w:rsidR="006F4700" w:rsidRPr="00B43CC1" w:rsidRDefault="006F4700" w:rsidP="00207419">
            <w:pPr>
              <w:ind w:left="0" w:firstLine="0"/>
              <w:jc w:val="left"/>
              <w:rPr>
                <w:rFonts w:cs="Calibri"/>
                <w:b/>
                <w:bCs/>
                <w:color w:val="000000"/>
              </w:rPr>
            </w:pPr>
            <w:r w:rsidRPr="00B43CC1">
              <w:rPr>
                <w:rFonts w:cs="Calibri"/>
                <w:b/>
                <w:bCs/>
                <w:color w:val="000000"/>
              </w:rPr>
              <w:t xml:space="preserve">Doprava </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157DB1DA" w14:textId="77777777" w:rsidR="006F4700" w:rsidRPr="00F05DAE" w:rsidRDefault="006F4700" w:rsidP="00207419">
            <w:pPr>
              <w:ind w:left="0" w:firstLine="0"/>
              <w:jc w:val="right"/>
              <w:rPr>
                <w:rFonts w:cs="Calibri"/>
                <w:color w:val="000000"/>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21CACCC" w14:textId="77777777" w:rsidR="006F4700" w:rsidRPr="00F05DAE" w:rsidRDefault="006F4700" w:rsidP="00207419">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11DD537" w14:textId="77777777" w:rsidR="006F4700" w:rsidRPr="00F05DAE" w:rsidRDefault="006F4700" w:rsidP="00207419">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20898748" w14:textId="77777777" w:rsidR="006F4700" w:rsidRPr="00F05DAE" w:rsidRDefault="006F4700" w:rsidP="00207419">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5717A900" w14:textId="77777777" w:rsidR="006F4700" w:rsidRPr="00F05DAE" w:rsidRDefault="006F4700" w:rsidP="00207419">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1BB48A8" w14:textId="77777777" w:rsidR="006F4700" w:rsidRPr="00F05DAE" w:rsidRDefault="006F4700" w:rsidP="00207419">
            <w:pPr>
              <w:ind w:left="0" w:firstLine="0"/>
              <w:jc w:val="right"/>
              <w:rPr>
                <w:rFonts w:cs="Calibri"/>
                <w:color w:val="000000"/>
              </w:rPr>
            </w:pPr>
          </w:p>
        </w:tc>
      </w:tr>
    </w:tbl>
    <w:p w14:paraId="166C052E" w14:textId="77777777" w:rsidR="006F4700" w:rsidRPr="00B95846" w:rsidRDefault="006F4700" w:rsidP="00B95846">
      <w:pPr>
        <w:ind w:left="502" w:firstLine="0"/>
        <w:rPr>
          <w:rFonts w:ascii="Arial" w:hAnsi="Arial" w:cs="Arial"/>
          <w:b/>
          <w:snapToGrid w:val="0"/>
          <w:color w:val="FF0000"/>
          <w:sz w:val="28"/>
          <w:szCs w:val="28"/>
        </w:rPr>
      </w:pPr>
    </w:p>
    <w:p w14:paraId="6B71BE7B" w14:textId="77777777" w:rsidR="00A06CDC" w:rsidRDefault="00EB2E6A" w:rsidP="00EB2E6A">
      <w:pPr>
        <w:ind w:left="0" w:firstLine="0"/>
        <w:rPr>
          <w:rFonts w:ascii="Arial" w:hAnsi="Arial" w:cs="Arial"/>
          <w:b/>
        </w:rPr>
      </w:pPr>
      <w:r w:rsidRPr="00BB588E">
        <w:rPr>
          <w:rFonts w:ascii="Arial" w:hAnsi="Arial" w:cs="Arial"/>
          <w:b/>
        </w:rPr>
        <w:t xml:space="preserve">      </w:t>
      </w:r>
    </w:p>
    <w:tbl>
      <w:tblPr>
        <w:tblW w:w="9707" w:type="dxa"/>
        <w:tblInd w:w="75" w:type="dxa"/>
        <w:tblCellMar>
          <w:left w:w="70" w:type="dxa"/>
          <w:right w:w="70" w:type="dxa"/>
        </w:tblCellMar>
        <w:tblLook w:val="04A0" w:firstRow="1" w:lastRow="0" w:firstColumn="1" w:lastColumn="0" w:noHBand="0" w:noVBand="1"/>
      </w:tblPr>
      <w:tblGrid>
        <w:gridCol w:w="1651"/>
        <w:gridCol w:w="4179"/>
        <w:gridCol w:w="2587"/>
        <w:gridCol w:w="1290"/>
      </w:tblGrid>
      <w:tr w:rsidR="00A06CDC" w:rsidRPr="003248B2" w14:paraId="69CEB4EC"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05A56A06"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35E12D0A"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58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1A89AFB4"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2F26426A"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26253F" w14:paraId="498B2A2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39FFA876" w14:textId="77777777" w:rsidR="00A06CDC" w:rsidRPr="0026253F" w:rsidRDefault="00A06CDC" w:rsidP="00201271">
            <w:pPr>
              <w:ind w:left="0" w:firstLine="0"/>
              <w:jc w:val="left"/>
              <w:rPr>
                <w:rFonts w:cs="Calibri"/>
                <w:b/>
                <w:bCs/>
                <w:color w:val="000000"/>
                <w:sz w:val="24"/>
                <w:szCs w:val="24"/>
              </w:rPr>
            </w:pPr>
            <w:r w:rsidRPr="0026253F">
              <w:rPr>
                <w:rFonts w:cs="Calibri"/>
                <w:b/>
                <w:bCs/>
                <w:color w:val="000000"/>
                <w:sz w:val="24"/>
                <w:szCs w:val="24"/>
              </w:rPr>
              <w:t>Monitor</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1FEE91D5" w14:textId="77777777" w:rsidR="00A06CDC" w:rsidRPr="0026253F" w:rsidRDefault="00A06CDC" w:rsidP="00201271">
            <w:pPr>
              <w:ind w:left="0" w:firstLine="0"/>
              <w:jc w:val="left"/>
              <w:rPr>
                <w:rFonts w:cs="Calibri"/>
                <w:b/>
                <w:bCs/>
                <w:color w:val="000000"/>
              </w:rPr>
            </w:pPr>
            <w:r>
              <w:rPr>
                <w:rFonts w:cs="Calibri"/>
                <w:b/>
                <w:bCs/>
                <w:color w:val="000000"/>
              </w:rPr>
              <w:t>27</w:t>
            </w:r>
            <w:r w:rsidRPr="0026253F">
              <w:rPr>
                <w:rFonts w:cs="Calibri"/>
                <w:b/>
                <w:bCs/>
                <w:color w:val="000000"/>
              </w:rPr>
              <w:t xml:space="preserve"> ks</w:t>
            </w:r>
          </w:p>
        </w:tc>
        <w:tc>
          <w:tcPr>
            <w:tcW w:w="2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D5F7D"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F250058"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57B8A05F"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7ADDE413"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2D83A40A" w14:textId="77777777" w:rsidR="00A06CDC" w:rsidRPr="00374BE9" w:rsidRDefault="00A06CDC" w:rsidP="00201271">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58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2E38E648"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57E7190B" w14:textId="77777777" w:rsidR="00A06CDC" w:rsidRPr="0026253F" w:rsidRDefault="00A06CDC" w:rsidP="00201271">
            <w:pPr>
              <w:ind w:left="0" w:firstLine="0"/>
              <w:jc w:val="left"/>
              <w:rPr>
                <w:rFonts w:cs="Calibri"/>
                <w:b/>
                <w:bCs/>
                <w:color w:val="000000"/>
                <w:sz w:val="24"/>
                <w:szCs w:val="24"/>
              </w:rPr>
            </w:pPr>
          </w:p>
        </w:tc>
      </w:tr>
      <w:tr w:rsidR="00A06CDC" w:rsidRPr="0026253F" w14:paraId="2D8326C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0ED537F"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auto"/>
              <w:right w:val="single" w:sz="4" w:space="0" w:color="auto"/>
            </w:tcBorders>
            <w:shd w:val="clear" w:color="FCE4D6" w:fill="FCE4D6"/>
            <w:noWrap/>
            <w:vAlign w:val="bottom"/>
          </w:tcPr>
          <w:p w14:paraId="0BA91A10" w14:textId="77777777" w:rsidR="00A06CDC" w:rsidRPr="0026253F" w:rsidRDefault="00A06CDC" w:rsidP="00201271">
            <w:pPr>
              <w:ind w:left="0" w:firstLine="0"/>
              <w:jc w:val="left"/>
              <w:rPr>
                <w:rFonts w:cs="Calibri"/>
                <w:color w:val="000000"/>
              </w:rPr>
            </w:pPr>
            <w:r w:rsidRPr="00F1596E">
              <w:rPr>
                <w:rFonts w:cs="Calibri"/>
                <w:color w:val="000000"/>
                <w:sz w:val="24"/>
                <w:szCs w:val="24"/>
              </w:rPr>
              <w:t>Úhlopříčka</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1599301" w14:textId="77777777" w:rsidR="00A06CDC" w:rsidRPr="0026253F" w:rsidRDefault="00A06CDC" w:rsidP="00201271">
            <w:pPr>
              <w:ind w:left="0" w:firstLine="0"/>
              <w:jc w:val="left"/>
              <w:rPr>
                <w:rFonts w:cs="Calibri"/>
                <w:color w:val="000000"/>
              </w:rPr>
            </w:pPr>
            <w:r w:rsidRPr="00F1596E">
              <w:rPr>
                <w:rFonts w:cs="Calibri"/>
                <w:color w:val="000000"/>
                <w:sz w:val="24"/>
                <w:szCs w:val="24"/>
              </w:rPr>
              <w:t>27"</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14697A3D" w14:textId="77777777" w:rsidR="00A06CDC" w:rsidRPr="0026253F" w:rsidRDefault="00A06CDC" w:rsidP="00201271">
            <w:pPr>
              <w:ind w:left="0" w:firstLine="0"/>
              <w:jc w:val="left"/>
              <w:rPr>
                <w:rFonts w:cs="Calibri"/>
                <w:color w:val="000000"/>
              </w:rPr>
            </w:pPr>
          </w:p>
        </w:tc>
      </w:tr>
      <w:tr w:rsidR="00A06CDC" w:rsidRPr="0026253F" w14:paraId="42F9467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B73E8CE"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48B6DD02" w14:textId="77777777" w:rsidR="00A06CDC" w:rsidRPr="0026253F" w:rsidRDefault="00A06CDC" w:rsidP="00201271">
            <w:pPr>
              <w:ind w:left="0" w:firstLine="0"/>
              <w:jc w:val="left"/>
              <w:rPr>
                <w:rFonts w:cs="Calibri"/>
                <w:color w:val="000000"/>
              </w:rPr>
            </w:pPr>
            <w:r w:rsidRPr="00F1596E">
              <w:rPr>
                <w:rFonts w:cs="Calibri"/>
                <w:color w:val="000000"/>
                <w:sz w:val="24"/>
                <w:szCs w:val="24"/>
              </w:rPr>
              <w:t>Panel</w:t>
            </w:r>
          </w:p>
        </w:tc>
        <w:tc>
          <w:tcPr>
            <w:tcW w:w="2587" w:type="dxa"/>
            <w:tcBorders>
              <w:top w:val="nil"/>
              <w:left w:val="nil"/>
              <w:bottom w:val="single" w:sz="4" w:space="0" w:color="auto"/>
              <w:right w:val="single" w:sz="8" w:space="0" w:color="auto"/>
            </w:tcBorders>
            <w:shd w:val="clear" w:color="auto" w:fill="auto"/>
            <w:noWrap/>
            <w:vAlign w:val="bottom"/>
          </w:tcPr>
          <w:p w14:paraId="2A497C15" w14:textId="77777777" w:rsidR="00A06CDC" w:rsidRPr="0026253F" w:rsidRDefault="00A06CDC" w:rsidP="00201271">
            <w:pPr>
              <w:ind w:left="0" w:firstLine="0"/>
              <w:jc w:val="left"/>
              <w:rPr>
                <w:rFonts w:cs="Calibri"/>
                <w:color w:val="000000"/>
              </w:rPr>
            </w:pPr>
            <w:r w:rsidRPr="00F1596E">
              <w:rPr>
                <w:rFonts w:cs="Calibri"/>
                <w:color w:val="000000"/>
                <w:sz w:val="24"/>
                <w:szCs w:val="24"/>
              </w:rPr>
              <w:t>IPS, matný, antireflexní, LED podsvícení</w:t>
            </w:r>
          </w:p>
        </w:tc>
        <w:tc>
          <w:tcPr>
            <w:tcW w:w="1290" w:type="dxa"/>
            <w:tcBorders>
              <w:top w:val="nil"/>
              <w:left w:val="nil"/>
              <w:bottom w:val="single" w:sz="4" w:space="0" w:color="auto"/>
              <w:right w:val="single" w:sz="8" w:space="0" w:color="auto"/>
            </w:tcBorders>
          </w:tcPr>
          <w:p w14:paraId="6029E9C0" w14:textId="77777777" w:rsidR="00A06CDC" w:rsidRPr="0026253F" w:rsidRDefault="00A06CDC" w:rsidP="00201271">
            <w:pPr>
              <w:ind w:left="0" w:firstLine="0"/>
              <w:jc w:val="left"/>
              <w:rPr>
                <w:rFonts w:cs="Calibri"/>
                <w:color w:val="000000"/>
              </w:rPr>
            </w:pPr>
          </w:p>
        </w:tc>
      </w:tr>
      <w:tr w:rsidR="00A06CDC" w:rsidRPr="0026253F" w14:paraId="50AAB53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011034B"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7B839B3" w14:textId="77777777" w:rsidR="00A06CDC" w:rsidRPr="0026253F" w:rsidRDefault="00A06CDC" w:rsidP="00201271">
            <w:pPr>
              <w:ind w:left="0" w:firstLine="0"/>
              <w:jc w:val="left"/>
              <w:rPr>
                <w:rFonts w:cs="Calibri"/>
                <w:color w:val="000000"/>
              </w:rPr>
            </w:pPr>
            <w:r w:rsidRPr="00F1596E">
              <w:rPr>
                <w:rFonts w:cs="Calibri"/>
                <w:color w:val="000000"/>
                <w:sz w:val="24"/>
                <w:szCs w:val="24"/>
              </w:rPr>
              <w:t>Rozlišení</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18A5FC5" w14:textId="77777777" w:rsidR="00A06CDC" w:rsidRPr="0026253F" w:rsidRDefault="00A06CDC" w:rsidP="00201271">
            <w:pPr>
              <w:ind w:left="0" w:firstLine="0"/>
              <w:jc w:val="left"/>
              <w:rPr>
                <w:rFonts w:cs="Calibri"/>
                <w:color w:val="000000"/>
              </w:rPr>
            </w:pPr>
            <w:r w:rsidRPr="00F1596E">
              <w:rPr>
                <w:rFonts w:cs="Calibri"/>
                <w:color w:val="000000"/>
                <w:sz w:val="24"/>
                <w:szCs w:val="24"/>
              </w:rPr>
              <w:t>1 920 × 1 080</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4488D6F1" w14:textId="77777777" w:rsidR="00A06CDC" w:rsidRPr="0026253F" w:rsidRDefault="00A06CDC" w:rsidP="00201271">
            <w:pPr>
              <w:ind w:left="0" w:firstLine="0"/>
              <w:jc w:val="left"/>
              <w:rPr>
                <w:rFonts w:cs="Calibri"/>
                <w:color w:val="000000"/>
              </w:rPr>
            </w:pPr>
          </w:p>
        </w:tc>
      </w:tr>
      <w:tr w:rsidR="00A06CDC" w:rsidRPr="0026253F" w14:paraId="05C6CCD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FF7CF42"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20D6F89C" w14:textId="77777777" w:rsidR="00A06CDC" w:rsidRPr="0026253F" w:rsidRDefault="00A06CDC" w:rsidP="00201271">
            <w:pPr>
              <w:ind w:left="0" w:firstLine="0"/>
              <w:jc w:val="left"/>
              <w:rPr>
                <w:rFonts w:cs="Calibri"/>
                <w:color w:val="000000"/>
              </w:rPr>
            </w:pPr>
            <w:r w:rsidRPr="00F1596E">
              <w:rPr>
                <w:rFonts w:cs="Calibri"/>
                <w:color w:val="000000"/>
                <w:sz w:val="24"/>
                <w:szCs w:val="24"/>
              </w:rPr>
              <w:t>Pozorovací úhel</w:t>
            </w:r>
          </w:p>
        </w:tc>
        <w:tc>
          <w:tcPr>
            <w:tcW w:w="2587" w:type="dxa"/>
            <w:tcBorders>
              <w:top w:val="nil"/>
              <w:left w:val="nil"/>
              <w:bottom w:val="single" w:sz="4" w:space="0" w:color="auto"/>
              <w:right w:val="single" w:sz="8" w:space="0" w:color="auto"/>
            </w:tcBorders>
            <w:shd w:val="clear" w:color="auto" w:fill="auto"/>
            <w:noWrap/>
            <w:vAlign w:val="bottom"/>
          </w:tcPr>
          <w:p w14:paraId="720C4625" w14:textId="77777777" w:rsidR="00A06CDC" w:rsidRPr="0026253F" w:rsidRDefault="00A06CDC" w:rsidP="00201271">
            <w:pPr>
              <w:ind w:left="0" w:firstLine="0"/>
              <w:jc w:val="left"/>
              <w:rPr>
                <w:rFonts w:cs="Calibri"/>
                <w:color w:val="000000"/>
              </w:rPr>
            </w:pPr>
            <w:r w:rsidRPr="00F1596E">
              <w:rPr>
                <w:rFonts w:cs="Calibri"/>
                <w:color w:val="000000"/>
                <w:sz w:val="24"/>
                <w:szCs w:val="24"/>
              </w:rPr>
              <w:t>178° vodorovně, 178° svisle</w:t>
            </w:r>
          </w:p>
        </w:tc>
        <w:tc>
          <w:tcPr>
            <w:tcW w:w="1290" w:type="dxa"/>
            <w:tcBorders>
              <w:top w:val="nil"/>
              <w:left w:val="nil"/>
              <w:bottom w:val="single" w:sz="4" w:space="0" w:color="auto"/>
              <w:right w:val="single" w:sz="8" w:space="0" w:color="auto"/>
            </w:tcBorders>
          </w:tcPr>
          <w:p w14:paraId="5BEBF299" w14:textId="77777777" w:rsidR="00A06CDC" w:rsidRPr="0026253F" w:rsidRDefault="00A06CDC" w:rsidP="00201271">
            <w:pPr>
              <w:ind w:left="0" w:firstLine="0"/>
              <w:jc w:val="left"/>
              <w:rPr>
                <w:rFonts w:cs="Calibri"/>
                <w:color w:val="000000"/>
              </w:rPr>
            </w:pPr>
          </w:p>
        </w:tc>
      </w:tr>
      <w:tr w:rsidR="00A06CDC" w:rsidRPr="0026253F" w14:paraId="26352DC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6AD5E93"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411FAA8" w14:textId="77777777" w:rsidR="00A06CDC" w:rsidRPr="0026253F" w:rsidRDefault="00A06CDC" w:rsidP="00201271">
            <w:pPr>
              <w:ind w:left="0" w:firstLine="0"/>
              <w:jc w:val="left"/>
              <w:rPr>
                <w:rFonts w:cs="Calibri"/>
                <w:color w:val="000000"/>
              </w:rPr>
            </w:pPr>
            <w:r w:rsidRPr="00F1596E">
              <w:rPr>
                <w:rFonts w:cs="Calibri"/>
                <w:color w:val="000000"/>
                <w:sz w:val="24"/>
                <w:szCs w:val="24"/>
              </w:rPr>
              <w:t>Jas</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0C9BCEC" w14:textId="77777777" w:rsidR="00A06CDC" w:rsidRPr="0026253F" w:rsidRDefault="00A06CDC" w:rsidP="00201271">
            <w:pPr>
              <w:ind w:left="0" w:firstLine="0"/>
              <w:jc w:val="left"/>
              <w:rPr>
                <w:rFonts w:cs="Calibri"/>
                <w:color w:val="000000"/>
              </w:rPr>
            </w:pPr>
            <w:r w:rsidRPr="00F1596E">
              <w:rPr>
                <w:rFonts w:cs="Calibri"/>
                <w:color w:val="000000"/>
                <w:sz w:val="24"/>
                <w:szCs w:val="24"/>
              </w:rPr>
              <w:t>300 cd/m</w:t>
            </w:r>
            <w:r w:rsidRPr="00F1596E">
              <w:rPr>
                <w:rFonts w:ascii="HPSimplifiedLight" w:hAnsi="HPSimplifiedLight" w:cs="Calibri"/>
                <w:color w:val="000000"/>
                <w:sz w:val="16"/>
                <w:szCs w:val="16"/>
                <w:vertAlign w:val="superscript"/>
              </w:rPr>
              <w:t>2</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466184EC" w14:textId="77777777" w:rsidR="00A06CDC" w:rsidRPr="0026253F" w:rsidRDefault="00A06CDC" w:rsidP="00201271">
            <w:pPr>
              <w:ind w:left="0" w:firstLine="0"/>
              <w:jc w:val="left"/>
              <w:rPr>
                <w:rFonts w:cs="Calibri"/>
                <w:color w:val="000000"/>
              </w:rPr>
            </w:pPr>
          </w:p>
        </w:tc>
      </w:tr>
      <w:tr w:rsidR="00A06CDC" w:rsidRPr="0026253F" w14:paraId="6D17B44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128D452"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7666491E" w14:textId="77777777" w:rsidR="00A06CDC" w:rsidRPr="0026253F" w:rsidRDefault="00A06CDC" w:rsidP="00201271">
            <w:pPr>
              <w:ind w:left="0" w:firstLine="0"/>
              <w:jc w:val="left"/>
              <w:rPr>
                <w:rFonts w:cs="Calibri"/>
                <w:color w:val="000000"/>
              </w:rPr>
            </w:pPr>
            <w:r w:rsidRPr="00F1596E">
              <w:rPr>
                <w:rFonts w:cs="Calibri"/>
                <w:color w:val="000000"/>
                <w:sz w:val="24"/>
                <w:szCs w:val="24"/>
              </w:rPr>
              <w:t>Doba odezvy</w:t>
            </w:r>
          </w:p>
        </w:tc>
        <w:tc>
          <w:tcPr>
            <w:tcW w:w="2587" w:type="dxa"/>
            <w:tcBorders>
              <w:top w:val="nil"/>
              <w:left w:val="nil"/>
              <w:bottom w:val="single" w:sz="4" w:space="0" w:color="auto"/>
              <w:right w:val="single" w:sz="8" w:space="0" w:color="auto"/>
            </w:tcBorders>
            <w:shd w:val="clear" w:color="auto" w:fill="auto"/>
            <w:noWrap/>
            <w:vAlign w:val="bottom"/>
          </w:tcPr>
          <w:p w14:paraId="4D10035A" w14:textId="77777777" w:rsidR="00A06CDC" w:rsidRPr="0026253F" w:rsidRDefault="00A06CDC" w:rsidP="00201271">
            <w:pPr>
              <w:ind w:left="0" w:firstLine="0"/>
              <w:jc w:val="left"/>
              <w:rPr>
                <w:rFonts w:cs="Calibri"/>
                <w:color w:val="000000"/>
              </w:rPr>
            </w:pPr>
            <w:r w:rsidRPr="00F1596E">
              <w:rPr>
                <w:rFonts w:cs="Calibri"/>
                <w:color w:val="000000"/>
                <w:sz w:val="24"/>
                <w:szCs w:val="24"/>
              </w:rPr>
              <w:t>5 </w:t>
            </w:r>
            <w:proofErr w:type="spellStart"/>
            <w:r w:rsidRPr="00F1596E">
              <w:rPr>
                <w:rFonts w:cs="Calibri"/>
                <w:color w:val="000000"/>
                <w:sz w:val="24"/>
                <w:szCs w:val="24"/>
              </w:rPr>
              <w:t>ms</w:t>
            </w:r>
            <w:proofErr w:type="spellEnd"/>
          </w:p>
        </w:tc>
        <w:tc>
          <w:tcPr>
            <w:tcW w:w="1290" w:type="dxa"/>
            <w:tcBorders>
              <w:top w:val="nil"/>
              <w:left w:val="nil"/>
              <w:bottom w:val="single" w:sz="4" w:space="0" w:color="auto"/>
              <w:right w:val="single" w:sz="8" w:space="0" w:color="auto"/>
            </w:tcBorders>
          </w:tcPr>
          <w:p w14:paraId="7A5D6C7B" w14:textId="77777777" w:rsidR="00A06CDC" w:rsidRPr="0026253F" w:rsidRDefault="00A06CDC" w:rsidP="00201271">
            <w:pPr>
              <w:ind w:left="0" w:firstLine="0"/>
              <w:jc w:val="left"/>
              <w:rPr>
                <w:rFonts w:cs="Calibri"/>
                <w:color w:val="000000"/>
              </w:rPr>
            </w:pPr>
          </w:p>
        </w:tc>
      </w:tr>
      <w:tr w:rsidR="00A06CDC" w:rsidRPr="0026253F" w14:paraId="6448D8A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16AE7F9"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D520483" w14:textId="77777777" w:rsidR="00A06CDC" w:rsidRPr="0026253F" w:rsidRDefault="00A06CDC" w:rsidP="00201271">
            <w:pPr>
              <w:ind w:left="0" w:firstLine="0"/>
              <w:jc w:val="left"/>
              <w:rPr>
                <w:rFonts w:cs="Calibri"/>
                <w:color w:val="000000"/>
              </w:rPr>
            </w:pPr>
            <w:r w:rsidRPr="00F1596E">
              <w:rPr>
                <w:rFonts w:cs="Calibri"/>
                <w:color w:val="000000"/>
                <w:sz w:val="24"/>
                <w:szCs w:val="24"/>
              </w:rPr>
              <w:t>Video vstupy</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E83F341" w14:textId="77777777" w:rsidR="00A06CDC" w:rsidRPr="0026253F" w:rsidRDefault="00A06CDC" w:rsidP="00201271">
            <w:pPr>
              <w:ind w:left="0" w:firstLine="0"/>
              <w:jc w:val="left"/>
              <w:rPr>
                <w:rFonts w:cs="Calibri"/>
                <w:color w:val="000000"/>
                <w:sz w:val="16"/>
                <w:szCs w:val="16"/>
              </w:rPr>
            </w:pPr>
            <w:r w:rsidRPr="00F1596E">
              <w:rPr>
                <w:rFonts w:cs="Calibri"/>
                <w:color w:val="000000"/>
                <w:sz w:val="24"/>
                <w:szCs w:val="24"/>
              </w:rPr>
              <w:t>VGA, 2x HDMI</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7717BA09" w14:textId="77777777" w:rsidR="00A06CDC" w:rsidRPr="0026253F" w:rsidRDefault="00A06CDC" w:rsidP="00201271">
            <w:pPr>
              <w:ind w:left="0" w:firstLine="0"/>
              <w:jc w:val="left"/>
              <w:rPr>
                <w:rFonts w:cs="Calibri"/>
                <w:color w:val="000000"/>
                <w:sz w:val="16"/>
                <w:szCs w:val="16"/>
              </w:rPr>
            </w:pPr>
          </w:p>
        </w:tc>
      </w:tr>
      <w:tr w:rsidR="00A06CDC" w:rsidRPr="0026253F" w14:paraId="0AC5368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9ACD317" w14:textId="77777777" w:rsidR="00A06CDC" w:rsidRPr="0026253F" w:rsidRDefault="00A06CDC" w:rsidP="00201271">
            <w:pPr>
              <w:ind w:left="0" w:firstLine="0"/>
              <w:jc w:val="left"/>
              <w:rPr>
                <w:rFonts w:cs="Calibri"/>
                <w:color w:val="000000"/>
                <w:sz w:val="16"/>
                <w:szCs w:val="16"/>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62AF152" w14:textId="77777777" w:rsidR="00A06CDC" w:rsidRPr="0026253F" w:rsidRDefault="00A06CDC" w:rsidP="00201271">
            <w:pPr>
              <w:ind w:left="0" w:firstLine="0"/>
              <w:jc w:val="left"/>
              <w:rPr>
                <w:rFonts w:cs="Calibri"/>
                <w:color w:val="000000"/>
              </w:rPr>
            </w:pPr>
            <w:r w:rsidRPr="00F1596E">
              <w:rPr>
                <w:rFonts w:cs="Calibri"/>
                <w:color w:val="000000"/>
                <w:sz w:val="24"/>
                <w:szCs w:val="24"/>
              </w:rPr>
              <w:t>Kontrastní poměr statický</w:t>
            </w:r>
          </w:p>
        </w:tc>
        <w:tc>
          <w:tcPr>
            <w:tcW w:w="2587" w:type="dxa"/>
            <w:tcBorders>
              <w:top w:val="nil"/>
              <w:left w:val="nil"/>
              <w:bottom w:val="single" w:sz="4" w:space="0" w:color="auto"/>
              <w:right w:val="single" w:sz="8" w:space="0" w:color="auto"/>
            </w:tcBorders>
            <w:shd w:val="clear" w:color="auto" w:fill="auto"/>
            <w:noWrap/>
            <w:vAlign w:val="bottom"/>
          </w:tcPr>
          <w:p w14:paraId="4878BA12" w14:textId="77777777" w:rsidR="00A06CDC" w:rsidRPr="0026253F" w:rsidRDefault="00A06CDC" w:rsidP="00201271">
            <w:pPr>
              <w:ind w:left="0" w:firstLine="0"/>
              <w:jc w:val="left"/>
              <w:rPr>
                <w:rFonts w:cs="Calibri"/>
                <w:color w:val="000000"/>
              </w:rPr>
            </w:pPr>
            <w:r w:rsidRPr="00F1596E">
              <w:rPr>
                <w:rFonts w:cs="Calibri"/>
                <w:color w:val="000000"/>
                <w:sz w:val="24"/>
                <w:szCs w:val="24"/>
              </w:rPr>
              <w:t>1 </w:t>
            </w:r>
            <w:proofErr w:type="gramStart"/>
            <w:r w:rsidRPr="00F1596E">
              <w:rPr>
                <w:rFonts w:cs="Calibri"/>
                <w:color w:val="000000"/>
                <w:sz w:val="24"/>
                <w:szCs w:val="24"/>
              </w:rPr>
              <w:t>000 :</w:t>
            </w:r>
            <w:proofErr w:type="gramEnd"/>
            <w:r w:rsidRPr="00F1596E">
              <w:rPr>
                <w:rFonts w:cs="Calibri"/>
                <w:color w:val="000000"/>
                <w:sz w:val="24"/>
                <w:szCs w:val="24"/>
              </w:rPr>
              <w:t> 1 </w:t>
            </w:r>
          </w:p>
        </w:tc>
        <w:tc>
          <w:tcPr>
            <w:tcW w:w="1290" w:type="dxa"/>
            <w:tcBorders>
              <w:top w:val="nil"/>
              <w:left w:val="nil"/>
              <w:bottom w:val="single" w:sz="4" w:space="0" w:color="auto"/>
              <w:right w:val="single" w:sz="8" w:space="0" w:color="auto"/>
            </w:tcBorders>
          </w:tcPr>
          <w:p w14:paraId="5A8711DD" w14:textId="77777777" w:rsidR="00A06CDC" w:rsidRPr="0026253F" w:rsidRDefault="00A06CDC" w:rsidP="00201271">
            <w:pPr>
              <w:ind w:left="0" w:firstLine="0"/>
              <w:jc w:val="left"/>
              <w:rPr>
                <w:rFonts w:cs="Calibri"/>
                <w:color w:val="000000"/>
              </w:rPr>
            </w:pPr>
          </w:p>
        </w:tc>
      </w:tr>
      <w:tr w:rsidR="00A06CDC" w:rsidRPr="0026253F" w14:paraId="158F75E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AC8F04B"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9B749A3" w14:textId="77777777" w:rsidR="00A06CDC" w:rsidRPr="002A0D23" w:rsidRDefault="00A06CDC" w:rsidP="00201271">
            <w:pPr>
              <w:ind w:left="0" w:firstLine="0"/>
              <w:jc w:val="left"/>
              <w:rPr>
                <w:rFonts w:cs="Calibri"/>
                <w:color w:val="000000"/>
                <w:sz w:val="24"/>
                <w:szCs w:val="24"/>
              </w:rPr>
            </w:pPr>
            <w:r w:rsidRPr="00F1596E">
              <w:rPr>
                <w:rFonts w:cs="Calibri"/>
                <w:color w:val="000000"/>
                <w:sz w:val="24"/>
                <w:szCs w:val="24"/>
              </w:rPr>
              <w:t xml:space="preserve">Kontrastní poměr </w:t>
            </w:r>
            <w:r>
              <w:rPr>
                <w:rFonts w:cs="Calibri"/>
                <w:color w:val="000000"/>
                <w:sz w:val="24"/>
                <w:szCs w:val="24"/>
              </w:rPr>
              <w:t>dynamický</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790A445" w14:textId="77777777" w:rsidR="00A06CDC" w:rsidRPr="00F1596E" w:rsidRDefault="00A06CDC" w:rsidP="00201271">
            <w:pPr>
              <w:ind w:left="0" w:firstLine="0"/>
              <w:jc w:val="left"/>
              <w:rPr>
                <w:rFonts w:cs="Calibri"/>
                <w:color w:val="000000"/>
                <w:sz w:val="24"/>
                <w:szCs w:val="24"/>
              </w:rPr>
            </w:pPr>
            <w:r w:rsidRPr="00F1596E">
              <w:rPr>
                <w:rFonts w:cs="Calibri"/>
                <w:color w:val="000000"/>
                <w:sz w:val="24"/>
                <w:szCs w:val="24"/>
              </w:rPr>
              <w:t>10 000 </w:t>
            </w:r>
            <w:proofErr w:type="gramStart"/>
            <w:r w:rsidRPr="00F1596E">
              <w:rPr>
                <w:rFonts w:cs="Calibri"/>
                <w:color w:val="000000"/>
                <w:sz w:val="24"/>
                <w:szCs w:val="24"/>
              </w:rPr>
              <w:t>000 :</w:t>
            </w:r>
            <w:proofErr w:type="gramEnd"/>
            <w:r w:rsidRPr="00F1596E">
              <w:rPr>
                <w:rFonts w:cs="Calibri"/>
                <w:color w:val="000000"/>
                <w:sz w:val="24"/>
                <w:szCs w:val="24"/>
              </w:rPr>
              <w:t> 1 </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72FAAB6D" w14:textId="77777777" w:rsidR="00A06CDC" w:rsidRPr="0026253F" w:rsidRDefault="00A06CDC" w:rsidP="00201271">
            <w:pPr>
              <w:ind w:left="0" w:firstLine="0"/>
              <w:jc w:val="left"/>
              <w:rPr>
                <w:rFonts w:cs="Calibri"/>
                <w:color w:val="000000"/>
              </w:rPr>
            </w:pPr>
          </w:p>
        </w:tc>
      </w:tr>
      <w:tr w:rsidR="00A06CDC" w:rsidRPr="0026253F" w14:paraId="68873D1F"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BABCC5B"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8CB8EEF" w14:textId="77777777" w:rsidR="00A06CDC" w:rsidRPr="0026253F" w:rsidRDefault="00A06CDC" w:rsidP="00201271">
            <w:pPr>
              <w:ind w:left="0" w:firstLine="0"/>
              <w:jc w:val="left"/>
              <w:rPr>
                <w:rFonts w:cs="Calibri"/>
                <w:color w:val="000000"/>
              </w:rPr>
            </w:pPr>
            <w:r w:rsidRPr="002A0D23">
              <w:rPr>
                <w:rFonts w:cs="Calibri"/>
                <w:color w:val="000000"/>
                <w:sz w:val="24"/>
                <w:szCs w:val="24"/>
              </w:rPr>
              <w:t>Poměr stran</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437326D"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16 :</w:t>
            </w:r>
            <w:proofErr w:type="gramEnd"/>
            <w:r w:rsidRPr="00F1596E">
              <w:rPr>
                <w:rFonts w:cs="Calibri"/>
                <w:color w:val="000000"/>
                <w:sz w:val="24"/>
                <w:szCs w:val="24"/>
              </w:rPr>
              <w:t> 9</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14966401" w14:textId="77777777" w:rsidR="00A06CDC" w:rsidRPr="0026253F" w:rsidRDefault="00A06CDC" w:rsidP="00201271">
            <w:pPr>
              <w:ind w:left="0" w:firstLine="0"/>
              <w:jc w:val="left"/>
              <w:rPr>
                <w:rFonts w:cs="Calibri"/>
                <w:color w:val="000000"/>
              </w:rPr>
            </w:pPr>
          </w:p>
        </w:tc>
      </w:tr>
      <w:tr w:rsidR="00A06CDC" w:rsidRPr="0026253F" w14:paraId="58CA9A0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740C866" w14:textId="77777777" w:rsidR="00A06CDC" w:rsidRPr="0026253F" w:rsidRDefault="00A06CDC" w:rsidP="00201271">
            <w:pPr>
              <w:ind w:left="0" w:firstLine="0"/>
              <w:jc w:val="left"/>
              <w:rPr>
                <w:rFonts w:cs="Calibri"/>
                <w:color w:val="000000"/>
                <w:sz w:val="16"/>
                <w:szCs w:val="16"/>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7B54A760" w14:textId="77777777" w:rsidR="00A06CDC" w:rsidRPr="0026253F" w:rsidRDefault="00A06CDC" w:rsidP="00201271">
            <w:pPr>
              <w:ind w:left="0" w:firstLine="0"/>
              <w:jc w:val="left"/>
              <w:rPr>
                <w:rFonts w:cs="Calibri"/>
                <w:color w:val="000000"/>
              </w:rPr>
            </w:pPr>
            <w:r w:rsidRPr="00F1596E">
              <w:rPr>
                <w:rFonts w:cs="Calibri"/>
                <w:color w:val="000000"/>
                <w:sz w:val="24"/>
                <w:szCs w:val="24"/>
              </w:rPr>
              <w:t>Rozteč bodů</w:t>
            </w:r>
          </w:p>
        </w:tc>
        <w:tc>
          <w:tcPr>
            <w:tcW w:w="2587" w:type="dxa"/>
            <w:tcBorders>
              <w:top w:val="nil"/>
              <w:left w:val="nil"/>
              <w:bottom w:val="single" w:sz="4" w:space="0" w:color="auto"/>
              <w:right w:val="single" w:sz="8" w:space="0" w:color="auto"/>
            </w:tcBorders>
            <w:shd w:val="clear" w:color="auto" w:fill="auto"/>
            <w:noWrap/>
            <w:vAlign w:val="bottom"/>
          </w:tcPr>
          <w:p w14:paraId="79A60229" w14:textId="77777777" w:rsidR="00A06CDC" w:rsidRPr="0026253F" w:rsidRDefault="00A06CDC" w:rsidP="00201271">
            <w:pPr>
              <w:ind w:left="0" w:firstLine="0"/>
              <w:jc w:val="left"/>
              <w:rPr>
                <w:rFonts w:cs="Calibri"/>
                <w:color w:val="000000"/>
              </w:rPr>
            </w:pPr>
            <w:r w:rsidRPr="00F1596E">
              <w:rPr>
                <w:rFonts w:cs="Calibri"/>
                <w:color w:val="000000"/>
                <w:sz w:val="24"/>
                <w:szCs w:val="24"/>
              </w:rPr>
              <w:t>0,311 mm</w:t>
            </w:r>
          </w:p>
        </w:tc>
        <w:tc>
          <w:tcPr>
            <w:tcW w:w="1290" w:type="dxa"/>
            <w:tcBorders>
              <w:top w:val="nil"/>
              <w:left w:val="nil"/>
              <w:bottom w:val="single" w:sz="4" w:space="0" w:color="auto"/>
              <w:right w:val="single" w:sz="8" w:space="0" w:color="auto"/>
            </w:tcBorders>
          </w:tcPr>
          <w:p w14:paraId="70ADDB7F" w14:textId="77777777" w:rsidR="00A06CDC" w:rsidRPr="0026253F" w:rsidRDefault="00A06CDC" w:rsidP="00201271">
            <w:pPr>
              <w:ind w:left="0" w:firstLine="0"/>
              <w:jc w:val="left"/>
              <w:rPr>
                <w:rFonts w:cs="Calibri"/>
                <w:color w:val="000000"/>
              </w:rPr>
            </w:pPr>
          </w:p>
        </w:tc>
      </w:tr>
      <w:tr w:rsidR="00A06CDC" w:rsidRPr="0026253F" w14:paraId="5DBF085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F8431B2"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D735F1E" w14:textId="77777777" w:rsidR="00A06CDC" w:rsidRPr="0026253F" w:rsidRDefault="00A06CDC" w:rsidP="00201271">
            <w:pPr>
              <w:ind w:left="0" w:firstLine="0"/>
              <w:jc w:val="left"/>
              <w:rPr>
                <w:rFonts w:cs="Calibri"/>
                <w:color w:val="000000"/>
              </w:rPr>
            </w:pPr>
            <w:r w:rsidRPr="00F1596E">
              <w:rPr>
                <w:rFonts w:cs="Calibri"/>
                <w:color w:val="000000"/>
                <w:sz w:val="24"/>
                <w:szCs w:val="24"/>
              </w:rPr>
              <w:t>Nastavitelný úhel monitoru (náklon)</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E14D9A5" w14:textId="77777777" w:rsidR="00A06CDC" w:rsidRPr="0026253F" w:rsidRDefault="00A06CDC" w:rsidP="00201271">
            <w:pPr>
              <w:ind w:left="0" w:firstLine="0"/>
              <w:jc w:val="left"/>
              <w:rPr>
                <w:rFonts w:cs="Calibri"/>
                <w:color w:val="000000"/>
              </w:rPr>
            </w:pPr>
            <w:r w:rsidRPr="00F1596E">
              <w:rPr>
                <w:rFonts w:cs="Calibri"/>
                <w:color w:val="000000"/>
                <w:sz w:val="24"/>
                <w:szCs w:val="24"/>
              </w:rPr>
              <w:t>-5 až +25°</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50EE36F4" w14:textId="77777777" w:rsidR="00A06CDC" w:rsidRPr="0026253F" w:rsidRDefault="00A06CDC" w:rsidP="00201271">
            <w:pPr>
              <w:ind w:left="0" w:firstLine="0"/>
              <w:jc w:val="left"/>
              <w:rPr>
                <w:rFonts w:cs="Calibri"/>
                <w:color w:val="000000"/>
              </w:rPr>
            </w:pPr>
          </w:p>
        </w:tc>
      </w:tr>
      <w:tr w:rsidR="00A06CDC" w:rsidRPr="0026253F" w14:paraId="5F3E9D1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4AF689E" w14:textId="77777777" w:rsidR="00A06CDC" w:rsidRPr="0026253F" w:rsidRDefault="00A06CDC" w:rsidP="00201271">
            <w:pPr>
              <w:ind w:left="0" w:firstLine="0"/>
              <w:jc w:val="left"/>
              <w:rPr>
                <w:rFonts w:cs="Calibri"/>
                <w:color w:val="000000"/>
                <w:sz w:val="16"/>
                <w:szCs w:val="16"/>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84D30AA" w14:textId="77777777" w:rsidR="00A06CDC" w:rsidRPr="00F1596E" w:rsidRDefault="00A06CDC" w:rsidP="00201271">
            <w:pPr>
              <w:ind w:left="0" w:firstLine="0"/>
              <w:jc w:val="left"/>
              <w:rPr>
                <w:rFonts w:cs="Calibri"/>
                <w:color w:val="000000"/>
                <w:sz w:val="24"/>
                <w:szCs w:val="24"/>
              </w:rPr>
            </w:pPr>
            <w:r w:rsidRPr="00F1596E">
              <w:rPr>
                <w:rFonts w:cs="Calibri"/>
                <w:color w:val="000000"/>
                <w:sz w:val="24"/>
                <w:szCs w:val="24"/>
              </w:rPr>
              <w:t>Spotřeba energie</w:t>
            </w:r>
          </w:p>
        </w:tc>
        <w:tc>
          <w:tcPr>
            <w:tcW w:w="2587" w:type="dxa"/>
            <w:tcBorders>
              <w:top w:val="nil"/>
              <w:left w:val="nil"/>
              <w:bottom w:val="single" w:sz="4" w:space="0" w:color="auto"/>
              <w:right w:val="single" w:sz="8" w:space="0" w:color="auto"/>
            </w:tcBorders>
            <w:shd w:val="clear" w:color="auto" w:fill="auto"/>
            <w:noWrap/>
            <w:vAlign w:val="bottom"/>
          </w:tcPr>
          <w:p w14:paraId="2450DD99" w14:textId="77777777" w:rsidR="00A06CDC" w:rsidRPr="00F1596E" w:rsidRDefault="00A06CDC" w:rsidP="00201271">
            <w:pPr>
              <w:ind w:left="0" w:firstLine="0"/>
              <w:jc w:val="left"/>
              <w:rPr>
                <w:rFonts w:cs="Calibri"/>
                <w:color w:val="000000"/>
                <w:sz w:val="24"/>
                <w:szCs w:val="24"/>
              </w:rPr>
            </w:pPr>
            <w:r w:rsidRPr="00F1596E">
              <w:rPr>
                <w:rFonts w:cs="Calibri"/>
                <w:color w:val="000000"/>
                <w:sz w:val="24"/>
                <w:szCs w:val="24"/>
              </w:rPr>
              <w:t>23 W (maximální), 16 W (typická), 0,5 W (pohotovostní režim)</w:t>
            </w:r>
          </w:p>
        </w:tc>
        <w:tc>
          <w:tcPr>
            <w:tcW w:w="1290" w:type="dxa"/>
            <w:tcBorders>
              <w:top w:val="nil"/>
              <w:left w:val="nil"/>
              <w:bottom w:val="single" w:sz="4" w:space="0" w:color="auto"/>
              <w:right w:val="single" w:sz="8" w:space="0" w:color="auto"/>
            </w:tcBorders>
          </w:tcPr>
          <w:p w14:paraId="4D520961" w14:textId="77777777" w:rsidR="00A06CDC" w:rsidRPr="0026253F" w:rsidRDefault="00A06CDC" w:rsidP="00201271">
            <w:pPr>
              <w:ind w:left="0" w:firstLine="0"/>
              <w:jc w:val="left"/>
              <w:rPr>
                <w:rFonts w:cs="Calibri"/>
                <w:color w:val="000000"/>
              </w:rPr>
            </w:pPr>
          </w:p>
        </w:tc>
      </w:tr>
      <w:tr w:rsidR="00A06CDC" w:rsidRPr="0026253F" w14:paraId="4ED3BB71" w14:textId="77777777" w:rsidTr="00201271">
        <w:trPr>
          <w:trHeight w:val="330"/>
        </w:trPr>
        <w:tc>
          <w:tcPr>
            <w:tcW w:w="1651" w:type="dxa"/>
            <w:tcBorders>
              <w:top w:val="single" w:sz="4" w:space="0" w:color="F4B084"/>
              <w:left w:val="single" w:sz="4" w:space="0" w:color="F4B084"/>
              <w:bottom w:val="single" w:sz="4" w:space="0" w:color="auto"/>
              <w:right w:val="nil"/>
            </w:tcBorders>
            <w:shd w:val="clear" w:color="FCE4D6" w:fill="FCE4D6"/>
            <w:noWrap/>
            <w:vAlign w:val="bottom"/>
          </w:tcPr>
          <w:p w14:paraId="001C4BF4"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89A7AA6" w14:textId="77777777" w:rsidR="00A06CDC" w:rsidRPr="0026253F" w:rsidRDefault="00A06CDC" w:rsidP="00201271">
            <w:pPr>
              <w:ind w:left="0" w:firstLine="0"/>
              <w:jc w:val="left"/>
              <w:rPr>
                <w:rFonts w:cs="Calibri"/>
                <w:color w:val="000000"/>
              </w:rPr>
            </w:pPr>
            <w:r>
              <w:rPr>
                <w:rFonts w:cs="Calibri"/>
                <w:color w:val="000000"/>
                <w:sz w:val="24"/>
                <w:szCs w:val="24"/>
              </w:rPr>
              <w:t>F</w:t>
            </w:r>
            <w:r w:rsidRPr="00F1596E">
              <w:rPr>
                <w:rFonts w:cs="Calibri"/>
                <w:color w:val="000000"/>
                <w:sz w:val="24"/>
                <w:szCs w:val="24"/>
              </w:rPr>
              <w:t>unkce panelu</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9601630"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Flicker</w:t>
            </w:r>
            <w:proofErr w:type="spellEnd"/>
            <w:r w:rsidRPr="00F1596E">
              <w:rPr>
                <w:rFonts w:cs="Calibri"/>
                <w:color w:val="000000"/>
                <w:sz w:val="24"/>
                <w:szCs w:val="24"/>
              </w:rPr>
              <w:t xml:space="preserve"> Free, </w:t>
            </w:r>
            <w:proofErr w:type="spellStart"/>
            <w:r w:rsidRPr="00F1596E">
              <w:rPr>
                <w:rFonts w:cs="Calibri"/>
                <w:color w:val="000000"/>
                <w:sz w:val="24"/>
                <w:szCs w:val="24"/>
              </w:rPr>
              <w:t>Low</w:t>
            </w:r>
            <w:proofErr w:type="spellEnd"/>
            <w:r w:rsidRPr="00F1596E">
              <w:rPr>
                <w:rFonts w:cs="Calibri"/>
                <w:color w:val="000000"/>
                <w:sz w:val="24"/>
                <w:szCs w:val="24"/>
              </w:rPr>
              <w:t xml:space="preserve"> Blue </w:t>
            </w:r>
            <w:proofErr w:type="spellStart"/>
            <w:r w:rsidRPr="00F1596E">
              <w:rPr>
                <w:rFonts w:cs="Calibri"/>
                <w:color w:val="000000"/>
                <w:sz w:val="24"/>
                <w:szCs w:val="24"/>
              </w:rPr>
              <w:t>Light</w:t>
            </w:r>
            <w:proofErr w:type="spellEnd"/>
            <w:r w:rsidRPr="00F1596E">
              <w:rPr>
                <w:rFonts w:cs="Calibri"/>
                <w:color w:val="000000"/>
                <w:sz w:val="24"/>
                <w:szCs w:val="24"/>
              </w:rPr>
              <w:t xml:space="preserve">, AMD </w:t>
            </w:r>
            <w:proofErr w:type="spellStart"/>
            <w:r w:rsidRPr="00F1596E">
              <w:rPr>
                <w:rFonts w:cs="Calibri"/>
                <w:color w:val="000000"/>
                <w:sz w:val="24"/>
                <w:szCs w:val="24"/>
              </w:rPr>
              <w:t>FreeSync</w:t>
            </w:r>
            <w:proofErr w:type="spellEnd"/>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363FF62C" w14:textId="77777777" w:rsidR="00A06CDC" w:rsidRPr="0026253F" w:rsidRDefault="00A06CDC" w:rsidP="00201271">
            <w:pPr>
              <w:ind w:left="0" w:firstLine="0"/>
              <w:jc w:val="left"/>
              <w:rPr>
                <w:rFonts w:cs="Calibri"/>
                <w:color w:val="000000"/>
              </w:rPr>
            </w:pPr>
          </w:p>
        </w:tc>
      </w:tr>
      <w:tr w:rsidR="00A06CDC" w:rsidRPr="0026253F" w14:paraId="4BD538CB" w14:textId="77777777" w:rsidTr="00201271">
        <w:trPr>
          <w:trHeight w:val="315"/>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AC681"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DFE49" w14:textId="77777777" w:rsidR="00A06CDC" w:rsidRPr="0026253F" w:rsidRDefault="00A06CDC" w:rsidP="00201271">
            <w:pPr>
              <w:ind w:left="0" w:firstLine="0"/>
              <w:jc w:val="left"/>
              <w:rPr>
                <w:rFonts w:cs="Calibri"/>
                <w:color w:val="000000"/>
              </w:rPr>
            </w:pPr>
            <w:r>
              <w:rPr>
                <w:rFonts w:cs="Calibri"/>
                <w:color w:val="000000"/>
              </w:rPr>
              <w:t>Kabel</w:t>
            </w:r>
          </w:p>
        </w:tc>
        <w:tc>
          <w:tcPr>
            <w:tcW w:w="2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0EB93" w14:textId="77777777" w:rsidR="00A06CDC" w:rsidRPr="0026253F" w:rsidRDefault="00A06CDC" w:rsidP="00201271">
            <w:pPr>
              <w:ind w:left="0" w:firstLine="0"/>
              <w:jc w:val="left"/>
              <w:rPr>
                <w:rFonts w:cs="Calibri"/>
                <w:color w:val="000000"/>
              </w:rPr>
            </w:pPr>
            <w:r w:rsidRPr="00F1596E">
              <w:rPr>
                <w:rFonts w:cs="Calibri"/>
                <w:color w:val="000000"/>
                <w:sz w:val="24"/>
                <w:szCs w:val="24"/>
              </w:rPr>
              <w:t>PD to HDMI 1,8m</w:t>
            </w:r>
          </w:p>
        </w:tc>
        <w:tc>
          <w:tcPr>
            <w:tcW w:w="1290" w:type="dxa"/>
            <w:tcBorders>
              <w:top w:val="single" w:sz="4" w:space="0" w:color="auto"/>
              <w:left w:val="single" w:sz="4" w:space="0" w:color="auto"/>
              <w:bottom w:val="single" w:sz="4" w:space="0" w:color="auto"/>
              <w:right w:val="single" w:sz="4" w:space="0" w:color="auto"/>
            </w:tcBorders>
          </w:tcPr>
          <w:p w14:paraId="54DA0A97" w14:textId="77777777" w:rsidR="00A06CDC" w:rsidRPr="0026253F" w:rsidRDefault="00A06CDC" w:rsidP="00201271">
            <w:pPr>
              <w:ind w:left="0" w:firstLine="0"/>
              <w:jc w:val="left"/>
              <w:rPr>
                <w:rFonts w:cs="Calibri"/>
                <w:color w:val="000000"/>
              </w:rPr>
            </w:pPr>
          </w:p>
        </w:tc>
      </w:tr>
    </w:tbl>
    <w:p w14:paraId="4DF099D7" w14:textId="77777777" w:rsidR="00A06CDC" w:rsidRDefault="00A06CDC" w:rsidP="00A06CDC">
      <w:pPr>
        <w:ind w:left="0" w:firstLine="0"/>
        <w:rPr>
          <w:rFonts w:ascii="Arial" w:hAnsi="Arial" w:cs="Arial"/>
          <w:b/>
          <w:u w:val="single"/>
        </w:rPr>
      </w:pPr>
    </w:p>
    <w:p w14:paraId="224A9BA2" w14:textId="77777777" w:rsidR="00A06CDC" w:rsidRDefault="00A06CDC" w:rsidP="00A06CDC">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A06CDC" w:rsidRPr="003248B2" w14:paraId="253CC42C"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2341571E"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1CB7D565"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53823FB5"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46D2EF8D"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26253F" w14:paraId="481FFA3E"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273E9E8F"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28558DDF" w14:textId="77777777" w:rsidR="00A06CDC" w:rsidRPr="0026253F" w:rsidRDefault="00A06CDC" w:rsidP="00201271">
            <w:pPr>
              <w:ind w:left="0" w:firstLine="0"/>
              <w:jc w:val="left"/>
              <w:rPr>
                <w:rFonts w:cs="Calibri"/>
                <w:b/>
                <w:bCs/>
                <w:color w:val="000000"/>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75306725" w14:textId="77777777" w:rsidR="00A06CDC" w:rsidRPr="003248B2" w:rsidRDefault="00A06CDC" w:rsidP="00201271">
            <w:pPr>
              <w:ind w:left="0" w:firstLine="0"/>
              <w:jc w:val="left"/>
              <w:rPr>
                <w:rFonts w:cs="Calibri"/>
                <w:b/>
                <w:bCs/>
                <w:i/>
                <w:color w:val="FFFFF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5CF1ED0D" w14:textId="77777777" w:rsidR="00A06CDC" w:rsidRDefault="00A06CDC" w:rsidP="00201271">
            <w:pPr>
              <w:ind w:left="0" w:firstLine="0"/>
              <w:jc w:val="left"/>
              <w:rPr>
                <w:rFonts w:cs="Calibri"/>
                <w:b/>
                <w:bCs/>
                <w:i/>
                <w:color w:val="FFFFFF"/>
                <w:sz w:val="24"/>
                <w:szCs w:val="24"/>
              </w:rPr>
            </w:pPr>
          </w:p>
        </w:tc>
      </w:tr>
      <w:tr w:rsidR="00A06CDC" w:rsidRPr="0026253F" w14:paraId="35995D7F"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0DCFF34B" w14:textId="77777777" w:rsidR="00A06CDC" w:rsidRPr="0026253F" w:rsidRDefault="00A06CDC" w:rsidP="00201271">
            <w:pPr>
              <w:ind w:left="0" w:firstLine="0"/>
              <w:jc w:val="left"/>
              <w:rPr>
                <w:rFonts w:cs="Calibri"/>
                <w:b/>
                <w:bCs/>
                <w:color w:val="000000"/>
                <w:sz w:val="24"/>
                <w:szCs w:val="24"/>
              </w:rPr>
            </w:pPr>
            <w:r w:rsidRPr="0026253F">
              <w:rPr>
                <w:rFonts w:cs="Calibri"/>
                <w:b/>
                <w:bCs/>
                <w:color w:val="000000"/>
                <w:sz w:val="24"/>
                <w:szCs w:val="24"/>
              </w:rPr>
              <w:t xml:space="preserve"> </w:t>
            </w:r>
            <w:proofErr w:type="gramStart"/>
            <w:r w:rsidRPr="0026253F">
              <w:rPr>
                <w:rFonts w:cs="Calibri"/>
                <w:b/>
                <w:bCs/>
                <w:color w:val="000000"/>
                <w:sz w:val="24"/>
                <w:szCs w:val="24"/>
              </w:rPr>
              <w:t>PC</w:t>
            </w:r>
            <w:r>
              <w:rPr>
                <w:rFonts w:cs="Calibri"/>
                <w:b/>
                <w:bCs/>
                <w:color w:val="000000"/>
                <w:sz w:val="24"/>
                <w:szCs w:val="24"/>
              </w:rPr>
              <w:t xml:space="preserve"> - učebna</w:t>
            </w:r>
            <w:proofErr w:type="gramEnd"/>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7DB544C2" w14:textId="77777777" w:rsidR="00A06CDC" w:rsidRPr="0026253F" w:rsidRDefault="00A06CDC" w:rsidP="00201271">
            <w:pPr>
              <w:ind w:left="0" w:firstLine="0"/>
              <w:jc w:val="left"/>
              <w:rPr>
                <w:rFonts w:cs="Calibri"/>
                <w:b/>
                <w:bCs/>
                <w:color w:val="000000"/>
              </w:rPr>
            </w:pPr>
            <w:r>
              <w:rPr>
                <w:rFonts w:cs="Calibri"/>
                <w:b/>
                <w:bCs/>
                <w:color w:val="000000"/>
              </w:rPr>
              <w:t>25</w:t>
            </w:r>
            <w:r w:rsidRPr="0026253F">
              <w:rPr>
                <w:rFonts w:cs="Calibri"/>
                <w:b/>
                <w:bCs/>
                <w:color w:val="000000"/>
              </w:rPr>
              <w:t xml:space="preserve"> k</w:t>
            </w:r>
            <w:r>
              <w:rPr>
                <w:rFonts w:cs="Calibri"/>
                <w:b/>
                <w:bCs/>
                <w:color w:val="000000"/>
              </w:rPr>
              <w:t>usů</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2E1BAF61"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7723DB1A"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46BDC755"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57A49E16"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6151A0BC" w14:textId="77777777" w:rsidR="00A06CDC" w:rsidRPr="00374BE9" w:rsidRDefault="00A06CDC" w:rsidP="00201271">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139037F9"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1EBFFF9C" w14:textId="77777777" w:rsidR="00A06CDC" w:rsidRPr="0026253F" w:rsidRDefault="00A06CDC" w:rsidP="00201271">
            <w:pPr>
              <w:ind w:left="0" w:firstLine="0"/>
              <w:jc w:val="left"/>
              <w:rPr>
                <w:rFonts w:cs="Calibri"/>
                <w:b/>
                <w:bCs/>
                <w:color w:val="000000"/>
                <w:sz w:val="24"/>
                <w:szCs w:val="24"/>
              </w:rPr>
            </w:pPr>
          </w:p>
        </w:tc>
      </w:tr>
      <w:tr w:rsidR="00A06CDC" w:rsidRPr="0026253F" w14:paraId="53E148DE"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7994E28A"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5FC3C017" w14:textId="77777777" w:rsidR="00A06CDC" w:rsidRPr="00374BE9" w:rsidRDefault="00A06CDC" w:rsidP="00201271">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73AD2B36"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555FB64B" w14:textId="77777777" w:rsidR="00A06CDC" w:rsidRPr="0026253F" w:rsidRDefault="00A06CDC" w:rsidP="00201271">
            <w:pPr>
              <w:ind w:left="0" w:firstLine="0"/>
              <w:jc w:val="left"/>
              <w:rPr>
                <w:rFonts w:cs="Calibri"/>
                <w:b/>
                <w:bCs/>
                <w:color w:val="000000"/>
                <w:sz w:val="24"/>
                <w:szCs w:val="24"/>
              </w:rPr>
            </w:pPr>
          </w:p>
        </w:tc>
      </w:tr>
      <w:tr w:rsidR="00A06CDC" w:rsidRPr="0026253F" w14:paraId="3C3F41A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4B53C87"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000000"/>
              <w:right w:val="single" w:sz="4" w:space="0" w:color="000000"/>
            </w:tcBorders>
            <w:shd w:val="clear" w:color="auto" w:fill="auto"/>
            <w:noWrap/>
            <w:vAlign w:val="bottom"/>
          </w:tcPr>
          <w:p w14:paraId="37DFAC48"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Instalovaný operační systém</w:t>
            </w:r>
          </w:p>
        </w:tc>
        <w:tc>
          <w:tcPr>
            <w:tcW w:w="2673" w:type="dxa"/>
            <w:tcBorders>
              <w:top w:val="single" w:sz="4" w:space="0" w:color="auto"/>
              <w:left w:val="nil"/>
              <w:bottom w:val="single" w:sz="4" w:space="0" w:color="000000"/>
              <w:right w:val="single" w:sz="8" w:space="0" w:color="auto"/>
            </w:tcBorders>
            <w:shd w:val="clear" w:color="auto" w:fill="auto"/>
            <w:noWrap/>
            <w:vAlign w:val="bottom"/>
          </w:tcPr>
          <w:p w14:paraId="1AE12A90" w14:textId="77777777" w:rsidR="00A06CDC" w:rsidRPr="0026253F" w:rsidRDefault="00A06CDC" w:rsidP="00201271">
            <w:pPr>
              <w:ind w:left="0" w:firstLine="0"/>
              <w:jc w:val="left"/>
              <w:rPr>
                <w:rFonts w:cs="Calibri"/>
                <w:color w:val="000000"/>
              </w:rPr>
            </w:pPr>
            <w:r w:rsidRPr="00F1596E">
              <w:rPr>
                <w:rFonts w:cs="Calibri"/>
                <w:color w:val="000000"/>
                <w:sz w:val="24"/>
                <w:szCs w:val="24"/>
              </w:rPr>
              <w:t>Windows 10 Pro 64-bit</w:t>
            </w:r>
          </w:p>
        </w:tc>
        <w:tc>
          <w:tcPr>
            <w:tcW w:w="1290" w:type="dxa"/>
            <w:tcBorders>
              <w:top w:val="single" w:sz="4" w:space="0" w:color="auto"/>
              <w:left w:val="nil"/>
              <w:bottom w:val="single" w:sz="4" w:space="0" w:color="000000"/>
              <w:right w:val="single" w:sz="8" w:space="0" w:color="auto"/>
            </w:tcBorders>
          </w:tcPr>
          <w:p w14:paraId="4B2A9913" w14:textId="77777777" w:rsidR="00A06CDC" w:rsidRPr="0026253F" w:rsidRDefault="00A06CDC" w:rsidP="00201271">
            <w:pPr>
              <w:ind w:left="0" w:firstLine="0"/>
              <w:jc w:val="left"/>
              <w:rPr>
                <w:rFonts w:cs="Calibri"/>
                <w:color w:val="000000"/>
              </w:rPr>
            </w:pPr>
          </w:p>
        </w:tc>
      </w:tr>
      <w:tr w:rsidR="00A06CDC" w:rsidRPr="0026253F" w14:paraId="3569BCA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1C7402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3F5A5E9" w14:textId="77777777" w:rsidR="00A06CDC" w:rsidRPr="0026253F" w:rsidRDefault="00A06CDC" w:rsidP="00201271">
            <w:pPr>
              <w:ind w:left="0" w:firstLine="0"/>
              <w:jc w:val="left"/>
              <w:rPr>
                <w:rFonts w:cs="Calibri"/>
                <w:color w:val="000000"/>
              </w:rPr>
            </w:pPr>
            <w:r w:rsidRPr="00F1596E">
              <w:rPr>
                <w:rFonts w:cs="Calibri"/>
                <w:color w:val="000000"/>
                <w:sz w:val="24"/>
                <w:szCs w:val="24"/>
              </w:rPr>
              <w:t>Procesor</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1EAB1E2" w14:textId="77777777" w:rsidR="00A06CDC" w:rsidRPr="0026253F" w:rsidRDefault="00A06CDC" w:rsidP="00201271">
            <w:pPr>
              <w:ind w:left="0" w:firstLine="0"/>
              <w:jc w:val="left"/>
              <w:rPr>
                <w:rFonts w:cs="Calibri"/>
                <w:color w:val="000000"/>
              </w:rPr>
            </w:pPr>
            <w:r w:rsidRPr="00F1596E">
              <w:rPr>
                <w:rFonts w:cs="Calibri"/>
                <w:color w:val="000000"/>
                <w:sz w:val="24"/>
                <w:szCs w:val="24"/>
              </w:rPr>
              <w:t>Vyšší CPU Mark než 21450 dle cpubenchmark.net</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3B72DED" w14:textId="77777777" w:rsidR="00A06CDC" w:rsidRPr="0026253F" w:rsidRDefault="00A06CDC" w:rsidP="00201271">
            <w:pPr>
              <w:ind w:left="0" w:firstLine="0"/>
              <w:jc w:val="left"/>
              <w:rPr>
                <w:rFonts w:cs="Calibri"/>
                <w:color w:val="000000"/>
              </w:rPr>
            </w:pPr>
          </w:p>
        </w:tc>
      </w:tr>
      <w:tr w:rsidR="00A06CDC" w:rsidRPr="0026253F" w14:paraId="380E6E2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4765D08"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3BDBCF01" w14:textId="77777777" w:rsidR="00A06CDC" w:rsidRPr="0026253F" w:rsidRDefault="00A06CDC" w:rsidP="00201271">
            <w:pPr>
              <w:ind w:left="0" w:firstLine="0"/>
              <w:jc w:val="left"/>
              <w:rPr>
                <w:rFonts w:cs="Calibri"/>
                <w:color w:val="000000"/>
              </w:rPr>
            </w:pPr>
            <w:r w:rsidRPr="00F1596E">
              <w:rPr>
                <w:rFonts w:cs="Calibri"/>
                <w:color w:val="000000"/>
                <w:sz w:val="24"/>
                <w:szCs w:val="24"/>
              </w:rPr>
              <w:t>RAM</w:t>
            </w:r>
          </w:p>
        </w:tc>
        <w:tc>
          <w:tcPr>
            <w:tcW w:w="2673" w:type="dxa"/>
            <w:tcBorders>
              <w:top w:val="nil"/>
              <w:left w:val="nil"/>
              <w:bottom w:val="single" w:sz="4" w:space="0" w:color="000000"/>
              <w:right w:val="single" w:sz="8" w:space="0" w:color="auto"/>
            </w:tcBorders>
            <w:shd w:val="clear" w:color="auto" w:fill="auto"/>
            <w:noWrap/>
            <w:vAlign w:val="bottom"/>
          </w:tcPr>
          <w:p w14:paraId="7AA11DB2"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16GB</w:t>
            </w:r>
            <w:proofErr w:type="gramEnd"/>
          </w:p>
        </w:tc>
        <w:tc>
          <w:tcPr>
            <w:tcW w:w="1290" w:type="dxa"/>
            <w:tcBorders>
              <w:top w:val="nil"/>
              <w:left w:val="nil"/>
              <w:bottom w:val="single" w:sz="4" w:space="0" w:color="000000"/>
              <w:right w:val="single" w:sz="8" w:space="0" w:color="auto"/>
            </w:tcBorders>
          </w:tcPr>
          <w:p w14:paraId="11FD28AF" w14:textId="77777777" w:rsidR="00A06CDC" w:rsidRPr="0026253F" w:rsidRDefault="00A06CDC" w:rsidP="00201271">
            <w:pPr>
              <w:ind w:left="0" w:firstLine="0"/>
              <w:jc w:val="left"/>
              <w:rPr>
                <w:rFonts w:cs="Calibri"/>
                <w:color w:val="000000"/>
              </w:rPr>
            </w:pPr>
          </w:p>
        </w:tc>
      </w:tr>
      <w:tr w:rsidR="00A06CDC" w:rsidRPr="0026253F" w14:paraId="37C9D2A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CA4D14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9FDFF23" w14:textId="77777777" w:rsidR="00A06CDC" w:rsidRPr="0026253F" w:rsidRDefault="00A06CDC" w:rsidP="00201271">
            <w:pPr>
              <w:ind w:left="0" w:firstLine="0"/>
              <w:jc w:val="left"/>
              <w:rPr>
                <w:rFonts w:cs="Calibri"/>
                <w:color w:val="000000"/>
              </w:rPr>
            </w:pPr>
            <w:r w:rsidRPr="00F1596E">
              <w:rPr>
                <w:rFonts w:cs="Calibri"/>
                <w:color w:val="000000"/>
                <w:sz w:val="24"/>
                <w:szCs w:val="24"/>
              </w:rPr>
              <w:t>Paměťové sloty</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031DA34" w14:textId="77777777" w:rsidR="00A06CDC" w:rsidRPr="0026253F" w:rsidRDefault="00A06CDC" w:rsidP="00201271">
            <w:pPr>
              <w:ind w:left="0" w:firstLine="0"/>
              <w:jc w:val="left"/>
              <w:rPr>
                <w:rFonts w:cs="Calibri"/>
                <w:color w:val="000000"/>
              </w:rPr>
            </w:pPr>
            <w:r w:rsidRPr="00F1596E">
              <w:rPr>
                <w:rFonts w:cs="Calibri"/>
                <w:color w:val="000000"/>
                <w:sz w:val="24"/>
                <w:szCs w:val="24"/>
              </w:rPr>
              <w:t>4 sloty</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38CB35D" w14:textId="77777777" w:rsidR="00A06CDC" w:rsidRPr="0026253F" w:rsidRDefault="00A06CDC" w:rsidP="00201271">
            <w:pPr>
              <w:ind w:left="0" w:firstLine="0"/>
              <w:jc w:val="left"/>
              <w:rPr>
                <w:rFonts w:cs="Calibri"/>
                <w:color w:val="000000"/>
              </w:rPr>
            </w:pPr>
          </w:p>
        </w:tc>
      </w:tr>
      <w:tr w:rsidR="00A06CDC" w:rsidRPr="0026253F" w14:paraId="47F0A79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4A2F84E"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0B1CA58D"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paměť</w:t>
            </w:r>
          </w:p>
        </w:tc>
        <w:tc>
          <w:tcPr>
            <w:tcW w:w="2673" w:type="dxa"/>
            <w:tcBorders>
              <w:top w:val="nil"/>
              <w:left w:val="nil"/>
              <w:bottom w:val="single" w:sz="4" w:space="0" w:color="000000"/>
              <w:right w:val="single" w:sz="8" w:space="0" w:color="auto"/>
            </w:tcBorders>
            <w:shd w:val="clear" w:color="auto" w:fill="auto"/>
            <w:noWrap/>
            <w:vAlign w:val="bottom"/>
          </w:tcPr>
          <w:p w14:paraId="6507C433" w14:textId="77777777" w:rsidR="00A06CDC" w:rsidRPr="0026253F" w:rsidRDefault="00A06CDC" w:rsidP="00201271">
            <w:pPr>
              <w:ind w:left="0" w:firstLine="0"/>
              <w:jc w:val="left"/>
              <w:rPr>
                <w:rFonts w:cs="Calibri"/>
                <w:color w:val="000000"/>
              </w:rPr>
            </w:pPr>
            <w:r w:rsidRPr="00F1596E">
              <w:rPr>
                <w:rFonts w:cs="Calibri"/>
                <w:color w:val="000000"/>
                <w:sz w:val="24"/>
                <w:szCs w:val="24"/>
              </w:rPr>
              <w:t>128 GB</w:t>
            </w:r>
          </w:p>
        </w:tc>
        <w:tc>
          <w:tcPr>
            <w:tcW w:w="1290" w:type="dxa"/>
            <w:tcBorders>
              <w:top w:val="nil"/>
              <w:left w:val="nil"/>
              <w:bottom w:val="single" w:sz="4" w:space="0" w:color="000000"/>
              <w:right w:val="single" w:sz="8" w:space="0" w:color="auto"/>
            </w:tcBorders>
          </w:tcPr>
          <w:p w14:paraId="75FEB848" w14:textId="77777777" w:rsidR="00A06CDC" w:rsidRPr="0026253F" w:rsidRDefault="00A06CDC" w:rsidP="00201271">
            <w:pPr>
              <w:ind w:left="0" w:firstLine="0"/>
              <w:jc w:val="left"/>
              <w:rPr>
                <w:rFonts w:cs="Calibri"/>
                <w:color w:val="000000"/>
              </w:rPr>
            </w:pPr>
          </w:p>
        </w:tc>
      </w:tr>
      <w:tr w:rsidR="00A06CDC" w:rsidRPr="0026253F" w14:paraId="377CF6F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65AAC1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F89C754"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Pevný disk</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3B09F7B" w14:textId="77777777" w:rsidR="00A06CDC" w:rsidRPr="0026253F" w:rsidRDefault="00A06CDC" w:rsidP="00201271">
            <w:pPr>
              <w:ind w:left="0" w:firstLine="0"/>
              <w:jc w:val="left"/>
              <w:rPr>
                <w:rFonts w:cs="Calibri"/>
                <w:color w:val="000000"/>
              </w:rPr>
            </w:pPr>
            <w:r w:rsidRPr="00F1596E">
              <w:rPr>
                <w:rFonts w:cs="Calibri"/>
                <w:color w:val="000000"/>
                <w:sz w:val="24"/>
                <w:szCs w:val="24"/>
              </w:rPr>
              <w:t>500 GB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9E313D8" w14:textId="77777777" w:rsidR="00A06CDC" w:rsidRPr="0026253F" w:rsidRDefault="00A06CDC" w:rsidP="00201271">
            <w:pPr>
              <w:ind w:left="0" w:firstLine="0"/>
              <w:jc w:val="left"/>
              <w:rPr>
                <w:rFonts w:cs="Calibri"/>
                <w:color w:val="000000"/>
              </w:rPr>
            </w:pPr>
          </w:p>
        </w:tc>
      </w:tr>
      <w:tr w:rsidR="00A06CDC" w:rsidRPr="0026253F" w14:paraId="4EFF193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01C70F3"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6E25EBB9" w14:textId="77777777" w:rsidR="00A06CDC" w:rsidRPr="0026253F" w:rsidRDefault="00A06CDC" w:rsidP="00201271">
            <w:pPr>
              <w:ind w:left="0" w:firstLine="0"/>
              <w:jc w:val="left"/>
              <w:rPr>
                <w:rFonts w:cs="Calibri"/>
                <w:color w:val="000000"/>
              </w:rPr>
            </w:pPr>
            <w:r w:rsidRPr="00F1596E">
              <w:rPr>
                <w:rFonts w:cs="Calibri"/>
                <w:color w:val="000000"/>
                <w:sz w:val="24"/>
                <w:szCs w:val="24"/>
              </w:rPr>
              <w:t>Volný slot na SSD</w:t>
            </w:r>
          </w:p>
        </w:tc>
        <w:tc>
          <w:tcPr>
            <w:tcW w:w="2673" w:type="dxa"/>
            <w:tcBorders>
              <w:top w:val="nil"/>
              <w:left w:val="nil"/>
              <w:bottom w:val="single" w:sz="4" w:space="0" w:color="000000"/>
              <w:right w:val="single" w:sz="8" w:space="0" w:color="auto"/>
            </w:tcBorders>
            <w:shd w:val="clear" w:color="auto" w:fill="auto"/>
            <w:noWrap/>
            <w:vAlign w:val="bottom"/>
          </w:tcPr>
          <w:p w14:paraId="3FD1030E" w14:textId="77777777" w:rsidR="00A06CDC" w:rsidRPr="0026253F" w:rsidRDefault="00A06CDC" w:rsidP="00201271">
            <w:pPr>
              <w:ind w:left="0" w:firstLine="0"/>
              <w:jc w:val="left"/>
              <w:rPr>
                <w:rFonts w:cs="Calibri"/>
                <w:color w:val="000000"/>
              </w:rPr>
            </w:pPr>
            <w:r w:rsidRPr="00F1596E">
              <w:rPr>
                <w:rFonts w:cs="Calibri"/>
                <w:color w:val="000000"/>
                <w:sz w:val="24"/>
                <w:szCs w:val="24"/>
              </w:rPr>
              <w:t>ANO M.2</w:t>
            </w:r>
          </w:p>
        </w:tc>
        <w:tc>
          <w:tcPr>
            <w:tcW w:w="1290" w:type="dxa"/>
            <w:tcBorders>
              <w:top w:val="nil"/>
              <w:left w:val="nil"/>
              <w:bottom w:val="single" w:sz="4" w:space="0" w:color="000000"/>
              <w:right w:val="single" w:sz="8" w:space="0" w:color="auto"/>
            </w:tcBorders>
          </w:tcPr>
          <w:p w14:paraId="506F0AD3" w14:textId="77777777" w:rsidR="00A06CDC" w:rsidRPr="0026253F" w:rsidRDefault="00A06CDC" w:rsidP="00201271">
            <w:pPr>
              <w:ind w:left="0" w:firstLine="0"/>
              <w:jc w:val="left"/>
              <w:rPr>
                <w:rFonts w:cs="Calibri"/>
                <w:color w:val="000000"/>
              </w:rPr>
            </w:pPr>
          </w:p>
        </w:tc>
      </w:tr>
      <w:tr w:rsidR="00A06CDC" w:rsidRPr="0026253F" w14:paraId="07D5923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B7747A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A0457AA" w14:textId="77777777" w:rsidR="00A06CDC" w:rsidRPr="0026253F" w:rsidRDefault="00A06CDC" w:rsidP="00201271">
            <w:pPr>
              <w:ind w:left="0" w:firstLine="0"/>
              <w:jc w:val="left"/>
              <w:rPr>
                <w:rFonts w:cs="Calibri"/>
                <w:color w:val="000000"/>
              </w:rPr>
            </w:pPr>
            <w:r w:rsidRPr="00F1596E">
              <w:rPr>
                <w:rFonts w:cs="Calibri"/>
                <w:color w:val="000000"/>
                <w:sz w:val="24"/>
                <w:szCs w:val="24"/>
              </w:rPr>
              <w:t>Sekvenční čtení</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3A3DC9D" w14:textId="77777777" w:rsidR="00A06CDC" w:rsidRPr="0026253F" w:rsidRDefault="00A06CDC" w:rsidP="00201271">
            <w:pPr>
              <w:ind w:left="0" w:firstLine="0"/>
              <w:jc w:val="left"/>
              <w:rPr>
                <w:rFonts w:cs="Calibri"/>
                <w:color w:val="000000"/>
              </w:rPr>
            </w:pPr>
            <w:r w:rsidRPr="00F1596E">
              <w:rPr>
                <w:rFonts w:cs="Calibri"/>
                <w:color w:val="000000"/>
                <w:sz w:val="24"/>
                <w:szCs w:val="24"/>
              </w:rPr>
              <w:t>3,1GBpS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053544B" w14:textId="77777777" w:rsidR="00A06CDC" w:rsidRPr="0026253F" w:rsidRDefault="00A06CDC" w:rsidP="00201271">
            <w:pPr>
              <w:ind w:left="0" w:firstLine="0"/>
              <w:jc w:val="left"/>
              <w:rPr>
                <w:rFonts w:cs="Calibri"/>
                <w:color w:val="000000"/>
              </w:rPr>
            </w:pPr>
          </w:p>
        </w:tc>
      </w:tr>
      <w:tr w:rsidR="00A06CDC" w:rsidRPr="0026253F" w14:paraId="1BD7992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7583BED"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7EFFC00C" w14:textId="77777777" w:rsidR="00A06CDC" w:rsidRPr="0026253F" w:rsidRDefault="00A06CDC" w:rsidP="00201271">
            <w:pPr>
              <w:ind w:left="0" w:firstLine="0"/>
              <w:jc w:val="left"/>
              <w:rPr>
                <w:rFonts w:cs="Calibri"/>
                <w:color w:val="000000"/>
              </w:rPr>
            </w:pPr>
            <w:r w:rsidRPr="00F1596E">
              <w:rPr>
                <w:rFonts w:cs="Calibri"/>
                <w:color w:val="000000"/>
                <w:sz w:val="24"/>
                <w:szCs w:val="24"/>
              </w:rPr>
              <w:t>Sekvenční zápis</w:t>
            </w:r>
          </w:p>
        </w:tc>
        <w:tc>
          <w:tcPr>
            <w:tcW w:w="2673" w:type="dxa"/>
            <w:tcBorders>
              <w:top w:val="nil"/>
              <w:left w:val="nil"/>
              <w:bottom w:val="single" w:sz="4" w:space="0" w:color="000000"/>
              <w:right w:val="single" w:sz="8" w:space="0" w:color="auto"/>
            </w:tcBorders>
            <w:shd w:val="clear" w:color="auto" w:fill="auto"/>
            <w:noWrap/>
            <w:vAlign w:val="bottom"/>
          </w:tcPr>
          <w:p w14:paraId="34777B1B"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2,6 </w:t>
            </w:r>
            <w:proofErr w:type="spellStart"/>
            <w:r w:rsidRPr="00F1596E">
              <w:rPr>
                <w:rFonts w:cs="Calibri"/>
                <w:color w:val="000000"/>
                <w:sz w:val="24"/>
                <w:szCs w:val="24"/>
              </w:rPr>
              <w:t>GBpS</w:t>
            </w:r>
            <w:proofErr w:type="spellEnd"/>
          </w:p>
        </w:tc>
        <w:tc>
          <w:tcPr>
            <w:tcW w:w="1290" w:type="dxa"/>
            <w:tcBorders>
              <w:top w:val="nil"/>
              <w:left w:val="nil"/>
              <w:bottom w:val="single" w:sz="4" w:space="0" w:color="000000"/>
              <w:right w:val="single" w:sz="8" w:space="0" w:color="auto"/>
            </w:tcBorders>
          </w:tcPr>
          <w:p w14:paraId="66BA8044" w14:textId="77777777" w:rsidR="00A06CDC" w:rsidRPr="0026253F" w:rsidRDefault="00A06CDC" w:rsidP="00201271">
            <w:pPr>
              <w:ind w:left="0" w:firstLine="0"/>
              <w:jc w:val="left"/>
              <w:rPr>
                <w:rFonts w:cs="Calibri"/>
                <w:color w:val="000000"/>
              </w:rPr>
            </w:pPr>
          </w:p>
        </w:tc>
      </w:tr>
      <w:tr w:rsidR="00A06CDC" w:rsidRPr="0026253F" w14:paraId="0904429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91B4EF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7B09BB0" w14:textId="77777777" w:rsidR="00A06CDC" w:rsidRPr="0026253F" w:rsidRDefault="00A06CDC" w:rsidP="00201271">
            <w:pPr>
              <w:ind w:left="0" w:firstLine="0"/>
              <w:jc w:val="left"/>
              <w:rPr>
                <w:rFonts w:cs="Calibri"/>
                <w:color w:val="000000"/>
              </w:rPr>
            </w:pPr>
            <w:r w:rsidRPr="00F1596E">
              <w:rPr>
                <w:rFonts w:cs="Calibri"/>
                <w:color w:val="000000"/>
                <w:sz w:val="24"/>
                <w:szCs w:val="24"/>
              </w:rPr>
              <w:t>Síťové rozhraní</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D519FDA"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w:t>
            </w:r>
            <w:proofErr w:type="spellStart"/>
            <w:r w:rsidRPr="00F1596E">
              <w:rPr>
                <w:rFonts w:cs="Calibri"/>
                <w:color w:val="000000"/>
                <w:sz w:val="24"/>
                <w:szCs w:val="24"/>
              </w:rPr>
              <w:t>Gbps</w:t>
            </w:r>
            <w:proofErr w:type="spellEnd"/>
            <w:r w:rsidRPr="00F1596E">
              <w:rPr>
                <w:rFonts w:cs="Calibri"/>
                <w:color w:val="000000"/>
                <w:sz w:val="24"/>
                <w:szCs w:val="24"/>
              </w:rPr>
              <w:t>/100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F6E6422" w14:textId="77777777" w:rsidR="00A06CDC" w:rsidRPr="0026253F" w:rsidRDefault="00A06CDC" w:rsidP="00201271">
            <w:pPr>
              <w:ind w:left="0" w:firstLine="0"/>
              <w:jc w:val="left"/>
              <w:rPr>
                <w:rFonts w:cs="Calibri"/>
                <w:color w:val="000000"/>
              </w:rPr>
            </w:pPr>
          </w:p>
        </w:tc>
      </w:tr>
      <w:tr w:rsidR="00A06CDC" w:rsidRPr="0026253F" w14:paraId="6CFE60D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37B9DAF"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385CFB98"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Porty a konektory základní desky</w:t>
            </w:r>
          </w:p>
        </w:tc>
        <w:tc>
          <w:tcPr>
            <w:tcW w:w="2673" w:type="dxa"/>
            <w:tcBorders>
              <w:top w:val="nil"/>
              <w:left w:val="nil"/>
              <w:bottom w:val="single" w:sz="4" w:space="0" w:color="000000"/>
              <w:right w:val="single" w:sz="8" w:space="0" w:color="auto"/>
            </w:tcBorders>
            <w:shd w:val="clear" w:color="auto" w:fill="auto"/>
            <w:noWrap/>
            <w:vAlign w:val="bottom"/>
          </w:tcPr>
          <w:p w14:paraId="622CD8D3"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2 x USB 2.0/1.1 </w:t>
            </w:r>
            <w:proofErr w:type="spellStart"/>
            <w:r w:rsidRPr="00F1596E">
              <w:rPr>
                <w:rFonts w:cs="Calibri"/>
                <w:color w:val="000000"/>
                <w:sz w:val="24"/>
                <w:szCs w:val="24"/>
              </w:rPr>
              <w:t>ports</w:t>
            </w:r>
            <w:proofErr w:type="spellEnd"/>
          </w:p>
        </w:tc>
        <w:tc>
          <w:tcPr>
            <w:tcW w:w="1290" w:type="dxa"/>
            <w:tcBorders>
              <w:top w:val="nil"/>
              <w:left w:val="nil"/>
              <w:bottom w:val="single" w:sz="4" w:space="0" w:color="000000"/>
              <w:right w:val="single" w:sz="8" w:space="0" w:color="auto"/>
            </w:tcBorders>
          </w:tcPr>
          <w:p w14:paraId="6D86F1FD" w14:textId="77777777" w:rsidR="00A06CDC" w:rsidRPr="0026253F" w:rsidRDefault="00A06CDC" w:rsidP="00201271">
            <w:pPr>
              <w:ind w:left="0" w:firstLine="0"/>
              <w:jc w:val="left"/>
              <w:rPr>
                <w:rFonts w:cs="Calibri"/>
                <w:color w:val="000000"/>
              </w:rPr>
            </w:pPr>
          </w:p>
        </w:tc>
      </w:tr>
      <w:tr w:rsidR="00A06CDC" w:rsidRPr="0026253F" w14:paraId="7750507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5D6ABC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78861EF"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621DEAC"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x PS/2 </w:t>
            </w:r>
            <w:proofErr w:type="spellStart"/>
            <w:r w:rsidRPr="00F1596E">
              <w:rPr>
                <w:rFonts w:cs="Calibri"/>
                <w:color w:val="000000"/>
                <w:sz w:val="24"/>
                <w:szCs w:val="24"/>
              </w:rPr>
              <w:t>keyboard</w:t>
            </w:r>
            <w:proofErr w:type="spellEnd"/>
            <w:r w:rsidRPr="00F1596E">
              <w:rPr>
                <w:rFonts w:cs="Calibri"/>
                <w:color w:val="000000"/>
                <w:sz w:val="24"/>
                <w:szCs w:val="24"/>
              </w:rPr>
              <w:t>/</w:t>
            </w:r>
            <w:proofErr w:type="spellStart"/>
            <w:r w:rsidRPr="00F1596E">
              <w:rPr>
                <w:rFonts w:cs="Calibri"/>
                <w:color w:val="000000"/>
                <w:sz w:val="24"/>
                <w:szCs w:val="24"/>
              </w:rPr>
              <w:t>mouse</w:t>
            </w:r>
            <w:proofErr w:type="spellEnd"/>
            <w:r w:rsidRPr="00F1596E">
              <w:rPr>
                <w:rFonts w:cs="Calibri"/>
                <w:color w:val="000000"/>
                <w:sz w:val="24"/>
                <w:szCs w:val="24"/>
              </w:rPr>
              <w:t xml:space="preserve"> port</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C6845F2" w14:textId="77777777" w:rsidR="00A06CDC" w:rsidRPr="0026253F" w:rsidRDefault="00A06CDC" w:rsidP="00201271">
            <w:pPr>
              <w:ind w:left="0" w:firstLine="0"/>
              <w:jc w:val="left"/>
              <w:rPr>
                <w:rFonts w:cs="Calibri"/>
                <w:color w:val="000000"/>
              </w:rPr>
            </w:pPr>
          </w:p>
        </w:tc>
      </w:tr>
      <w:tr w:rsidR="00A06CDC" w:rsidRPr="0026253F" w14:paraId="4AC9BD2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F2BF9A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F4B084"/>
              <w:right w:val="single" w:sz="4" w:space="0" w:color="000000"/>
            </w:tcBorders>
            <w:shd w:val="clear" w:color="auto" w:fill="auto"/>
            <w:noWrap/>
            <w:vAlign w:val="bottom"/>
          </w:tcPr>
          <w:p w14:paraId="3515C227"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F4B084"/>
              <w:right w:val="single" w:sz="8" w:space="0" w:color="auto"/>
            </w:tcBorders>
            <w:shd w:val="clear" w:color="auto" w:fill="auto"/>
            <w:noWrap/>
            <w:vAlign w:val="bottom"/>
          </w:tcPr>
          <w:p w14:paraId="1EC63261" w14:textId="77777777" w:rsidR="00A06CDC" w:rsidRPr="0026253F" w:rsidRDefault="00A06CDC" w:rsidP="00201271">
            <w:pPr>
              <w:ind w:left="0" w:firstLine="0"/>
              <w:jc w:val="left"/>
              <w:rPr>
                <w:rFonts w:cs="Calibri"/>
                <w:color w:val="000000"/>
                <w:sz w:val="16"/>
                <w:szCs w:val="16"/>
              </w:rPr>
            </w:pPr>
            <w:r w:rsidRPr="00F1596E">
              <w:rPr>
                <w:rFonts w:cs="Calibri"/>
                <w:color w:val="000000"/>
                <w:sz w:val="24"/>
                <w:szCs w:val="24"/>
              </w:rPr>
              <w:t>1 x DVI-D port</w:t>
            </w:r>
          </w:p>
        </w:tc>
        <w:tc>
          <w:tcPr>
            <w:tcW w:w="1290" w:type="dxa"/>
            <w:tcBorders>
              <w:top w:val="single" w:sz="4" w:space="0" w:color="000000"/>
              <w:left w:val="single" w:sz="4" w:space="0" w:color="000000"/>
              <w:bottom w:val="single" w:sz="4" w:space="0" w:color="F4B084"/>
              <w:right w:val="single" w:sz="8" w:space="0" w:color="auto"/>
            </w:tcBorders>
          </w:tcPr>
          <w:p w14:paraId="34876F68" w14:textId="77777777" w:rsidR="00A06CDC" w:rsidRPr="0026253F" w:rsidRDefault="00A06CDC" w:rsidP="00201271">
            <w:pPr>
              <w:ind w:left="0" w:firstLine="0"/>
              <w:jc w:val="left"/>
              <w:rPr>
                <w:rFonts w:cs="Calibri"/>
                <w:color w:val="000000"/>
                <w:sz w:val="16"/>
                <w:szCs w:val="16"/>
              </w:rPr>
            </w:pPr>
          </w:p>
        </w:tc>
      </w:tr>
      <w:tr w:rsidR="00A06CDC" w:rsidRPr="0026253F" w14:paraId="46FAD20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86A48E0"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607A8CB2"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587461E7"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x </w:t>
            </w:r>
            <w:proofErr w:type="spellStart"/>
            <w:r w:rsidRPr="00F1596E">
              <w:rPr>
                <w:rFonts w:cs="Calibri"/>
                <w:color w:val="000000"/>
                <w:sz w:val="24"/>
                <w:szCs w:val="24"/>
              </w:rPr>
              <w:t>DisplayPort</w:t>
            </w:r>
            <w:proofErr w:type="spellEnd"/>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03DCC193" w14:textId="77777777" w:rsidR="00A06CDC" w:rsidRPr="0026253F" w:rsidRDefault="00A06CDC" w:rsidP="00201271">
            <w:pPr>
              <w:ind w:left="0" w:firstLine="0"/>
              <w:jc w:val="left"/>
              <w:rPr>
                <w:rFonts w:cs="Calibri"/>
                <w:color w:val="000000"/>
              </w:rPr>
            </w:pPr>
          </w:p>
        </w:tc>
      </w:tr>
      <w:tr w:rsidR="00A06CDC" w:rsidRPr="0026253F" w14:paraId="16E4A99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F586E8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E93E611"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AEDCB2E" w14:textId="77777777" w:rsidR="00A06CDC" w:rsidRPr="0026253F" w:rsidRDefault="00A06CDC" w:rsidP="00201271">
            <w:pPr>
              <w:ind w:left="0" w:firstLine="0"/>
              <w:jc w:val="left"/>
              <w:rPr>
                <w:rFonts w:cs="Calibri"/>
                <w:color w:val="000000"/>
              </w:rPr>
            </w:pPr>
            <w:r w:rsidRPr="00F1596E">
              <w:rPr>
                <w:rFonts w:cs="Calibri"/>
                <w:color w:val="000000"/>
                <w:sz w:val="24"/>
                <w:szCs w:val="24"/>
              </w:rPr>
              <w:t>1 x HDMI port</w:t>
            </w:r>
          </w:p>
        </w:tc>
        <w:tc>
          <w:tcPr>
            <w:tcW w:w="1290" w:type="dxa"/>
            <w:tcBorders>
              <w:top w:val="single" w:sz="4" w:space="0" w:color="000000"/>
              <w:left w:val="nil"/>
              <w:bottom w:val="single" w:sz="4" w:space="0" w:color="auto"/>
              <w:right w:val="single" w:sz="8" w:space="0" w:color="auto"/>
            </w:tcBorders>
          </w:tcPr>
          <w:p w14:paraId="7F98759B" w14:textId="77777777" w:rsidR="00A06CDC" w:rsidRPr="0026253F" w:rsidRDefault="00A06CDC" w:rsidP="00201271">
            <w:pPr>
              <w:ind w:left="0" w:firstLine="0"/>
              <w:jc w:val="left"/>
              <w:rPr>
                <w:rFonts w:cs="Calibri"/>
                <w:color w:val="000000"/>
              </w:rPr>
            </w:pPr>
          </w:p>
        </w:tc>
      </w:tr>
      <w:tr w:rsidR="00A06CDC" w:rsidRPr="0026253F" w14:paraId="27634AA5"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D4B612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FDBA1DD"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7DD5CB3"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3 x USB 3.2 Gen 1 </w:t>
            </w:r>
            <w:proofErr w:type="spellStart"/>
            <w:r w:rsidRPr="00F1596E">
              <w:rPr>
                <w:rFonts w:cs="Calibri"/>
                <w:color w:val="000000"/>
                <w:sz w:val="24"/>
                <w:szCs w:val="24"/>
              </w:rPr>
              <w:t>ports</w:t>
            </w:r>
            <w:proofErr w:type="spellEnd"/>
          </w:p>
        </w:tc>
        <w:tc>
          <w:tcPr>
            <w:tcW w:w="1290" w:type="dxa"/>
            <w:tcBorders>
              <w:top w:val="single" w:sz="4" w:space="0" w:color="000000"/>
              <w:left w:val="nil"/>
              <w:bottom w:val="single" w:sz="4" w:space="0" w:color="auto"/>
              <w:right w:val="single" w:sz="8" w:space="0" w:color="auto"/>
            </w:tcBorders>
          </w:tcPr>
          <w:p w14:paraId="223A0876" w14:textId="77777777" w:rsidR="00A06CDC" w:rsidRPr="0026253F" w:rsidRDefault="00A06CDC" w:rsidP="00201271">
            <w:pPr>
              <w:ind w:left="0" w:firstLine="0"/>
              <w:jc w:val="left"/>
              <w:rPr>
                <w:rFonts w:cs="Calibri"/>
                <w:color w:val="000000"/>
              </w:rPr>
            </w:pPr>
          </w:p>
        </w:tc>
      </w:tr>
      <w:tr w:rsidR="00A06CDC" w:rsidRPr="0026253F" w14:paraId="40497419"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733632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96E8B87"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0EBB022"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x USB Type-C port, </w:t>
            </w:r>
            <w:proofErr w:type="spellStart"/>
            <w:r w:rsidRPr="00F1596E">
              <w:rPr>
                <w:rFonts w:cs="Calibri"/>
                <w:color w:val="000000"/>
                <w:sz w:val="24"/>
                <w:szCs w:val="24"/>
              </w:rPr>
              <w:t>with</w:t>
            </w:r>
            <w:proofErr w:type="spellEnd"/>
            <w:r w:rsidRPr="00F1596E">
              <w:rPr>
                <w:rFonts w:cs="Calibri"/>
                <w:color w:val="000000"/>
                <w:sz w:val="24"/>
                <w:szCs w:val="24"/>
              </w:rPr>
              <w:t xml:space="preserve"> USB 3.2 Gen 1 support</w:t>
            </w:r>
          </w:p>
        </w:tc>
        <w:tc>
          <w:tcPr>
            <w:tcW w:w="1290" w:type="dxa"/>
            <w:tcBorders>
              <w:top w:val="single" w:sz="4" w:space="0" w:color="000000"/>
              <w:left w:val="nil"/>
              <w:bottom w:val="single" w:sz="4" w:space="0" w:color="auto"/>
              <w:right w:val="single" w:sz="8" w:space="0" w:color="auto"/>
            </w:tcBorders>
          </w:tcPr>
          <w:p w14:paraId="0CD0C605" w14:textId="77777777" w:rsidR="00A06CDC" w:rsidRPr="0026253F" w:rsidRDefault="00A06CDC" w:rsidP="00201271">
            <w:pPr>
              <w:ind w:left="0" w:firstLine="0"/>
              <w:jc w:val="left"/>
              <w:rPr>
                <w:rFonts w:cs="Calibri"/>
                <w:color w:val="000000"/>
              </w:rPr>
            </w:pPr>
          </w:p>
        </w:tc>
      </w:tr>
      <w:tr w:rsidR="00A06CDC" w:rsidRPr="0026253F" w14:paraId="6CFBB4F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CF7CB7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9452252"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C425CF5" w14:textId="77777777" w:rsidR="00A06CDC" w:rsidRPr="0026253F" w:rsidRDefault="00A06CDC" w:rsidP="00201271">
            <w:pPr>
              <w:ind w:left="0" w:firstLine="0"/>
              <w:jc w:val="left"/>
              <w:rPr>
                <w:rFonts w:cs="Calibri"/>
                <w:color w:val="000000"/>
              </w:rPr>
            </w:pPr>
            <w:r w:rsidRPr="00F1596E">
              <w:rPr>
                <w:rFonts w:cs="Calibri"/>
                <w:color w:val="000000"/>
                <w:sz w:val="24"/>
                <w:szCs w:val="24"/>
              </w:rPr>
              <w:t>1 x RJ-45 port</w:t>
            </w:r>
          </w:p>
        </w:tc>
        <w:tc>
          <w:tcPr>
            <w:tcW w:w="1290" w:type="dxa"/>
            <w:tcBorders>
              <w:top w:val="single" w:sz="4" w:space="0" w:color="000000"/>
              <w:left w:val="nil"/>
              <w:bottom w:val="single" w:sz="4" w:space="0" w:color="auto"/>
              <w:right w:val="single" w:sz="8" w:space="0" w:color="auto"/>
            </w:tcBorders>
          </w:tcPr>
          <w:p w14:paraId="78F5138B" w14:textId="77777777" w:rsidR="00A06CDC" w:rsidRPr="0026253F" w:rsidRDefault="00A06CDC" w:rsidP="00201271">
            <w:pPr>
              <w:ind w:left="0" w:firstLine="0"/>
              <w:jc w:val="left"/>
              <w:rPr>
                <w:rFonts w:cs="Calibri"/>
                <w:color w:val="000000"/>
              </w:rPr>
            </w:pPr>
          </w:p>
        </w:tc>
      </w:tr>
      <w:tr w:rsidR="00A06CDC" w:rsidRPr="0026253F" w14:paraId="3CE3CFC9"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F59DF6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5DCB935"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FB9D59B"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3 x audio </w:t>
            </w:r>
            <w:proofErr w:type="spellStart"/>
            <w:r w:rsidRPr="00F1596E">
              <w:rPr>
                <w:rFonts w:cs="Calibri"/>
                <w:color w:val="000000"/>
                <w:sz w:val="24"/>
                <w:szCs w:val="24"/>
              </w:rPr>
              <w:t>jacks</w:t>
            </w:r>
            <w:proofErr w:type="spellEnd"/>
          </w:p>
        </w:tc>
        <w:tc>
          <w:tcPr>
            <w:tcW w:w="1290" w:type="dxa"/>
            <w:tcBorders>
              <w:top w:val="single" w:sz="4" w:space="0" w:color="000000"/>
              <w:left w:val="nil"/>
              <w:bottom w:val="single" w:sz="4" w:space="0" w:color="auto"/>
              <w:right w:val="single" w:sz="8" w:space="0" w:color="auto"/>
            </w:tcBorders>
          </w:tcPr>
          <w:p w14:paraId="174493B9" w14:textId="77777777" w:rsidR="00A06CDC" w:rsidRPr="0026253F" w:rsidRDefault="00A06CDC" w:rsidP="00201271">
            <w:pPr>
              <w:ind w:left="0" w:firstLine="0"/>
              <w:jc w:val="left"/>
              <w:rPr>
                <w:rFonts w:cs="Calibri"/>
                <w:color w:val="000000"/>
              </w:rPr>
            </w:pPr>
          </w:p>
        </w:tc>
      </w:tr>
      <w:tr w:rsidR="00A06CDC" w:rsidRPr="0026253F" w14:paraId="26E7DAE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AA738F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C4171F6" w14:textId="77777777" w:rsidR="00A06CDC" w:rsidRPr="0026253F" w:rsidRDefault="00A06CDC" w:rsidP="00201271">
            <w:pPr>
              <w:ind w:left="0" w:firstLine="0"/>
              <w:jc w:val="left"/>
              <w:rPr>
                <w:rFonts w:cs="Calibri"/>
                <w:color w:val="000000"/>
              </w:rPr>
            </w:pPr>
            <w:r w:rsidRPr="00F1596E">
              <w:rPr>
                <w:rFonts w:cs="Calibri"/>
                <w:color w:val="000000"/>
                <w:sz w:val="24"/>
                <w:szCs w:val="24"/>
              </w:rPr>
              <w:t>Rozšiřující sloty</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5BDCB7A"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x PCI Express x16 slot, </w:t>
            </w:r>
            <w:proofErr w:type="spellStart"/>
            <w:r w:rsidRPr="00F1596E">
              <w:rPr>
                <w:rFonts w:cs="Calibri"/>
                <w:color w:val="000000"/>
                <w:sz w:val="24"/>
                <w:szCs w:val="24"/>
              </w:rPr>
              <w:lastRenderedPageBreak/>
              <w:t>running</w:t>
            </w:r>
            <w:proofErr w:type="spellEnd"/>
            <w:r w:rsidRPr="00F1596E">
              <w:rPr>
                <w:rFonts w:cs="Calibri"/>
                <w:color w:val="000000"/>
                <w:sz w:val="24"/>
                <w:szCs w:val="24"/>
              </w:rPr>
              <w:t xml:space="preserve"> </w:t>
            </w:r>
            <w:proofErr w:type="spellStart"/>
            <w:r w:rsidRPr="00F1596E">
              <w:rPr>
                <w:rFonts w:cs="Calibri"/>
                <w:color w:val="000000"/>
                <w:sz w:val="24"/>
                <w:szCs w:val="24"/>
              </w:rPr>
              <w:t>at</w:t>
            </w:r>
            <w:proofErr w:type="spellEnd"/>
            <w:r w:rsidRPr="00F1596E">
              <w:rPr>
                <w:rFonts w:cs="Calibri"/>
                <w:color w:val="000000"/>
                <w:sz w:val="24"/>
                <w:szCs w:val="24"/>
              </w:rPr>
              <w:t xml:space="preserve"> x16</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D33CA61" w14:textId="77777777" w:rsidR="00A06CDC" w:rsidRPr="0026253F" w:rsidRDefault="00A06CDC" w:rsidP="00201271">
            <w:pPr>
              <w:ind w:left="0" w:firstLine="0"/>
              <w:jc w:val="left"/>
              <w:rPr>
                <w:rFonts w:cs="Calibri"/>
                <w:color w:val="000000"/>
              </w:rPr>
            </w:pPr>
          </w:p>
        </w:tc>
      </w:tr>
      <w:tr w:rsidR="00A06CDC" w:rsidRPr="0026253F" w14:paraId="6A7E264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7C4DC4E"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6446BC3"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9E6DFFF"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2 x PCI Express x1 </w:t>
            </w:r>
            <w:proofErr w:type="spellStart"/>
            <w:r w:rsidRPr="00F1596E">
              <w:rPr>
                <w:rFonts w:cs="Calibri"/>
                <w:color w:val="000000"/>
                <w:sz w:val="24"/>
                <w:szCs w:val="24"/>
              </w:rPr>
              <w:t>slots</w:t>
            </w:r>
            <w:proofErr w:type="spellEnd"/>
          </w:p>
        </w:tc>
        <w:tc>
          <w:tcPr>
            <w:tcW w:w="1290" w:type="dxa"/>
            <w:tcBorders>
              <w:top w:val="single" w:sz="4" w:space="0" w:color="000000"/>
              <w:left w:val="nil"/>
              <w:bottom w:val="single" w:sz="4" w:space="0" w:color="auto"/>
              <w:right w:val="single" w:sz="8" w:space="0" w:color="auto"/>
            </w:tcBorders>
          </w:tcPr>
          <w:p w14:paraId="392C1068" w14:textId="77777777" w:rsidR="00A06CDC" w:rsidRPr="0026253F" w:rsidRDefault="00A06CDC" w:rsidP="00201271">
            <w:pPr>
              <w:ind w:left="0" w:firstLine="0"/>
              <w:jc w:val="left"/>
              <w:rPr>
                <w:rFonts w:cs="Calibri"/>
                <w:color w:val="000000"/>
              </w:rPr>
            </w:pPr>
          </w:p>
        </w:tc>
      </w:tr>
      <w:tr w:rsidR="00A06CDC" w:rsidRPr="0026253F" w14:paraId="310348D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48FF42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19614AC"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rozměry</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5A3CD2C" w14:textId="77777777" w:rsidR="00A06CDC" w:rsidRPr="0026253F" w:rsidRDefault="00A06CDC" w:rsidP="00201271">
            <w:pPr>
              <w:ind w:left="0" w:firstLine="0"/>
              <w:jc w:val="left"/>
              <w:rPr>
                <w:rFonts w:cs="Calibri"/>
                <w:color w:val="000000"/>
              </w:rPr>
            </w:pPr>
            <w:r w:rsidRPr="00F1596E">
              <w:rPr>
                <w:rFonts w:cs="Calibri"/>
                <w:color w:val="000000"/>
                <w:sz w:val="24"/>
                <w:szCs w:val="24"/>
              </w:rPr>
              <w:t>176 x 359 x 411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802DDC9" w14:textId="77777777" w:rsidR="00A06CDC" w:rsidRPr="0026253F" w:rsidRDefault="00A06CDC" w:rsidP="00201271">
            <w:pPr>
              <w:ind w:left="0" w:firstLine="0"/>
              <w:jc w:val="left"/>
              <w:rPr>
                <w:rFonts w:cs="Calibri"/>
                <w:color w:val="000000"/>
              </w:rPr>
            </w:pPr>
          </w:p>
        </w:tc>
      </w:tr>
      <w:tr w:rsidR="00A06CDC" w:rsidRPr="0026253F" w14:paraId="0E6BCBF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60DBA9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7BB2671"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1BE87C2"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Vyšší </w:t>
            </w:r>
            <w:proofErr w:type="spellStart"/>
            <w:r w:rsidRPr="00F1596E">
              <w:rPr>
                <w:rFonts w:cs="Calibri"/>
                <w:color w:val="000000"/>
                <w:sz w:val="24"/>
                <w:szCs w:val="24"/>
              </w:rPr>
              <w:t>Passmark</w:t>
            </w:r>
            <w:proofErr w:type="spellEnd"/>
            <w:r w:rsidRPr="00F1596E">
              <w:rPr>
                <w:rFonts w:cs="Calibri"/>
                <w:color w:val="000000"/>
                <w:sz w:val="24"/>
                <w:szCs w:val="24"/>
              </w:rPr>
              <w:t xml:space="preserve"> G3D Mark než 6500 dle videocardbenchmark.net</w:t>
            </w:r>
          </w:p>
        </w:tc>
        <w:tc>
          <w:tcPr>
            <w:tcW w:w="1290" w:type="dxa"/>
            <w:tcBorders>
              <w:top w:val="single" w:sz="4" w:space="0" w:color="000000"/>
              <w:left w:val="nil"/>
              <w:bottom w:val="single" w:sz="4" w:space="0" w:color="auto"/>
              <w:right w:val="single" w:sz="8" w:space="0" w:color="auto"/>
            </w:tcBorders>
          </w:tcPr>
          <w:p w14:paraId="256AD4A0" w14:textId="77777777" w:rsidR="00A06CDC" w:rsidRPr="0026253F" w:rsidRDefault="00A06CDC" w:rsidP="00201271">
            <w:pPr>
              <w:ind w:left="0" w:firstLine="0"/>
              <w:jc w:val="left"/>
              <w:rPr>
                <w:rFonts w:cs="Calibri"/>
                <w:color w:val="000000"/>
              </w:rPr>
            </w:pPr>
          </w:p>
        </w:tc>
      </w:tr>
    </w:tbl>
    <w:p w14:paraId="57825851" w14:textId="77777777" w:rsidR="00A06CDC" w:rsidRDefault="00A06CDC" w:rsidP="00A06CDC">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A06CDC" w:rsidRPr="003248B2" w14:paraId="61CD6ECD"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3E8311D0"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454F321A"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0A41EB9C"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1DF8832F"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26253F" w14:paraId="74BEA7E1"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21208850"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781A36BB" w14:textId="77777777" w:rsidR="00A06CDC" w:rsidRPr="0026253F" w:rsidRDefault="00A06CDC" w:rsidP="00201271">
            <w:pPr>
              <w:ind w:left="0" w:firstLine="0"/>
              <w:jc w:val="left"/>
              <w:rPr>
                <w:rFonts w:cs="Calibri"/>
                <w:b/>
                <w:bCs/>
                <w:color w:val="000000"/>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20B2A3B0" w14:textId="77777777" w:rsidR="00A06CDC" w:rsidRPr="003248B2" w:rsidRDefault="00A06CDC" w:rsidP="00201271">
            <w:pPr>
              <w:ind w:left="0" w:firstLine="0"/>
              <w:jc w:val="left"/>
              <w:rPr>
                <w:rFonts w:cs="Calibri"/>
                <w:b/>
                <w:bCs/>
                <w:i/>
                <w:color w:val="FFFFF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003E653E" w14:textId="77777777" w:rsidR="00A06CDC" w:rsidRDefault="00A06CDC" w:rsidP="00201271">
            <w:pPr>
              <w:ind w:left="0" w:firstLine="0"/>
              <w:jc w:val="left"/>
              <w:rPr>
                <w:rFonts w:cs="Calibri"/>
                <w:b/>
                <w:bCs/>
                <w:i/>
                <w:color w:val="FFFFFF"/>
                <w:sz w:val="24"/>
                <w:szCs w:val="24"/>
              </w:rPr>
            </w:pPr>
          </w:p>
        </w:tc>
      </w:tr>
      <w:tr w:rsidR="00A06CDC" w:rsidRPr="0026253F" w14:paraId="0B035AC6"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513B50F5" w14:textId="77777777" w:rsidR="00A06CDC" w:rsidRPr="0026253F" w:rsidRDefault="00A06CDC" w:rsidP="00201271">
            <w:pPr>
              <w:ind w:left="0" w:firstLine="0"/>
              <w:jc w:val="left"/>
              <w:rPr>
                <w:rFonts w:cs="Calibri"/>
                <w:b/>
                <w:bCs/>
                <w:color w:val="000000"/>
                <w:sz w:val="24"/>
                <w:szCs w:val="24"/>
              </w:rPr>
            </w:pPr>
            <w:r w:rsidRPr="0026253F">
              <w:rPr>
                <w:rFonts w:cs="Calibri"/>
                <w:b/>
                <w:bCs/>
                <w:color w:val="000000"/>
                <w:sz w:val="24"/>
                <w:szCs w:val="24"/>
              </w:rPr>
              <w:t xml:space="preserve"> </w:t>
            </w:r>
            <w:proofErr w:type="gramStart"/>
            <w:r w:rsidRPr="0026253F">
              <w:rPr>
                <w:rFonts w:cs="Calibri"/>
                <w:b/>
                <w:bCs/>
                <w:color w:val="000000"/>
                <w:sz w:val="24"/>
                <w:szCs w:val="24"/>
              </w:rPr>
              <w:t>PC</w:t>
            </w:r>
            <w:r>
              <w:rPr>
                <w:rFonts w:cs="Calibri"/>
                <w:b/>
                <w:bCs/>
                <w:color w:val="000000"/>
                <w:sz w:val="24"/>
                <w:szCs w:val="24"/>
              </w:rPr>
              <w:t xml:space="preserve">  Office</w:t>
            </w:r>
            <w:proofErr w:type="gramEnd"/>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6B9DB6B8" w14:textId="77777777" w:rsidR="00A06CDC" w:rsidRPr="0026253F" w:rsidRDefault="00A06CDC" w:rsidP="00201271">
            <w:pPr>
              <w:ind w:left="0" w:firstLine="0"/>
              <w:jc w:val="left"/>
              <w:rPr>
                <w:rFonts w:cs="Calibri"/>
                <w:b/>
                <w:bCs/>
                <w:color w:val="000000"/>
              </w:rPr>
            </w:pPr>
            <w:r>
              <w:rPr>
                <w:rFonts w:cs="Calibri"/>
                <w:b/>
                <w:bCs/>
                <w:color w:val="000000"/>
              </w:rPr>
              <w:t>2</w:t>
            </w:r>
            <w:r w:rsidRPr="0026253F">
              <w:rPr>
                <w:rFonts w:cs="Calibri"/>
                <w:b/>
                <w:bCs/>
                <w:color w:val="000000"/>
              </w:rPr>
              <w:t xml:space="preserve"> k</w:t>
            </w:r>
            <w:r>
              <w:rPr>
                <w:rFonts w:cs="Calibri"/>
                <w:b/>
                <w:bCs/>
                <w:color w:val="000000"/>
              </w:rPr>
              <w:t>usy</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1C77AA61"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35D016B1"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6F1AC98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1ABE0292"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06756E10" w14:textId="77777777" w:rsidR="00A06CDC" w:rsidRPr="00374BE9" w:rsidRDefault="00A06CDC" w:rsidP="00201271">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620C192D"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052ECA7D" w14:textId="77777777" w:rsidR="00A06CDC" w:rsidRPr="0026253F" w:rsidRDefault="00A06CDC" w:rsidP="00201271">
            <w:pPr>
              <w:ind w:left="0" w:firstLine="0"/>
              <w:jc w:val="left"/>
              <w:rPr>
                <w:rFonts w:cs="Calibri"/>
                <w:b/>
                <w:bCs/>
                <w:color w:val="000000"/>
                <w:sz w:val="24"/>
                <w:szCs w:val="24"/>
              </w:rPr>
            </w:pPr>
          </w:p>
        </w:tc>
      </w:tr>
      <w:tr w:rsidR="00A06CDC" w:rsidRPr="0026253F" w14:paraId="3F03B81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71B2B2CF"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6F829CD1" w14:textId="77777777" w:rsidR="00A06CDC" w:rsidRPr="00374BE9" w:rsidRDefault="00A06CDC" w:rsidP="00201271">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00C6F43E"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6B949ACE" w14:textId="77777777" w:rsidR="00A06CDC" w:rsidRPr="0026253F" w:rsidRDefault="00A06CDC" w:rsidP="00201271">
            <w:pPr>
              <w:ind w:left="0" w:firstLine="0"/>
              <w:jc w:val="left"/>
              <w:rPr>
                <w:rFonts w:cs="Calibri"/>
                <w:b/>
                <w:bCs/>
                <w:color w:val="000000"/>
                <w:sz w:val="24"/>
                <w:szCs w:val="24"/>
              </w:rPr>
            </w:pPr>
          </w:p>
        </w:tc>
      </w:tr>
      <w:tr w:rsidR="00A06CDC" w:rsidRPr="0026253F" w14:paraId="6FF05A3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CBA14EA"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000000"/>
              <w:right w:val="single" w:sz="4" w:space="0" w:color="000000"/>
            </w:tcBorders>
            <w:shd w:val="clear" w:color="auto" w:fill="auto"/>
            <w:noWrap/>
            <w:vAlign w:val="bottom"/>
          </w:tcPr>
          <w:p w14:paraId="59C0FE38"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Instalovaný operační systém</w:t>
            </w:r>
          </w:p>
        </w:tc>
        <w:tc>
          <w:tcPr>
            <w:tcW w:w="2673" w:type="dxa"/>
            <w:tcBorders>
              <w:top w:val="single" w:sz="4" w:space="0" w:color="auto"/>
              <w:left w:val="nil"/>
              <w:bottom w:val="single" w:sz="4" w:space="0" w:color="000000"/>
              <w:right w:val="single" w:sz="8" w:space="0" w:color="auto"/>
            </w:tcBorders>
            <w:shd w:val="clear" w:color="auto" w:fill="auto"/>
            <w:noWrap/>
            <w:vAlign w:val="bottom"/>
          </w:tcPr>
          <w:p w14:paraId="5BE5806F" w14:textId="77777777" w:rsidR="00A06CDC" w:rsidRPr="0026253F" w:rsidRDefault="00A06CDC" w:rsidP="00201271">
            <w:pPr>
              <w:ind w:left="0" w:firstLine="0"/>
              <w:jc w:val="left"/>
              <w:rPr>
                <w:rFonts w:cs="Calibri"/>
                <w:color w:val="000000"/>
              </w:rPr>
            </w:pPr>
            <w:r w:rsidRPr="00F1596E">
              <w:rPr>
                <w:rFonts w:cs="Calibri"/>
                <w:color w:val="000000"/>
                <w:sz w:val="24"/>
                <w:szCs w:val="24"/>
              </w:rPr>
              <w:t>Windows 10 Pro 64-bit</w:t>
            </w:r>
          </w:p>
        </w:tc>
        <w:tc>
          <w:tcPr>
            <w:tcW w:w="1290" w:type="dxa"/>
            <w:tcBorders>
              <w:top w:val="single" w:sz="4" w:space="0" w:color="auto"/>
              <w:left w:val="nil"/>
              <w:bottom w:val="single" w:sz="4" w:space="0" w:color="000000"/>
              <w:right w:val="single" w:sz="8" w:space="0" w:color="auto"/>
            </w:tcBorders>
          </w:tcPr>
          <w:p w14:paraId="0E7D1737" w14:textId="77777777" w:rsidR="00A06CDC" w:rsidRPr="0026253F" w:rsidRDefault="00A06CDC" w:rsidP="00201271">
            <w:pPr>
              <w:ind w:left="0" w:firstLine="0"/>
              <w:jc w:val="left"/>
              <w:rPr>
                <w:rFonts w:cs="Calibri"/>
                <w:color w:val="000000"/>
              </w:rPr>
            </w:pPr>
          </w:p>
        </w:tc>
      </w:tr>
      <w:tr w:rsidR="00A06CDC" w:rsidRPr="0026253F" w14:paraId="21DDCA6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2C2DE6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8DA11C5" w14:textId="77777777" w:rsidR="00A06CDC" w:rsidRPr="0026253F" w:rsidRDefault="00A06CDC" w:rsidP="00201271">
            <w:pPr>
              <w:ind w:left="0" w:firstLine="0"/>
              <w:jc w:val="left"/>
              <w:rPr>
                <w:rFonts w:cs="Calibri"/>
                <w:color w:val="000000"/>
              </w:rPr>
            </w:pPr>
            <w:r w:rsidRPr="00F1596E">
              <w:rPr>
                <w:rFonts w:cs="Calibri"/>
                <w:color w:val="000000"/>
                <w:sz w:val="24"/>
                <w:szCs w:val="24"/>
              </w:rPr>
              <w:t>Procesor</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0E88703" w14:textId="77777777" w:rsidR="00A06CDC" w:rsidRPr="0026253F" w:rsidRDefault="00A06CDC" w:rsidP="00201271">
            <w:pPr>
              <w:ind w:left="0" w:firstLine="0"/>
              <w:jc w:val="left"/>
              <w:rPr>
                <w:rFonts w:cs="Calibri"/>
                <w:color w:val="000000"/>
              </w:rPr>
            </w:pPr>
            <w:r w:rsidRPr="00F1596E">
              <w:rPr>
                <w:rFonts w:cs="Calibri"/>
                <w:color w:val="000000"/>
                <w:sz w:val="24"/>
                <w:szCs w:val="24"/>
              </w:rPr>
              <w:t>Vyšší CPU Mark než 6420 dle cpubenchmark.net</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3904CC5" w14:textId="77777777" w:rsidR="00A06CDC" w:rsidRPr="0026253F" w:rsidRDefault="00A06CDC" w:rsidP="00201271">
            <w:pPr>
              <w:ind w:left="0" w:firstLine="0"/>
              <w:jc w:val="left"/>
              <w:rPr>
                <w:rFonts w:cs="Calibri"/>
                <w:color w:val="000000"/>
              </w:rPr>
            </w:pPr>
          </w:p>
        </w:tc>
      </w:tr>
      <w:tr w:rsidR="00A06CDC" w:rsidRPr="0026253F" w14:paraId="0FEF277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4AAAB08"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3270350A" w14:textId="77777777" w:rsidR="00A06CDC" w:rsidRPr="0026253F" w:rsidRDefault="00A06CDC" w:rsidP="00201271">
            <w:pPr>
              <w:ind w:left="0" w:firstLine="0"/>
              <w:jc w:val="left"/>
              <w:rPr>
                <w:rFonts w:cs="Calibri"/>
                <w:color w:val="000000"/>
              </w:rPr>
            </w:pPr>
            <w:r w:rsidRPr="00F1596E">
              <w:rPr>
                <w:rFonts w:cs="Calibri"/>
                <w:color w:val="000000"/>
                <w:sz w:val="24"/>
                <w:szCs w:val="24"/>
              </w:rPr>
              <w:t>RAM</w:t>
            </w:r>
          </w:p>
        </w:tc>
        <w:tc>
          <w:tcPr>
            <w:tcW w:w="2673" w:type="dxa"/>
            <w:tcBorders>
              <w:top w:val="nil"/>
              <w:left w:val="nil"/>
              <w:bottom w:val="single" w:sz="4" w:space="0" w:color="000000"/>
              <w:right w:val="single" w:sz="8" w:space="0" w:color="auto"/>
            </w:tcBorders>
            <w:shd w:val="clear" w:color="auto" w:fill="auto"/>
            <w:noWrap/>
            <w:vAlign w:val="bottom"/>
          </w:tcPr>
          <w:p w14:paraId="15AF8006"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8GB</w:t>
            </w:r>
            <w:proofErr w:type="gramEnd"/>
          </w:p>
        </w:tc>
        <w:tc>
          <w:tcPr>
            <w:tcW w:w="1290" w:type="dxa"/>
            <w:tcBorders>
              <w:top w:val="nil"/>
              <w:left w:val="nil"/>
              <w:bottom w:val="single" w:sz="4" w:space="0" w:color="000000"/>
              <w:right w:val="single" w:sz="8" w:space="0" w:color="auto"/>
            </w:tcBorders>
          </w:tcPr>
          <w:p w14:paraId="08CF3349" w14:textId="77777777" w:rsidR="00A06CDC" w:rsidRPr="0026253F" w:rsidRDefault="00A06CDC" w:rsidP="00201271">
            <w:pPr>
              <w:ind w:left="0" w:firstLine="0"/>
              <w:jc w:val="left"/>
              <w:rPr>
                <w:rFonts w:cs="Calibri"/>
                <w:color w:val="000000"/>
              </w:rPr>
            </w:pPr>
          </w:p>
        </w:tc>
      </w:tr>
      <w:tr w:rsidR="00A06CDC" w:rsidRPr="0026253F" w14:paraId="6EE5BE7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4CA306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BAF213A" w14:textId="77777777" w:rsidR="00A06CDC" w:rsidRPr="0026253F" w:rsidRDefault="00A06CDC" w:rsidP="00201271">
            <w:pPr>
              <w:ind w:left="0" w:firstLine="0"/>
              <w:jc w:val="left"/>
              <w:rPr>
                <w:rFonts w:cs="Calibri"/>
                <w:color w:val="000000"/>
              </w:rPr>
            </w:pPr>
            <w:r w:rsidRPr="00F1596E">
              <w:rPr>
                <w:rFonts w:cs="Calibri"/>
                <w:color w:val="000000"/>
                <w:sz w:val="24"/>
                <w:szCs w:val="24"/>
              </w:rPr>
              <w:t>Paměťové sloty</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89A910D" w14:textId="77777777" w:rsidR="00A06CDC" w:rsidRPr="0026253F" w:rsidRDefault="00A06CDC" w:rsidP="00201271">
            <w:pPr>
              <w:ind w:left="0" w:firstLine="0"/>
              <w:jc w:val="left"/>
              <w:rPr>
                <w:rFonts w:cs="Calibri"/>
                <w:color w:val="000000"/>
              </w:rPr>
            </w:pPr>
            <w:r w:rsidRPr="00F1596E">
              <w:rPr>
                <w:rFonts w:cs="Calibri"/>
                <w:color w:val="000000"/>
                <w:sz w:val="24"/>
                <w:szCs w:val="24"/>
              </w:rPr>
              <w:t>2 sloty</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CBB7789" w14:textId="77777777" w:rsidR="00A06CDC" w:rsidRPr="0026253F" w:rsidRDefault="00A06CDC" w:rsidP="00201271">
            <w:pPr>
              <w:ind w:left="0" w:firstLine="0"/>
              <w:jc w:val="left"/>
              <w:rPr>
                <w:rFonts w:cs="Calibri"/>
                <w:color w:val="000000"/>
              </w:rPr>
            </w:pPr>
          </w:p>
        </w:tc>
      </w:tr>
      <w:tr w:rsidR="00A06CDC" w:rsidRPr="0026253F" w14:paraId="01BA349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EC923F6"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057585E3"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paměť</w:t>
            </w:r>
          </w:p>
        </w:tc>
        <w:tc>
          <w:tcPr>
            <w:tcW w:w="2673" w:type="dxa"/>
            <w:tcBorders>
              <w:top w:val="nil"/>
              <w:left w:val="nil"/>
              <w:bottom w:val="single" w:sz="4" w:space="0" w:color="000000"/>
              <w:right w:val="single" w:sz="8" w:space="0" w:color="auto"/>
            </w:tcBorders>
            <w:shd w:val="clear" w:color="auto" w:fill="auto"/>
            <w:noWrap/>
            <w:vAlign w:val="bottom"/>
          </w:tcPr>
          <w:p w14:paraId="089E1023" w14:textId="77777777" w:rsidR="00A06CDC" w:rsidRPr="0026253F" w:rsidRDefault="00A06CDC" w:rsidP="00201271">
            <w:pPr>
              <w:ind w:left="0" w:firstLine="0"/>
              <w:jc w:val="left"/>
              <w:rPr>
                <w:rFonts w:cs="Calibri"/>
                <w:color w:val="000000"/>
              </w:rPr>
            </w:pPr>
            <w:r w:rsidRPr="00F1596E">
              <w:rPr>
                <w:rFonts w:cs="Calibri"/>
                <w:color w:val="000000"/>
                <w:sz w:val="24"/>
                <w:szCs w:val="24"/>
              </w:rPr>
              <w:t>až 32 GB</w:t>
            </w:r>
          </w:p>
        </w:tc>
        <w:tc>
          <w:tcPr>
            <w:tcW w:w="1290" w:type="dxa"/>
            <w:tcBorders>
              <w:top w:val="nil"/>
              <w:left w:val="nil"/>
              <w:bottom w:val="single" w:sz="4" w:space="0" w:color="000000"/>
              <w:right w:val="single" w:sz="8" w:space="0" w:color="auto"/>
            </w:tcBorders>
          </w:tcPr>
          <w:p w14:paraId="32DDCACF" w14:textId="77777777" w:rsidR="00A06CDC" w:rsidRPr="0026253F" w:rsidRDefault="00A06CDC" w:rsidP="00201271">
            <w:pPr>
              <w:ind w:left="0" w:firstLine="0"/>
              <w:jc w:val="left"/>
              <w:rPr>
                <w:rFonts w:cs="Calibri"/>
                <w:color w:val="000000"/>
              </w:rPr>
            </w:pPr>
          </w:p>
        </w:tc>
      </w:tr>
      <w:tr w:rsidR="00A06CDC" w:rsidRPr="0026253F" w14:paraId="497B1D3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F80C3C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9E355E0"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Pevný disk</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1626623"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256 GB M.2 SSD </w:t>
            </w:r>
            <w:proofErr w:type="spellStart"/>
            <w:r w:rsidRPr="00F1596E">
              <w:rPr>
                <w:rFonts w:cs="Calibri"/>
                <w:color w:val="000000"/>
                <w:sz w:val="24"/>
                <w:szCs w:val="24"/>
              </w:rPr>
              <w:t>PCIe</w:t>
            </w:r>
            <w:proofErr w:type="spellEnd"/>
            <w:r w:rsidRPr="00F1596E">
              <w:rPr>
                <w:rFonts w:cs="Calibri"/>
                <w:color w:val="000000"/>
                <w:sz w:val="24"/>
                <w:szCs w:val="24"/>
              </w:rPr>
              <w:t xml:space="preserve"> </w:t>
            </w:r>
            <w:proofErr w:type="spellStart"/>
            <w:r w:rsidRPr="00F1596E">
              <w:rPr>
                <w:rFonts w:cs="Calibri"/>
                <w:color w:val="000000"/>
                <w:sz w:val="24"/>
                <w:szCs w:val="24"/>
              </w:rPr>
              <w:t>NVMe</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6F53EE8" w14:textId="77777777" w:rsidR="00A06CDC" w:rsidRPr="0026253F" w:rsidRDefault="00A06CDC" w:rsidP="00201271">
            <w:pPr>
              <w:ind w:left="0" w:firstLine="0"/>
              <w:jc w:val="left"/>
              <w:rPr>
                <w:rFonts w:cs="Calibri"/>
                <w:color w:val="000000"/>
              </w:rPr>
            </w:pPr>
          </w:p>
        </w:tc>
      </w:tr>
      <w:tr w:rsidR="00A06CDC" w:rsidRPr="0026253F" w14:paraId="3A351E5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31D16D6"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5E01BE45" w14:textId="77777777" w:rsidR="00A06CDC" w:rsidRPr="0026253F" w:rsidRDefault="00A06CDC" w:rsidP="00201271">
            <w:pPr>
              <w:ind w:left="0" w:firstLine="0"/>
              <w:jc w:val="left"/>
              <w:rPr>
                <w:rFonts w:cs="Calibri"/>
                <w:color w:val="000000"/>
              </w:rPr>
            </w:pPr>
            <w:r w:rsidRPr="00F1596E">
              <w:rPr>
                <w:rFonts w:cs="Calibri"/>
                <w:color w:val="000000"/>
                <w:sz w:val="24"/>
                <w:szCs w:val="24"/>
              </w:rPr>
              <w:t>Volný slot na 2,5" disk</w:t>
            </w:r>
          </w:p>
        </w:tc>
        <w:tc>
          <w:tcPr>
            <w:tcW w:w="2673" w:type="dxa"/>
            <w:tcBorders>
              <w:top w:val="nil"/>
              <w:left w:val="nil"/>
              <w:bottom w:val="single" w:sz="4" w:space="0" w:color="000000"/>
              <w:right w:val="single" w:sz="8" w:space="0" w:color="auto"/>
            </w:tcBorders>
            <w:shd w:val="clear" w:color="auto" w:fill="auto"/>
            <w:noWrap/>
            <w:vAlign w:val="bottom"/>
          </w:tcPr>
          <w:p w14:paraId="03ED558E" w14:textId="77777777" w:rsidR="00A06CDC" w:rsidRPr="0026253F" w:rsidRDefault="00A06CDC" w:rsidP="00201271">
            <w:pPr>
              <w:ind w:left="0" w:firstLine="0"/>
              <w:jc w:val="left"/>
              <w:rPr>
                <w:rFonts w:cs="Calibri"/>
                <w:color w:val="000000"/>
              </w:rPr>
            </w:pPr>
            <w:r w:rsidRPr="00F1596E">
              <w:rPr>
                <w:rFonts w:cs="Calibri"/>
                <w:color w:val="000000"/>
                <w:sz w:val="24"/>
                <w:szCs w:val="24"/>
              </w:rPr>
              <w:t>1 (včetně rámečku)</w:t>
            </w:r>
          </w:p>
        </w:tc>
        <w:tc>
          <w:tcPr>
            <w:tcW w:w="1290" w:type="dxa"/>
            <w:tcBorders>
              <w:top w:val="nil"/>
              <w:left w:val="nil"/>
              <w:bottom w:val="single" w:sz="4" w:space="0" w:color="000000"/>
              <w:right w:val="single" w:sz="8" w:space="0" w:color="auto"/>
            </w:tcBorders>
          </w:tcPr>
          <w:p w14:paraId="42F7DF0F" w14:textId="77777777" w:rsidR="00A06CDC" w:rsidRPr="0026253F" w:rsidRDefault="00A06CDC" w:rsidP="00201271">
            <w:pPr>
              <w:ind w:left="0" w:firstLine="0"/>
              <w:jc w:val="left"/>
              <w:rPr>
                <w:rFonts w:cs="Calibri"/>
                <w:color w:val="000000"/>
              </w:rPr>
            </w:pPr>
          </w:p>
        </w:tc>
      </w:tr>
      <w:tr w:rsidR="00A06CDC" w:rsidRPr="0026253F" w14:paraId="68656BD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2D8B11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E0D9005" w14:textId="77777777" w:rsidR="00A06CDC" w:rsidRPr="0026253F" w:rsidRDefault="00A06CDC" w:rsidP="00201271">
            <w:pPr>
              <w:ind w:left="0" w:firstLine="0"/>
              <w:jc w:val="left"/>
              <w:rPr>
                <w:rFonts w:cs="Calibri"/>
                <w:color w:val="000000"/>
              </w:rPr>
            </w:pPr>
            <w:r w:rsidRPr="00F1596E">
              <w:rPr>
                <w:rFonts w:cs="Calibri"/>
                <w:color w:val="000000"/>
                <w:sz w:val="24"/>
                <w:szCs w:val="24"/>
              </w:rPr>
              <w:t>Síťové rozhraní</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95B0E86" w14:textId="77777777" w:rsidR="00A06CDC" w:rsidRPr="0026253F" w:rsidRDefault="00A06CDC" w:rsidP="00201271">
            <w:pPr>
              <w:ind w:left="0" w:firstLine="0"/>
              <w:jc w:val="left"/>
              <w:rPr>
                <w:rFonts w:cs="Calibri"/>
                <w:color w:val="000000"/>
              </w:rPr>
            </w:pPr>
            <w:r w:rsidRPr="00F1596E">
              <w:rPr>
                <w:rFonts w:cs="Calibri"/>
                <w:color w:val="000000"/>
                <w:sz w:val="24"/>
                <w:szCs w:val="24"/>
              </w:rPr>
              <w:t>10/100/1000</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548E426" w14:textId="77777777" w:rsidR="00A06CDC" w:rsidRPr="0026253F" w:rsidRDefault="00A06CDC" w:rsidP="00201271">
            <w:pPr>
              <w:ind w:left="0" w:firstLine="0"/>
              <w:jc w:val="left"/>
              <w:rPr>
                <w:rFonts w:cs="Calibri"/>
                <w:color w:val="000000"/>
              </w:rPr>
            </w:pPr>
          </w:p>
        </w:tc>
      </w:tr>
      <w:tr w:rsidR="00A06CDC" w:rsidRPr="0026253F" w14:paraId="75B8266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5E79989"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70F9E29A" w14:textId="77777777" w:rsidR="00A06CDC" w:rsidRPr="0026253F" w:rsidRDefault="00A06CDC" w:rsidP="00201271">
            <w:pPr>
              <w:ind w:left="0" w:firstLine="0"/>
              <w:jc w:val="left"/>
              <w:rPr>
                <w:rFonts w:cs="Calibri"/>
                <w:color w:val="000000"/>
              </w:rPr>
            </w:pPr>
            <w:r w:rsidRPr="00F1596E">
              <w:rPr>
                <w:rFonts w:cs="Calibri"/>
                <w:color w:val="000000"/>
                <w:sz w:val="24"/>
                <w:szCs w:val="24"/>
              </w:rPr>
              <w:t>Wifi</w:t>
            </w:r>
          </w:p>
        </w:tc>
        <w:tc>
          <w:tcPr>
            <w:tcW w:w="2673" w:type="dxa"/>
            <w:tcBorders>
              <w:top w:val="nil"/>
              <w:left w:val="nil"/>
              <w:bottom w:val="single" w:sz="4" w:space="0" w:color="000000"/>
              <w:right w:val="single" w:sz="8" w:space="0" w:color="auto"/>
            </w:tcBorders>
            <w:shd w:val="clear" w:color="auto" w:fill="auto"/>
            <w:noWrap/>
            <w:vAlign w:val="bottom"/>
          </w:tcPr>
          <w:p w14:paraId="3D7712E0" w14:textId="77777777" w:rsidR="00A06CDC" w:rsidRPr="0026253F" w:rsidRDefault="00A06CDC" w:rsidP="00201271">
            <w:pPr>
              <w:ind w:left="0" w:firstLine="0"/>
              <w:jc w:val="left"/>
              <w:rPr>
                <w:rFonts w:cs="Calibri"/>
                <w:color w:val="000000"/>
              </w:rPr>
            </w:pPr>
            <w:r w:rsidRPr="00F1596E">
              <w:rPr>
                <w:rFonts w:cs="Calibri"/>
                <w:color w:val="000000"/>
                <w:sz w:val="24"/>
                <w:szCs w:val="24"/>
              </w:rPr>
              <w:t>Ano - 802.</w:t>
            </w:r>
            <w:proofErr w:type="gramStart"/>
            <w:r w:rsidRPr="00F1596E">
              <w:rPr>
                <w:rFonts w:cs="Calibri"/>
                <w:color w:val="000000"/>
                <w:sz w:val="24"/>
                <w:szCs w:val="24"/>
              </w:rPr>
              <w:t>11a</w:t>
            </w:r>
            <w:proofErr w:type="gramEnd"/>
            <w:r w:rsidRPr="00F1596E">
              <w:rPr>
                <w:rFonts w:cs="Calibri"/>
                <w:color w:val="000000"/>
                <w:sz w:val="24"/>
                <w:szCs w:val="24"/>
              </w:rPr>
              <w:t>/b/g/n/</w:t>
            </w:r>
            <w:proofErr w:type="spellStart"/>
            <w:r w:rsidRPr="00F1596E">
              <w:rPr>
                <w:rFonts w:cs="Calibri"/>
                <w:color w:val="000000"/>
                <w:sz w:val="24"/>
                <w:szCs w:val="24"/>
              </w:rPr>
              <w:t>ac</w:t>
            </w:r>
            <w:proofErr w:type="spellEnd"/>
          </w:p>
        </w:tc>
        <w:tc>
          <w:tcPr>
            <w:tcW w:w="1290" w:type="dxa"/>
            <w:tcBorders>
              <w:top w:val="nil"/>
              <w:left w:val="nil"/>
              <w:bottom w:val="single" w:sz="4" w:space="0" w:color="000000"/>
              <w:right w:val="single" w:sz="8" w:space="0" w:color="auto"/>
            </w:tcBorders>
          </w:tcPr>
          <w:p w14:paraId="1C1BE8A1" w14:textId="77777777" w:rsidR="00A06CDC" w:rsidRPr="0026253F" w:rsidRDefault="00A06CDC" w:rsidP="00201271">
            <w:pPr>
              <w:ind w:left="0" w:firstLine="0"/>
              <w:jc w:val="left"/>
              <w:rPr>
                <w:rFonts w:cs="Calibri"/>
                <w:color w:val="000000"/>
              </w:rPr>
            </w:pPr>
          </w:p>
        </w:tc>
      </w:tr>
      <w:tr w:rsidR="00A06CDC" w:rsidRPr="0026253F" w14:paraId="190BE0E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4A5326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08C5BAF" w14:textId="77777777" w:rsidR="00A06CDC" w:rsidRPr="0026253F" w:rsidRDefault="00A06CDC" w:rsidP="00201271">
            <w:pPr>
              <w:ind w:left="0" w:firstLine="0"/>
              <w:jc w:val="left"/>
              <w:rPr>
                <w:rFonts w:cs="Calibri"/>
                <w:color w:val="000000"/>
              </w:rPr>
            </w:pPr>
            <w:r w:rsidRPr="00F1596E">
              <w:rPr>
                <w:rFonts w:cs="Calibri"/>
                <w:color w:val="000000"/>
                <w:sz w:val="24"/>
                <w:szCs w:val="24"/>
              </w:rPr>
              <w:t>Bluetooth</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3A62B7A" w14:textId="77777777" w:rsidR="00A06CDC" w:rsidRPr="0026253F" w:rsidRDefault="00A06CDC" w:rsidP="00201271">
            <w:pPr>
              <w:ind w:left="0" w:firstLine="0"/>
              <w:jc w:val="left"/>
              <w:rPr>
                <w:rFonts w:cs="Calibri"/>
                <w:color w:val="000000"/>
              </w:rPr>
            </w:pPr>
            <w:r w:rsidRPr="00F1596E">
              <w:rPr>
                <w:rFonts w:cs="Calibri"/>
                <w:color w:val="000000"/>
                <w:sz w:val="24"/>
                <w:szCs w:val="24"/>
              </w:rPr>
              <w:t>Ano - 4.2</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8DEDE87" w14:textId="77777777" w:rsidR="00A06CDC" w:rsidRPr="0026253F" w:rsidRDefault="00A06CDC" w:rsidP="00201271">
            <w:pPr>
              <w:ind w:left="0" w:firstLine="0"/>
              <w:jc w:val="left"/>
              <w:rPr>
                <w:rFonts w:cs="Calibri"/>
                <w:color w:val="000000"/>
              </w:rPr>
            </w:pPr>
          </w:p>
        </w:tc>
      </w:tr>
      <w:tr w:rsidR="00A06CDC" w:rsidRPr="0026253F" w14:paraId="5E66F45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7BEA05A"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671A98A0"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Porty a konektory</w:t>
            </w:r>
          </w:p>
        </w:tc>
        <w:tc>
          <w:tcPr>
            <w:tcW w:w="2673" w:type="dxa"/>
            <w:tcBorders>
              <w:top w:val="nil"/>
              <w:left w:val="nil"/>
              <w:bottom w:val="single" w:sz="4" w:space="0" w:color="000000"/>
              <w:right w:val="single" w:sz="8" w:space="0" w:color="auto"/>
            </w:tcBorders>
            <w:shd w:val="clear" w:color="auto" w:fill="auto"/>
            <w:noWrap/>
            <w:vAlign w:val="bottom"/>
          </w:tcPr>
          <w:p w14:paraId="025E1CC1"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USB-C 3.2 Gen 2 (přenosová rychlost signálu 10 </w:t>
            </w:r>
            <w:proofErr w:type="spellStart"/>
            <w:r w:rsidRPr="00F1596E">
              <w:rPr>
                <w:rFonts w:cs="Calibri"/>
                <w:color w:val="000000"/>
                <w:sz w:val="24"/>
                <w:szCs w:val="24"/>
              </w:rPr>
              <w:t>Gb</w:t>
            </w:r>
            <w:proofErr w:type="spellEnd"/>
            <w:r w:rsidRPr="00F1596E">
              <w:rPr>
                <w:rFonts w:cs="Calibri"/>
                <w:color w:val="000000"/>
                <w:sz w:val="24"/>
                <w:szCs w:val="24"/>
              </w:rPr>
              <w:t>/s)</w:t>
            </w:r>
          </w:p>
        </w:tc>
        <w:tc>
          <w:tcPr>
            <w:tcW w:w="1290" w:type="dxa"/>
            <w:tcBorders>
              <w:top w:val="nil"/>
              <w:left w:val="nil"/>
              <w:bottom w:val="single" w:sz="4" w:space="0" w:color="000000"/>
              <w:right w:val="single" w:sz="8" w:space="0" w:color="auto"/>
            </w:tcBorders>
          </w:tcPr>
          <w:p w14:paraId="6F81B76E" w14:textId="77777777" w:rsidR="00A06CDC" w:rsidRPr="0026253F" w:rsidRDefault="00A06CDC" w:rsidP="00201271">
            <w:pPr>
              <w:ind w:left="0" w:firstLine="0"/>
              <w:jc w:val="left"/>
              <w:rPr>
                <w:rFonts w:cs="Calibri"/>
                <w:color w:val="000000"/>
              </w:rPr>
            </w:pPr>
          </w:p>
        </w:tc>
      </w:tr>
      <w:tr w:rsidR="00A06CDC" w:rsidRPr="0026253F" w14:paraId="3C71F6B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EB7B3D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87B5F4D"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003F427" w14:textId="77777777" w:rsidR="00A06CDC" w:rsidRPr="0026253F" w:rsidRDefault="00A06CDC" w:rsidP="00201271">
            <w:pPr>
              <w:ind w:left="0" w:firstLine="0"/>
              <w:jc w:val="left"/>
              <w:rPr>
                <w:rFonts w:cs="Calibri"/>
                <w:color w:val="000000"/>
              </w:rPr>
            </w:pPr>
            <w:r w:rsidRPr="00F1596E">
              <w:rPr>
                <w:rFonts w:cs="Calibri"/>
                <w:color w:val="000000"/>
                <w:sz w:val="24"/>
                <w:szCs w:val="24"/>
              </w:rPr>
              <w:t>3× USB 3.2 Gen 1 (přenosová rychlost signálu 5 </w:t>
            </w:r>
            <w:proofErr w:type="spellStart"/>
            <w:r w:rsidRPr="00F1596E">
              <w:rPr>
                <w:rFonts w:cs="Calibri"/>
                <w:color w:val="000000"/>
                <w:sz w:val="24"/>
                <w:szCs w:val="24"/>
              </w:rPr>
              <w:t>Gb</w:t>
            </w:r>
            <w:proofErr w:type="spellEnd"/>
            <w:r w:rsidRPr="00F1596E">
              <w:rPr>
                <w:rFonts w:cs="Calibri"/>
                <w:color w:val="000000"/>
                <w:sz w:val="24"/>
                <w:szCs w:val="24"/>
              </w:rPr>
              <w:t>/s)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2BA3438" w14:textId="77777777" w:rsidR="00A06CDC" w:rsidRPr="0026253F" w:rsidRDefault="00A06CDC" w:rsidP="00201271">
            <w:pPr>
              <w:ind w:left="0" w:firstLine="0"/>
              <w:jc w:val="left"/>
              <w:rPr>
                <w:rFonts w:cs="Calibri"/>
                <w:color w:val="000000"/>
              </w:rPr>
            </w:pPr>
          </w:p>
        </w:tc>
      </w:tr>
      <w:tr w:rsidR="00A06CDC" w:rsidRPr="0026253F" w14:paraId="3BE6B70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B1301C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F4B084"/>
              <w:right w:val="single" w:sz="4" w:space="0" w:color="000000"/>
            </w:tcBorders>
            <w:shd w:val="clear" w:color="auto" w:fill="auto"/>
            <w:noWrap/>
            <w:vAlign w:val="bottom"/>
          </w:tcPr>
          <w:p w14:paraId="23374532"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F4B084"/>
              <w:right w:val="single" w:sz="8" w:space="0" w:color="auto"/>
            </w:tcBorders>
            <w:shd w:val="clear" w:color="auto" w:fill="auto"/>
            <w:noWrap/>
            <w:vAlign w:val="bottom"/>
          </w:tcPr>
          <w:p w14:paraId="1A666137" w14:textId="77777777" w:rsidR="00A06CDC" w:rsidRPr="0026253F" w:rsidRDefault="00A06CDC" w:rsidP="00201271">
            <w:pPr>
              <w:ind w:left="0" w:firstLine="0"/>
              <w:jc w:val="left"/>
              <w:rPr>
                <w:rFonts w:cs="Calibri"/>
                <w:color w:val="000000"/>
                <w:sz w:val="16"/>
                <w:szCs w:val="16"/>
              </w:rPr>
            </w:pPr>
            <w:r w:rsidRPr="00F1596E">
              <w:rPr>
                <w:rFonts w:cs="Calibri"/>
                <w:color w:val="000000"/>
                <w:sz w:val="24"/>
                <w:szCs w:val="24"/>
              </w:rPr>
              <w:t>3× USB 2.0</w:t>
            </w:r>
          </w:p>
        </w:tc>
        <w:tc>
          <w:tcPr>
            <w:tcW w:w="1290" w:type="dxa"/>
            <w:tcBorders>
              <w:top w:val="single" w:sz="4" w:space="0" w:color="000000"/>
              <w:left w:val="single" w:sz="4" w:space="0" w:color="000000"/>
              <w:bottom w:val="single" w:sz="4" w:space="0" w:color="F4B084"/>
              <w:right w:val="single" w:sz="8" w:space="0" w:color="auto"/>
            </w:tcBorders>
          </w:tcPr>
          <w:p w14:paraId="64AC2A7C" w14:textId="77777777" w:rsidR="00A06CDC" w:rsidRPr="0026253F" w:rsidRDefault="00A06CDC" w:rsidP="00201271">
            <w:pPr>
              <w:ind w:left="0" w:firstLine="0"/>
              <w:jc w:val="left"/>
              <w:rPr>
                <w:rFonts w:cs="Calibri"/>
                <w:color w:val="000000"/>
                <w:sz w:val="16"/>
                <w:szCs w:val="16"/>
              </w:rPr>
            </w:pPr>
          </w:p>
        </w:tc>
      </w:tr>
      <w:tr w:rsidR="00A06CDC" w:rsidRPr="0026253F" w14:paraId="49DFD97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D087B89"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6977F123"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396AB8A9" w14:textId="77777777" w:rsidR="00A06CDC" w:rsidRPr="0026253F" w:rsidRDefault="00A06CDC" w:rsidP="00201271">
            <w:pPr>
              <w:ind w:left="0" w:firstLine="0"/>
              <w:jc w:val="left"/>
              <w:rPr>
                <w:rFonts w:cs="Calibri"/>
                <w:color w:val="000000"/>
              </w:rPr>
            </w:pPr>
            <w:r w:rsidRPr="00F1596E">
              <w:rPr>
                <w:rFonts w:cs="Calibri"/>
                <w:color w:val="000000"/>
                <w:sz w:val="24"/>
                <w:szCs w:val="24"/>
              </w:rPr>
              <w:t>1× kombinovaný konektor sluchátek/mikrofonu</w:t>
            </w:r>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4E3B0947" w14:textId="77777777" w:rsidR="00A06CDC" w:rsidRPr="0026253F" w:rsidRDefault="00A06CDC" w:rsidP="00201271">
            <w:pPr>
              <w:ind w:left="0" w:firstLine="0"/>
              <w:jc w:val="left"/>
              <w:rPr>
                <w:rFonts w:cs="Calibri"/>
                <w:color w:val="000000"/>
              </w:rPr>
            </w:pPr>
          </w:p>
        </w:tc>
      </w:tr>
      <w:tr w:rsidR="00A06CDC" w:rsidRPr="0026253F" w14:paraId="4263D37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BA74B1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BF820B9"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90C269D" w14:textId="77777777" w:rsidR="00A06CDC" w:rsidRPr="0026253F" w:rsidRDefault="00A06CDC" w:rsidP="00201271">
            <w:pPr>
              <w:ind w:left="0" w:firstLine="0"/>
              <w:jc w:val="left"/>
              <w:rPr>
                <w:rFonts w:cs="Calibri"/>
                <w:color w:val="000000"/>
              </w:rPr>
            </w:pPr>
            <w:r w:rsidRPr="00F1596E">
              <w:rPr>
                <w:rFonts w:cs="Calibri"/>
                <w:color w:val="000000"/>
                <w:sz w:val="24"/>
                <w:szCs w:val="24"/>
              </w:rPr>
              <w:t>1× RJ-45 (LAN)</w:t>
            </w:r>
          </w:p>
        </w:tc>
        <w:tc>
          <w:tcPr>
            <w:tcW w:w="1290" w:type="dxa"/>
            <w:tcBorders>
              <w:top w:val="single" w:sz="4" w:space="0" w:color="000000"/>
              <w:left w:val="nil"/>
              <w:bottom w:val="single" w:sz="4" w:space="0" w:color="auto"/>
              <w:right w:val="single" w:sz="8" w:space="0" w:color="auto"/>
            </w:tcBorders>
          </w:tcPr>
          <w:p w14:paraId="3231FA80" w14:textId="77777777" w:rsidR="00A06CDC" w:rsidRPr="0026253F" w:rsidRDefault="00A06CDC" w:rsidP="00201271">
            <w:pPr>
              <w:ind w:left="0" w:firstLine="0"/>
              <w:jc w:val="left"/>
              <w:rPr>
                <w:rFonts w:cs="Calibri"/>
                <w:color w:val="000000"/>
              </w:rPr>
            </w:pPr>
          </w:p>
        </w:tc>
      </w:tr>
      <w:tr w:rsidR="00A06CDC" w:rsidRPr="0026253F" w14:paraId="2186F03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AB3992E"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708283E"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EFCA4A4" w14:textId="77777777" w:rsidR="00A06CDC" w:rsidRPr="0026253F" w:rsidRDefault="00A06CDC" w:rsidP="00201271">
            <w:pPr>
              <w:ind w:left="0" w:firstLine="0"/>
              <w:jc w:val="left"/>
              <w:rPr>
                <w:rFonts w:cs="Calibri"/>
                <w:color w:val="000000"/>
              </w:rPr>
            </w:pPr>
            <w:r w:rsidRPr="00F1596E">
              <w:rPr>
                <w:rFonts w:cs="Calibri"/>
                <w:color w:val="000000"/>
                <w:sz w:val="24"/>
                <w:szCs w:val="24"/>
              </w:rPr>
              <w:t>1× sériový port</w:t>
            </w:r>
          </w:p>
        </w:tc>
        <w:tc>
          <w:tcPr>
            <w:tcW w:w="1290" w:type="dxa"/>
            <w:tcBorders>
              <w:top w:val="single" w:sz="4" w:space="0" w:color="000000"/>
              <w:left w:val="nil"/>
              <w:bottom w:val="single" w:sz="4" w:space="0" w:color="auto"/>
              <w:right w:val="single" w:sz="8" w:space="0" w:color="auto"/>
            </w:tcBorders>
          </w:tcPr>
          <w:p w14:paraId="3D452AC7" w14:textId="77777777" w:rsidR="00A06CDC" w:rsidRPr="0026253F" w:rsidRDefault="00A06CDC" w:rsidP="00201271">
            <w:pPr>
              <w:ind w:left="0" w:firstLine="0"/>
              <w:jc w:val="left"/>
              <w:rPr>
                <w:rFonts w:cs="Calibri"/>
                <w:color w:val="000000"/>
              </w:rPr>
            </w:pPr>
          </w:p>
        </w:tc>
      </w:tr>
      <w:tr w:rsidR="00A06CDC" w:rsidRPr="0026253F" w14:paraId="6672B3D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0BADC6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BA63482"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Videokonektory</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23937F2" w14:textId="77777777" w:rsidR="00A06CDC" w:rsidRPr="0026253F" w:rsidRDefault="00A06CDC" w:rsidP="00201271">
            <w:pPr>
              <w:ind w:left="0" w:firstLine="0"/>
              <w:jc w:val="left"/>
              <w:rPr>
                <w:rFonts w:cs="Calibri"/>
                <w:color w:val="000000"/>
              </w:rPr>
            </w:pPr>
            <w:r w:rsidRPr="00F1596E">
              <w:rPr>
                <w:rFonts w:cs="Calibri"/>
                <w:color w:val="000000"/>
                <w:sz w:val="24"/>
                <w:szCs w:val="24"/>
              </w:rPr>
              <w:t>1× HDMI 1.4</w:t>
            </w:r>
          </w:p>
        </w:tc>
        <w:tc>
          <w:tcPr>
            <w:tcW w:w="1290" w:type="dxa"/>
            <w:tcBorders>
              <w:top w:val="single" w:sz="4" w:space="0" w:color="000000"/>
              <w:left w:val="nil"/>
              <w:bottom w:val="single" w:sz="4" w:space="0" w:color="auto"/>
              <w:right w:val="single" w:sz="8" w:space="0" w:color="auto"/>
            </w:tcBorders>
          </w:tcPr>
          <w:p w14:paraId="0823F4CB" w14:textId="77777777" w:rsidR="00A06CDC" w:rsidRPr="0026253F" w:rsidRDefault="00A06CDC" w:rsidP="00201271">
            <w:pPr>
              <w:ind w:left="0" w:firstLine="0"/>
              <w:jc w:val="left"/>
              <w:rPr>
                <w:rFonts w:cs="Calibri"/>
                <w:color w:val="000000"/>
              </w:rPr>
            </w:pPr>
          </w:p>
        </w:tc>
      </w:tr>
      <w:tr w:rsidR="00A06CDC" w:rsidRPr="0026253F" w14:paraId="2CD5D8E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96AEDE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6351E0A"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ECE5A25" w14:textId="77777777" w:rsidR="00A06CDC" w:rsidRPr="0026253F" w:rsidRDefault="00A06CDC" w:rsidP="00201271">
            <w:pPr>
              <w:ind w:left="0" w:firstLine="0"/>
              <w:jc w:val="left"/>
              <w:rPr>
                <w:rFonts w:cs="Calibri"/>
                <w:color w:val="000000"/>
              </w:rPr>
            </w:pPr>
            <w:r w:rsidRPr="00F1596E">
              <w:rPr>
                <w:rFonts w:cs="Calibri"/>
                <w:color w:val="000000"/>
                <w:sz w:val="24"/>
                <w:szCs w:val="24"/>
              </w:rPr>
              <w:t>1× VGA</w:t>
            </w:r>
          </w:p>
        </w:tc>
        <w:tc>
          <w:tcPr>
            <w:tcW w:w="1290" w:type="dxa"/>
            <w:tcBorders>
              <w:top w:val="single" w:sz="4" w:space="0" w:color="000000"/>
              <w:left w:val="nil"/>
              <w:bottom w:val="single" w:sz="4" w:space="0" w:color="auto"/>
              <w:right w:val="single" w:sz="8" w:space="0" w:color="auto"/>
            </w:tcBorders>
          </w:tcPr>
          <w:p w14:paraId="7D6528A9" w14:textId="77777777" w:rsidR="00A06CDC" w:rsidRPr="0026253F" w:rsidRDefault="00A06CDC" w:rsidP="00201271">
            <w:pPr>
              <w:ind w:left="0" w:firstLine="0"/>
              <w:jc w:val="left"/>
              <w:rPr>
                <w:rFonts w:cs="Calibri"/>
                <w:color w:val="000000"/>
              </w:rPr>
            </w:pPr>
          </w:p>
        </w:tc>
      </w:tr>
      <w:tr w:rsidR="00A06CDC" w:rsidRPr="0026253F" w14:paraId="5FDA0C6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2EED2F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F20E8CF" w14:textId="77777777" w:rsidR="00A06CDC" w:rsidRPr="0026253F" w:rsidRDefault="00A06CDC" w:rsidP="00201271">
            <w:pPr>
              <w:ind w:left="0" w:firstLine="0"/>
              <w:jc w:val="left"/>
              <w:rPr>
                <w:rFonts w:cs="Calibri"/>
                <w:color w:val="000000"/>
              </w:rPr>
            </w:pPr>
            <w:r w:rsidRPr="00F1596E">
              <w:rPr>
                <w:rFonts w:cs="Calibri"/>
                <w:color w:val="000000"/>
                <w:sz w:val="24"/>
                <w:szCs w:val="24"/>
              </w:rPr>
              <w:t>Rozšiřující sloty</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C90302D"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Flex</w:t>
            </w:r>
            <w:proofErr w:type="spellEnd"/>
            <w:r w:rsidRPr="00F1596E">
              <w:rPr>
                <w:rFonts w:cs="Calibri"/>
                <w:color w:val="000000"/>
                <w:sz w:val="24"/>
                <w:szCs w:val="24"/>
              </w:rPr>
              <w:t xml:space="preserve"> IO port</w:t>
            </w:r>
          </w:p>
        </w:tc>
        <w:tc>
          <w:tcPr>
            <w:tcW w:w="1290" w:type="dxa"/>
            <w:tcBorders>
              <w:top w:val="single" w:sz="4" w:space="0" w:color="000000"/>
              <w:left w:val="nil"/>
              <w:bottom w:val="single" w:sz="4" w:space="0" w:color="auto"/>
              <w:right w:val="single" w:sz="8" w:space="0" w:color="auto"/>
            </w:tcBorders>
          </w:tcPr>
          <w:p w14:paraId="72952C86" w14:textId="77777777" w:rsidR="00A06CDC" w:rsidRPr="0026253F" w:rsidRDefault="00A06CDC" w:rsidP="00201271">
            <w:pPr>
              <w:ind w:left="0" w:firstLine="0"/>
              <w:jc w:val="left"/>
              <w:rPr>
                <w:rFonts w:cs="Calibri"/>
                <w:color w:val="000000"/>
              </w:rPr>
            </w:pPr>
          </w:p>
        </w:tc>
      </w:tr>
      <w:tr w:rsidR="00A06CDC" w:rsidRPr="0026253F" w14:paraId="28E8B73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B1A079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0A2B6C0" w14:textId="77777777" w:rsidR="00A06CDC" w:rsidRPr="0026253F" w:rsidRDefault="00A06CDC" w:rsidP="00201271">
            <w:pPr>
              <w:ind w:left="0" w:firstLine="0"/>
              <w:jc w:val="left"/>
              <w:rPr>
                <w:rFonts w:cs="Calibri"/>
                <w:color w:val="000000"/>
              </w:rPr>
            </w:pPr>
            <w:r w:rsidRPr="00F1596E">
              <w:rPr>
                <w:rFonts w:cs="Calibri"/>
                <w:color w:val="000000"/>
                <w:sz w:val="24"/>
                <w:szCs w:val="24"/>
              </w:rPr>
              <w:t>Rozměry produktu (š x h x v)</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D49BDBD" w14:textId="77777777" w:rsidR="00A06CDC" w:rsidRPr="0026253F" w:rsidRDefault="00A06CDC" w:rsidP="00201271">
            <w:pPr>
              <w:ind w:left="0" w:firstLine="0"/>
              <w:jc w:val="left"/>
              <w:rPr>
                <w:rFonts w:cs="Calibri"/>
                <w:color w:val="000000"/>
              </w:rPr>
            </w:pPr>
            <w:r w:rsidRPr="00F1596E">
              <w:rPr>
                <w:rFonts w:cs="Calibri"/>
                <w:color w:val="000000"/>
                <w:sz w:val="24"/>
                <w:szCs w:val="24"/>
              </w:rPr>
              <w:t>17,7 × 17,5 × 3,4 cm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100DB45" w14:textId="77777777" w:rsidR="00A06CDC" w:rsidRPr="0026253F" w:rsidRDefault="00A06CDC" w:rsidP="00201271">
            <w:pPr>
              <w:ind w:left="0" w:firstLine="0"/>
              <w:jc w:val="left"/>
              <w:rPr>
                <w:rFonts w:cs="Calibri"/>
                <w:color w:val="000000"/>
              </w:rPr>
            </w:pPr>
          </w:p>
        </w:tc>
      </w:tr>
      <w:tr w:rsidR="00A06CDC" w:rsidRPr="0026253F" w14:paraId="368FC9F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2C987F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87186B8" w14:textId="77777777" w:rsidR="00A06CDC" w:rsidRPr="0026253F" w:rsidRDefault="00A06CDC" w:rsidP="00201271">
            <w:pPr>
              <w:ind w:left="0" w:firstLine="0"/>
              <w:jc w:val="left"/>
              <w:rPr>
                <w:rFonts w:cs="Calibri"/>
                <w:color w:val="000000"/>
              </w:rPr>
            </w:pPr>
            <w:r w:rsidRPr="00F1596E">
              <w:rPr>
                <w:rFonts w:cs="Calibri"/>
                <w:color w:val="000000"/>
                <w:sz w:val="24"/>
                <w:szCs w:val="24"/>
              </w:rPr>
              <w:t>Provedení</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649E39E" w14:textId="77777777" w:rsidR="00A06CDC" w:rsidRPr="0026253F" w:rsidRDefault="00A06CDC" w:rsidP="00201271">
            <w:pPr>
              <w:ind w:left="0" w:firstLine="0"/>
              <w:jc w:val="left"/>
              <w:rPr>
                <w:rFonts w:cs="Calibri"/>
                <w:color w:val="000000"/>
              </w:rPr>
            </w:pPr>
            <w:r w:rsidRPr="00F1596E">
              <w:rPr>
                <w:rFonts w:cs="Calibri"/>
                <w:color w:val="000000"/>
                <w:sz w:val="24"/>
                <w:szCs w:val="24"/>
              </w:rPr>
              <w:t>Mini PC</w:t>
            </w:r>
          </w:p>
        </w:tc>
        <w:tc>
          <w:tcPr>
            <w:tcW w:w="1290" w:type="dxa"/>
            <w:tcBorders>
              <w:top w:val="single" w:sz="4" w:space="0" w:color="000000"/>
              <w:left w:val="nil"/>
              <w:bottom w:val="single" w:sz="4" w:space="0" w:color="auto"/>
              <w:right w:val="single" w:sz="8" w:space="0" w:color="auto"/>
            </w:tcBorders>
          </w:tcPr>
          <w:p w14:paraId="5BADD34B" w14:textId="77777777" w:rsidR="00A06CDC" w:rsidRPr="0026253F" w:rsidRDefault="00A06CDC" w:rsidP="00201271">
            <w:pPr>
              <w:ind w:left="0" w:firstLine="0"/>
              <w:jc w:val="left"/>
              <w:rPr>
                <w:rFonts w:cs="Calibri"/>
                <w:color w:val="000000"/>
              </w:rPr>
            </w:pPr>
          </w:p>
        </w:tc>
      </w:tr>
      <w:tr w:rsidR="00A06CDC" w:rsidRPr="0026253F" w14:paraId="4412D69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543633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5412891" w14:textId="77777777" w:rsidR="00A06CDC" w:rsidRPr="0026253F" w:rsidRDefault="00A06CDC" w:rsidP="00201271">
            <w:pPr>
              <w:ind w:left="0" w:firstLine="0"/>
              <w:jc w:val="left"/>
              <w:rPr>
                <w:rFonts w:cs="Calibri"/>
                <w:color w:val="000000"/>
              </w:rPr>
            </w:pPr>
            <w:r w:rsidRPr="00F1596E">
              <w:rPr>
                <w:rFonts w:cs="Calibri"/>
                <w:color w:val="000000"/>
                <w:sz w:val="24"/>
                <w:szCs w:val="24"/>
              </w:rPr>
              <w:t>Požadavky na napájení</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FBE0D60" w14:textId="77777777" w:rsidR="00A06CDC" w:rsidRPr="0026253F" w:rsidRDefault="00A06CDC" w:rsidP="00201271">
            <w:pPr>
              <w:ind w:left="0" w:firstLine="0"/>
              <w:jc w:val="left"/>
              <w:rPr>
                <w:rFonts w:cs="Calibri"/>
                <w:color w:val="000000"/>
              </w:rPr>
            </w:pPr>
            <w:r w:rsidRPr="00F1596E">
              <w:rPr>
                <w:rFonts w:cs="Calibri"/>
                <w:color w:val="000000"/>
                <w:sz w:val="24"/>
                <w:szCs w:val="24"/>
              </w:rPr>
              <w:t>Externí 65 W zdroj s účinností až </w:t>
            </w:r>
            <w:proofErr w:type="gramStart"/>
            <w:r w:rsidRPr="00F1596E">
              <w:rPr>
                <w:rFonts w:cs="Calibri"/>
                <w:color w:val="000000"/>
                <w:sz w:val="24"/>
                <w:szCs w:val="24"/>
              </w:rPr>
              <w:t>89%</w:t>
            </w:r>
            <w:proofErr w:type="gram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9141FBF" w14:textId="77777777" w:rsidR="00A06CDC" w:rsidRPr="0026253F" w:rsidRDefault="00A06CDC" w:rsidP="00201271">
            <w:pPr>
              <w:ind w:left="0" w:firstLine="0"/>
              <w:jc w:val="left"/>
              <w:rPr>
                <w:rFonts w:cs="Calibri"/>
                <w:color w:val="000000"/>
              </w:rPr>
            </w:pPr>
          </w:p>
        </w:tc>
      </w:tr>
      <w:tr w:rsidR="00A06CDC" w:rsidRPr="0026253F" w14:paraId="5AF6CDC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1BFA13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F98C1ED"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254801C"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6EC371EF" w14:textId="77777777" w:rsidR="00A06CDC" w:rsidRPr="0026253F" w:rsidRDefault="00A06CDC" w:rsidP="00201271">
            <w:pPr>
              <w:ind w:left="0" w:firstLine="0"/>
              <w:jc w:val="left"/>
              <w:rPr>
                <w:rFonts w:cs="Calibri"/>
                <w:color w:val="000000"/>
              </w:rPr>
            </w:pPr>
          </w:p>
        </w:tc>
      </w:tr>
      <w:tr w:rsidR="00A06CDC" w:rsidRPr="0026253F" w14:paraId="3D499D8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940C06E"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42308D6"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F16E184"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BD674C0" w14:textId="77777777" w:rsidR="00A06CDC" w:rsidRPr="0026253F" w:rsidRDefault="00A06CDC" w:rsidP="00201271">
            <w:pPr>
              <w:ind w:left="0" w:firstLine="0"/>
              <w:jc w:val="left"/>
              <w:rPr>
                <w:rFonts w:cs="Calibri"/>
                <w:color w:val="000000"/>
              </w:rPr>
            </w:pPr>
          </w:p>
        </w:tc>
      </w:tr>
      <w:tr w:rsidR="00A06CDC" w:rsidRPr="0026253F" w14:paraId="62FE275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C2D0B3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71478F9"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771DE8B"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16735E87" w14:textId="77777777" w:rsidR="00A06CDC" w:rsidRPr="0026253F" w:rsidRDefault="00A06CDC" w:rsidP="00201271">
            <w:pPr>
              <w:ind w:left="0" w:firstLine="0"/>
              <w:jc w:val="left"/>
              <w:rPr>
                <w:rFonts w:cs="Calibri"/>
                <w:color w:val="000000"/>
              </w:rPr>
            </w:pPr>
          </w:p>
        </w:tc>
      </w:tr>
    </w:tbl>
    <w:p w14:paraId="4B378387" w14:textId="77777777" w:rsidR="00A06CDC" w:rsidRDefault="00A06CDC" w:rsidP="00A06CDC">
      <w:pPr>
        <w:ind w:left="0" w:firstLine="0"/>
        <w:rPr>
          <w:rFonts w:ascii="Arial" w:hAnsi="Arial" w:cs="Arial"/>
          <w:b/>
          <w:u w:val="single"/>
        </w:rPr>
      </w:pPr>
    </w:p>
    <w:p w14:paraId="2BBDACDC" w14:textId="77777777" w:rsidR="00A06CDC" w:rsidRDefault="00A06CDC" w:rsidP="00A06CDC">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A06CDC" w:rsidRPr="003248B2" w14:paraId="1FBE9D37"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269D2D18" w14:textId="77777777" w:rsidR="00A06CDC"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p w14:paraId="76D7BBE5" w14:textId="77777777" w:rsidR="00A06CDC" w:rsidRPr="003248B2" w:rsidRDefault="00A06CDC" w:rsidP="00201271">
            <w:pPr>
              <w:ind w:left="0" w:firstLine="0"/>
              <w:jc w:val="left"/>
              <w:rPr>
                <w:rFonts w:cs="Calibri"/>
                <w:b/>
                <w:bCs/>
                <w:i/>
                <w:color w:val="FFFFFF"/>
                <w:sz w:val="24"/>
                <w:szCs w:val="24"/>
              </w:rPr>
            </w:pP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4D5039A6"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19C08015"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08FE52E4"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26253F" w14:paraId="0AA2C8F5"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6EA21D25" w14:textId="77777777" w:rsidR="00A06CDC" w:rsidRPr="0026253F" w:rsidRDefault="00A06CDC" w:rsidP="00201271">
            <w:pPr>
              <w:ind w:left="0" w:firstLine="0"/>
              <w:jc w:val="left"/>
              <w:rPr>
                <w:rFonts w:cs="Calibri"/>
                <w:b/>
                <w:bCs/>
                <w:color w:val="000000"/>
                <w:sz w:val="24"/>
                <w:szCs w:val="24"/>
              </w:rPr>
            </w:pPr>
            <w:r w:rsidRPr="0026253F">
              <w:rPr>
                <w:rFonts w:cs="Calibri"/>
                <w:b/>
                <w:bCs/>
                <w:color w:val="000000"/>
                <w:sz w:val="24"/>
                <w:szCs w:val="24"/>
              </w:rPr>
              <w:t xml:space="preserve">Notebook </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5C45104C" w14:textId="77777777" w:rsidR="00A06CDC" w:rsidRPr="0026253F" w:rsidRDefault="00A06CDC" w:rsidP="00201271">
            <w:pPr>
              <w:ind w:left="0" w:firstLine="0"/>
              <w:jc w:val="left"/>
              <w:rPr>
                <w:rFonts w:cs="Calibri"/>
                <w:b/>
                <w:bCs/>
                <w:color w:val="000000"/>
              </w:rPr>
            </w:pPr>
            <w:r>
              <w:rPr>
                <w:rFonts w:cs="Calibri"/>
                <w:b/>
                <w:bCs/>
                <w:color w:val="000000"/>
              </w:rPr>
              <w:t>5</w:t>
            </w:r>
            <w:r w:rsidRPr="0026253F">
              <w:rPr>
                <w:rFonts w:cs="Calibri"/>
                <w:b/>
                <w:bCs/>
                <w:color w:val="000000"/>
              </w:rPr>
              <w:t xml:space="preserve"> ks</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608F1730"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6C7975A2"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33E96C3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22041148" w14:textId="77777777" w:rsidR="00A06CDC" w:rsidRPr="0026253F" w:rsidRDefault="00A06CDC" w:rsidP="00201271">
            <w:pPr>
              <w:ind w:left="0" w:firstLine="0"/>
              <w:jc w:val="left"/>
              <w:rPr>
                <w:rFonts w:cs="Calibri"/>
                <w:b/>
                <w:bCs/>
                <w:color w:val="000000"/>
                <w:sz w:val="24"/>
                <w:szCs w:val="24"/>
              </w:rPr>
            </w:pPr>
            <w:r>
              <w:rPr>
                <w:rFonts w:cs="Calibri"/>
                <w:b/>
                <w:bCs/>
                <w:color w:val="000000"/>
                <w:sz w:val="24"/>
                <w:szCs w:val="24"/>
              </w:rPr>
              <w:t>(dotace)</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1117CC6E" w14:textId="77777777" w:rsidR="00A06CDC" w:rsidRPr="00374BE9" w:rsidRDefault="00A06CDC" w:rsidP="00201271">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590A4032"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794DACC1" w14:textId="77777777" w:rsidR="00A06CDC" w:rsidRPr="0026253F" w:rsidRDefault="00A06CDC" w:rsidP="00201271">
            <w:pPr>
              <w:ind w:left="0" w:firstLine="0"/>
              <w:jc w:val="left"/>
              <w:rPr>
                <w:rFonts w:cs="Calibri"/>
                <w:b/>
                <w:bCs/>
                <w:color w:val="000000"/>
                <w:sz w:val="24"/>
                <w:szCs w:val="24"/>
              </w:rPr>
            </w:pPr>
          </w:p>
        </w:tc>
      </w:tr>
      <w:tr w:rsidR="00A06CDC" w:rsidRPr="0026253F" w14:paraId="0881728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1CE93673"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39DAA3A8" w14:textId="77777777" w:rsidR="00A06CDC" w:rsidRPr="00374BE9" w:rsidRDefault="00A06CDC" w:rsidP="00201271">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13C5419F"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11731F38" w14:textId="77777777" w:rsidR="00A06CDC" w:rsidRPr="0026253F" w:rsidRDefault="00A06CDC" w:rsidP="00201271">
            <w:pPr>
              <w:ind w:left="0" w:firstLine="0"/>
              <w:jc w:val="left"/>
              <w:rPr>
                <w:rFonts w:cs="Calibri"/>
                <w:b/>
                <w:bCs/>
                <w:color w:val="000000"/>
                <w:sz w:val="24"/>
                <w:szCs w:val="24"/>
              </w:rPr>
            </w:pPr>
          </w:p>
        </w:tc>
      </w:tr>
      <w:tr w:rsidR="00A06CDC" w:rsidRPr="0026253F" w14:paraId="26C5D7D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9125317"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F0A9B34"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Instalovaný operační systém</w:t>
            </w:r>
          </w:p>
        </w:tc>
        <w:tc>
          <w:tcPr>
            <w:tcW w:w="2673" w:type="dxa"/>
            <w:tcBorders>
              <w:top w:val="single" w:sz="4" w:space="0" w:color="auto"/>
              <w:left w:val="nil"/>
              <w:bottom w:val="single" w:sz="4" w:space="0" w:color="auto"/>
              <w:right w:val="single" w:sz="8" w:space="0" w:color="auto"/>
            </w:tcBorders>
            <w:shd w:val="clear" w:color="auto" w:fill="auto"/>
            <w:noWrap/>
            <w:vAlign w:val="bottom"/>
          </w:tcPr>
          <w:p w14:paraId="54F111C6" w14:textId="77777777" w:rsidR="00A06CDC" w:rsidRPr="0026253F" w:rsidRDefault="00A06CDC" w:rsidP="00201271">
            <w:pPr>
              <w:ind w:left="0" w:firstLine="0"/>
              <w:jc w:val="left"/>
              <w:rPr>
                <w:rFonts w:cs="Calibri"/>
                <w:color w:val="000000"/>
              </w:rPr>
            </w:pPr>
            <w:r w:rsidRPr="00F1596E">
              <w:rPr>
                <w:rFonts w:cs="Calibri"/>
                <w:color w:val="000000"/>
                <w:sz w:val="24"/>
                <w:szCs w:val="24"/>
              </w:rPr>
              <w:t>Windows 10 Pro 64-bit</w:t>
            </w:r>
          </w:p>
        </w:tc>
        <w:tc>
          <w:tcPr>
            <w:tcW w:w="1290" w:type="dxa"/>
            <w:tcBorders>
              <w:top w:val="single" w:sz="4" w:space="0" w:color="auto"/>
              <w:left w:val="nil"/>
              <w:bottom w:val="single" w:sz="4" w:space="0" w:color="auto"/>
              <w:right w:val="single" w:sz="8" w:space="0" w:color="auto"/>
            </w:tcBorders>
          </w:tcPr>
          <w:p w14:paraId="3F43CABF" w14:textId="77777777" w:rsidR="00A06CDC" w:rsidRPr="0026253F" w:rsidRDefault="00A06CDC" w:rsidP="00201271">
            <w:pPr>
              <w:ind w:left="0" w:firstLine="0"/>
              <w:jc w:val="left"/>
              <w:rPr>
                <w:rFonts w:cs="Calibri"/>
                <w:color w:val="000000"/>
              </w:rPr>
            </w:pPr>
          </w:p>
        </w:tc>
      </w:tr>
      <w:tr w:rsidR="00A06CDC" w:rsidRPr="0026253F" w14:paraId="10F8BF1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EF6B79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9ECE256" w14:textId="77777777" w:rsidR="00A06CDC" w:rsidRPr="0026253F" w:rsidRDefault="00A06CDC" w:rsidP="00201271">
            <w:pPr>
              <w:ind w:left="0" w:firstLine="0"/>
              <w:jc w:val="left"/>
              <w:rPr>
                <w:rFonts w:cs="Calibri"/>
                <w:color w:val="000000"/>
              </w:rPr>
            </w:pPr>
            <w:r w:rsidRPr="00F1596E">
              <w:rPr>
                <w:rFonts w:cs="Calibri"/>
                <w:color w:val="000000"/>
                <w:sz w:val="24"/>
                <w:szCs w:val="24"/>
              </w:rPr>
              <w:t>Procesor</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FB3BA9B" w14:textId="77777777" w:rsidR="00A06CDC" w:rsidRPr="0026253F" w:rsidRDefault="00A06CDC" w:rsidP="00201271">
            <w:pPr>
              <w:ind w:left="0" w:firstLine="0"/>
              <w:jc w:val="left"/>
              <w:rPr>
                <w:rFonts w:cs="Calibri"/>
                <w:color w:val="000000"/>
              </w:rPr>
            </w:pPr>
            <w:r w:rsidRPr="00F1596E">
              <w:rPr>
                <w:rFonts w:cs="Calibri"/>
                <w:color w:val="000000"/>
                <w:sz w:val="24"/>
                <w:szCs w:val="24"/>
              </w:rPr>
              <w:t>Vyšší CPU Mark než 10100 dle cpubenchmark.net</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2D0AC372" w14:textId="77777777" w:rsidR="00A06CDC" w:rsidRPr="0026253F" w:rsidRDefault="00A06CDC" w:rsidP="00201271">
            <w:pPr>
              <w:ind w:left="0" w:firstLine="0"/>
              <w:jc w:val="left"/>
              <w:rPr>
                <w:rFonts w:cs="Calibri"/>
                <w:color w:val="000000"/>
              </w:rPr>
            </w:pPr>
          </w:p>
        </w:tc>
      </w:tr>
      <w:tr w:rsidR="00A06CDC" w:rsidRPr="0026253F" w14:paraId="6018242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1C689B4"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289D7D68" w14:textId="77777777" w:rsidR="00A06CDC" w:rsidRPr="0026253F" w:rsidRDefault="00A06CDC" w:rsidP="00201271">
            <w:pPr>
              <w:ind w:left="0" w:firstLine="0"/>
              <w:jc w:val="left"/>
              <w:rPr>
                <w:rFonts w:cs="Calibri"/>
                <w:color w:val="000000"/>
              </w:rPr>
            </w:pPr>
            <w:r w:rsidRPr="00F1596E">
              <w:rPr>
                <w:rFonts w:cs="Calibri"/>
                <w:color w:val="000000"/>
                <w:sz w:val="24"/>
                <w:szCs w:val="24"/>
              </w:rPr>
              <w:t>RAM</w:t>
            </w:r>
          </w:p>
        </w:tc>
        <w:tc>
          <w:tcPr>
            <w:tcW w:w="2673" w:type="dxa"/>
            <w:tcBorders>
              <w:top w:val="nil"/>
              <w:left w:val="nil"/>
              <w:bottom w:val="single" w:sz="4" w:space="0" w:color="auto"/>
              <w:right w:val="single" w:sz="8" w:space="0" w:color="auto"/>
            </w:tcBorders>
            <w:shd w:val="clear" w:color="auto" w:fill="auto"/>
            <w:noWrap/>
            <w:vAlign w:val="bottom"/>
          </w:tcPr>
          <w:p w14:paraId="3CE0CF68"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8GB</w:t>
            </w:r>
            <w:proofErr w:type="gramEnd"/>
          </w:p>
        </w:tc>
        <w:tc>
          <w:tcPr>
            <w:tcW w:w="1290" w:type="dxa"/>
            <w:tcBorders>
              <w:top w:val="nil"/>
              <w:left w:val="nil"/>
              <w:bottom w:val="single" w:sz="4" w:space="0" w:color="auto"/>
              <w:right w:val="single" w:sz="8" w:space="0" w:color="auto"/>
            </w:tcBorders>
          </w:tcPr>
          <w:p w14:paraId="17818D58" w14:textId="77777777" w:rsidR="00A06CDC" w:rsidRPr="0026253F" w:rsidRDefault="00A06CDC" w:rsidP="00201271">
            <w:pPr>
              <w:ind w:left="0" w:firstLine="0"/>
              <w:jc w:val="left"/>
              <w:rPr>
                <w:rFonts w:cs="Calibri"/>
                <w:color w:val="000000"/>
              </w:rPr>
            </w:pPr>
          </w:p>
        </w:tc>
      </w:tr>
      <w:tr w:rsidR="00A06CDC" w:rsidRPr="0026253F" w14:paraId="7132EDE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93025C5"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000000" w:fill="FFFFFF"/>
            <w:noWrap/>
            <w:vAlign w:val="bottom"/>
          </w:tcPr>
          <w:p w14:paraId="6725A71E"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Paměťové sloty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A891EB7" w14:textId="77777777" w:rsidR="00A06CDC" w:rsidRPr="0026253F" w:rsidRDefault="00A06CDC" w:rsidP="00201271">
            <w:pPr>
              <w:ind w:left="0" w:firstLine="0"/>
              <w:jc w:val="left"/>
              <w:rPr>
                <w:rFonts w:cs="Calibri"/>
                <w:color w:val="000000"/>
              </w:rPr>
            </w:pPr>
            <w:r w:rsidRPr="00F1596E">
              <w:rPr>
                <w:rFonts w:cs="Calibri"/>
                <w:color w:val="000000"/>
                <w:sz w:val="24"/>
                <w:szCs w:val="24"/>
              </w:rPr>
              <w:t>2 sloty</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96C0CC6" w14:textId="77777777" w:rsidR="00A06CDC" w:rsidRPr="0026253F" w:rsidRDefault="00A06CDC" w:rsidP="00201271">
            <w:pPr>
              <w:ind w:left="0" w:firstLine="0"/>
              <w:jc w:val="left"/>
              <w:rPr>
                <w:rFonts w:cs="Calibri"/>
                <w:color w:val="000000"/>
              </w:rPr>
            </w:pPr>
          </w:p>
        </w:tc>
      </w:tr>
      <w:tr w:rsidR="00A06CDC" w:rsidRPr="0026253F" w14:paraId="50DFFB3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9DDBF4A"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B0043D6"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paměť</w:t>
            </w:r>
          </w:p>
        </w:tc>
        <w:tc>
          <w:tcPr>
            <w:tcW w:w="2673" w:type="dxa"/>
            <w:tcBorders>
              <w:top w:val="nil"/>
              <w:left w:val="nil"/>
              <w:bottom w:val="single" w:sz="4" w:space="0" w:color="auto"/>
              <w:right w:val="single" w:sz="8" w:space="0" w:color="auto"/>
            </w:tcBorders>
            <w:shd w:val="clear" w:color="auto" w:fill="auto"/>
            <w:noWrap/>
            <w:vAlign w:val="bottom"/>
          </w:tcPr>
          <w:p w14:paraId="34374D4C" w14:textId="77777777" w:rsidR="00A06CDC" w:rsidRPr="0026253F" w:rsidRDefault="00A06CDC" w:rsidP="00201271">
            <w:pPr>
              <w:ind w:left="0" w:firstLine="0"/>
              <w:jc w:val="left"/>
              <w:rPr>
                <w:rFonts w:cs="Calibri"/>
                <w:color w:val="000000"/>
              </w:rPr>
            </w:pPr>
            <w:r w:rsidRPr="00F1596E">
              <w:rPr>
                <w:rFonts w:cs="Calibri"/>
                <w:color w:val="000000"/>
                <w:sz w:val="24"/>
                <w:szCs w:val="24"/>
              </w:rPr>
              <w:t>až 32 GB</w:t>
            </w:r>
          </w:p>
        </w:tc>
        <w:tc>
          <w:tcPr>
            <w:tcW w:w="1290" w:type="dxa"/>
            <w:tcBorders>
              <w:top w:val="nil"/>
              <w:left w:val="nil"/>
              <w:bottom w:val="single" w:sz="4" w:space="0" w:color="auto"/>
              <w:right w:val="single" w:sz="8" w:space="0" w:color="auto"/>
            </w:tcBorders>
          </w:tcPr>
          <w:p w14:paraId="489D2D4F" w14:textId="77777777" w:rsidR="00A06CDC" w:rsidRPr="0026253F" w:rsidRDefault="00A06CDC" w:rsidP="00201271">
            <w:pPr>
              <w:ind w:left="0" w:firstLine="0"/>
              <w:jc w:val="left"/>
              <w:rPr>
                <w:rFonts w:cs="Calibri"/>
                <w:color w:val="000000"/>
              </w:rPr>
            </w:pPr>
          </w:p>
        </w:tc>
      </w:tr>
      <w:tr w:rsidR="00A06CDC" w:rsidRPr="0026253F" w14:paraId="454636A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BB5BD82"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633EB1C" w14:textId="77777777" w:rsidR="00A06CDC" w:rsidRPr="0026253F" w:rsidRDefault="00A06CDC" w:rsidP="00201271">
            <w:pPr>
              <w:ind w:left="0" w:firstLine="0"/>
              <w:jc w:val="left"/>
              <w:rPr>
                <w:rFonts w:cs="Calibri"/>
                <w:color w:val="000000"/>
              </w:rPr>
            </w:pPr>
            <w:r w:rsidRPr="00F1596E">
              <w:rPr>
                <w:rFonts w:cs="Calibri"/>
                <w:color w:val="000000"/>
                <w:sz w:val="24"/>
                <w:szCs w:val="24"/>
              </w:rPr>
              <w:t>Pevný disk</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0CF6491"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256 GB M.2 SSD </w:t>
            </w:r>
            <w:proofErr w:type="spellStart"/>
            <w:r w:rsidRPr="00F1596E">
              <w:rPr>
                <w:rFonts w:cs="Calibri"/>
                <w:color w:val="000000"/>
                <w:sz w:val="24"/>
                <w:szCs w:val="24"/>
              </w:rPr>
              <w:t>PCIe</w:t>
            </w:r>
            <w:proofErr w:type="spellEnd"/>
            <w:r w:rsidRPr="00F1596E">
              <w:rPr>
                <w:rFonts w:cs="Calibri"/>
                <w:color w:val="000000"/>
                <w:sz w:val="24"/>
                <w:szCs w:val="24"/>
              </w:rPr>
              <w:t xml:space="preserve"> </w:t>
            </w:r>
            <w:proofErr w:type="spellStart"/>
            <w:r w:rsidRPr="00F1596E">
              <w:rPr>
                <w:rFonts w:cs="Calibri"/>
                <w:color w:val="000000"/>
                <w:sz w:val="24"/>
                <w:szCs w:val="24"/>
              </w:rPr>
              <w:t>NVMe</w:t>
            </w:r>
            <w:proofErr w:type="spellEnd"/>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3F51EEE2" w14:textId="77777777" w:rsidR="00A06CDC" w:rsidRPr="0026253F" w:rsidRDefault="00A06CDC" w:rsidP="00201271">
            <w:pPr>
              <w:ind w:left="0" w:firstLine="0"/>
              <w:jc w:val="left"/>
              <w:rPr>
                <w:rFonts w:cs="Calibri"/>
                <w:color w:val="000000"/>
              </w:rPr>
            </w:pPr>
          </w:p>
        </w:tc>
      </w:tr>
      <w:tr w:rsidR="00A06CDC" w:rsidRPr="0026253F" w14:paraId="4235CA4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1AAB939"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7D908769" w14:textId="77777777" w:rsidR="00A06CDC" w:rsidRPr="0026253F" w:rsidRDefault="00A06CDC" w:rsidP="00201271">
            <w:pPr>
              <w:ind w:left="0" w:firstLine="0"/>
              <w:jc w:val="left"/>
              <w:rPr>
                <w:rFonts w:cs="Calibri"/>
                <w:color w:val="000000"/>
              </w:rPr>
            </w:pPr>
            <w:r w:rsidRPr="00F1596E">
              <w:rPr>
                <w:rFonts w:cs="Calibri"/>
                <w:color w:val="000000"/>
                <w:sz w:val="24"/>
                <w:szCs w:val="24"/>
              </w:rPr>
              <w:t>Síťové rozhraní</w:t>
            </w:r>
          </w:p>
        </w:tc>
        <w:tc>
          <w:tcPr>
            <w:tcW w:w="2673" w:type="dxa"/>
            <w:tcBorders>
              <w:top w:val="nil"/>
              <w:left w:val="nil"/>
              <w:bottom w:val="single" w:sz="4" w:space="0" w:color="auto"/>
              <w:right w:val="single" w:sz="8" w:space="0" w:color="auto"/>
            </w:tcBorders>
            <w:shd w:val="clear" w:color="auto" w:fill="auto"/>
            <w:noWrap/>
            <w:vAlign w:val="bottom"/>
          </w:tcPr>
          <w:p w14:paraId="2CA7C0D4" w14:textId="77777777" w:rsidR="00A06CDC" w:rsidRPr="0026253F" w:rsidRDefault="00A06CDC" w:rsidP="00201271">
            <w:pPr>
              <w:ind w:left="0" w:firstLine="0"/>
              <w:jc w:val="left"/>
              <w:rPr>
                <w:rFonts w:cs="Calibri"/>
                <w:color w:val="000000"/>
              </w:rPr>
            </w:pPr>
            <w:r w:rsidRPr="00F1596E">
              <w:rPr>
                <w:rFonts w:cs="Calibri"/>
                <w:color w:val="000000"/>
                <w:sz w:val="24"/>
                <w:szCs w:val="24"/>
              </w:rPr>
              <w:t>10/100/1000</w:t>
            </w:r>
          </w:p>
        </w:tc>
        <w:tc>
          <w:tcPr>
            <w:tcW w:w="1290" w:type="dxa"/>
            <w:tcBorders>
              <w:top w:val="nil"/>
              <w:left w:val="nil"/>
              <w:bottom w:val="single" w:sz="4" w:space="0" w:color="auto"/>
              <w:right w:val="single" w:sz="8" w:space="0" w:color="auto"/>
            </w:tcBorders>
          </w:tcPr>
          <w:p w14:paraId="3A9D5E42" w14:textId="77777777" w:rsidR="00A06CDC" w:rsidRPr="0026253F" w:rsidRDefault="00A06CDC" w:rsidP="00201271">
            <w:pPr>
              <w:ind w:left="0" w:firstLine="0"/>
              <w:jc w:val="left"/>
              <w:rPr>
                <w:rFonts w:cs="Calibri"/>
                <w:color w:val="000000"/>
              </w:rPr>
            </w:pPr>
          </w:p>
        </w:tc>
      </w:tr>
      <w:tr w:rsidR="00A06CDC" w:rsidRPr="0026253F" w14:paraId="35643A6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49D66B3"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579AC41" w14:textId="77777777" w:rsidR="00A06CDC" w:rsidRPr="0026253F" w:rsidRDefault="00A06CDC" w:rsidP="00201271">
            <w:pPr>
              <w:ind w:left="0" w:firstLine="0"/>
              <w:jc w:val="left"/>
              <w:rPr>
                <w:rFonts w:cs="Calibri"/>
                <w:color w:val="000000"/>
              </w:rPr>
            </w:pPr>
            <w:r w:rsidRPr="00F1596E">
              <w:rPr>
                <w:rFonts w:cs="Calibri"/>
                <w:color w:val="000000"/>
                <w:sz w:val="24"/>
                <w:szCs w:val="24"/>
              </w:rPr>
              <w:t>Wifi</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7D22189" w14:textId="77777777" w:rsidR="00A06CDC" w:rsidRPr="0026253F" w:rsidRDefault="00A06CDC" w:rsidP="00201271">
            <w:pPr>
              <w:ind w:left="0" w:firstLine="0"/>
              <w:jc w:val="left"/>
              <w:rPr>
                <w:rFonts w:cs="Calibri"/>
                <w:color w:val="000000"/>
              </w:rPr>
            </w:pPr>
            <w:r w:rsidRPr="00F1596E">
              <w:rPr>
                <w:rFonts w:cs="Calibri"/>
                <w:color w:val="000000"/>
                <w:sz w:val="24"/>
                <w:szCs w:val="24"/>
              </w:rPr>
              <w:t>Ano - 6</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035D8281" w14:textId="77777777" w:rsidR="00A06CDC" w:rsidRPr="0026253F" w:rsidRDefault="00A06CDC" w:rsidP="00201271">
            <w:pPr>
              <w:ind w:left="0" w:firstLine="0"/>
              <w:jc w:val="left"/>
              <w:rPr>
                <w:rFonts w:cs="Calibri"/>
                <w:color w:val="000000"/>
              </w:rPr>
            </w:pPr>
          </w:p>
        </w:tc>
      </w:tr>
      <w:tr w:rsidR="00A06CDC" w:rsidRPr="0026253F" w14:paraId="1FAF8F7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12122FC"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000000" w:fill="FFFFFF"/>
            <w:noWrap/>
            <w:vAlign w:val="bottom"/>
          </w:tcPr>
          <w:p w14:paraId="4F4805C6" w14:textId="77777777" w:rsidR="00A06CDC" w:rsidRPr="0026253F" w:rsidRDefault="00A06CDC" w:rsidP="00201271">
            <w:pPr>
              <w:ind w:left="0" w:firstLine="0"/>
              <w:jc w:val="left"/>
              <w:rPr>
                <w:rFonts w:cs="Calibri"/>
                <w:color w:val="000000"/>
              </w:rPr>
            </w:pPr>
            <w:r w:rsidRPr="00F1596E">
              <w:rPr>
                <w:rFonts w:cs="Calibri"/>
                <w:color w:val="000000"/>
                <w:sz w:val="24"/>
                <w:szCs w:val="24"/>
              </w:rPr>
              <w:t>Bluetooth</w:t>
            </w:r>
          </w:p>
        </w:tc>
        <w:tc>
          <w:tcPr>
            <w:tcW w:w="2673" w:type="dxa"/>
            <w:tcBorders>
              <w:top w:val="nil"/>
              <w:left w:val="nil"/>
              <w:bottom w:val="single" w:sz="4" w:space="0" w:color="auto"/>
              <w:right w:val="single" w:sz="8" w:space="0" w:color="auto"/>
            </w:tcBorders>
            <w:shd w:val="clear" w:color="auto" w:fill="auto"/>
            <w:noWrap/>
            <w:vAlign w:val="bottom"/>
          </w:tcPr>
          <w:p w14:paraId="191249CF" w14:textId="77777777" w:rsidR="00A06CDC" w:rsidRPr="0026253F" w:rsidRDefault="00A06CDC" w:rsidP="00201271">
            <w:pPr>
              <w:ind w:left="0" w:firstLine="0"/>
              <w:jc w:val="left"/>
              <w:rPr>
                <w:rFonts w:cs="Calibri"/>
                <w:color w:val="000000"/>
              </w:rPr>
            </w:pPr>
            <w:r w:rsidRPr="00F1596E">
              <w:rPr>
                <w:rFonts w:cs="Calibri"/>
                <w:color w:val="000000"/>
                <w:sz w:val="24"/>
                <w:szCs w:val="24"/>
              </w:rPr>
              <w:t>Ano - 5</w:t>
            </w:r>
          </w:p>
        </w:tc>
        <w:tc>
          <w:tcPr>
            <w:tcW w:w="1290" w:type="dxa"/>
            <w:tcBorders>
              <w:top w:val="nil"/>
              <w:left w:val="nil"/>
              <w:bottom w:val="single" w:sz="4" w:space="0" w:color="auto"/>
              <w:right w:val="single" w:sz="8" w:space="0" w:color="auto"/>
            </w:tcBorders>
          </w:tcPr>
          <w:p w14:paraId="6DA64B9C" w14:textId="77777777" w:rsidR="00A06CDC" w:rsidRPr="0026253F" w:rsidRDefault="00A06CDC" w:rsidP="00201271">
            <w:pPr>
              <w:ind w:left="0" w:firstLine="0"/>
              <w:jc w:val="left"/>
              <w:rPr>
                <w:rFonts w:cs="Calibri"/>
                <w:color w:val="000000"/>
              </w:rPr>
            </w:pPr>
          </w:p>
        </w:tc>
      </w:tr>
      <w:tr w:rsidR="00A06CDC" w:rsidRPr="0026253F" w14:paraId="47203AD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D1FA25F"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31A4DDB2" w14:textId="77777777" w:rsidR="00A06CDC" w:rsidRPr="0026253F" w:rsidRDefault="00A06CDC" w:rsidP="00201271">
            <w:pPr>
              <w:ind w:left="0" w:firstLine="0"/>
              <w:jc w:val="left"/>
              <w:rPr>
                <w:rFonts w:cs="Calibri"/>
                <w:color w:val="000000"/>
              </w:rPr>
            </w:pPr>
            <w:r w:rsidRPr="00F1596E">
              <w:rPr>
                <w:rFonts w:cs="Calibri"/>
                <w:color w:val="000000"/>
                <w:sz w:val="24"/>
                <w:szCs w:val="24"/>
              </w:rPr>
              <w:t>Porty a konektory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CD9BE92"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USB-C 3.2 Gen 2 (přenosová rychlost signálu 10 </w:t>
            </w:r>
            <w:proofErr w:type="spellStart"/>
            <w:r w:rsidRPr="00F1596E">
              <w:rPr>
                <w:rFonts w:cs="Calibri"/>
                <w:color w:val="000000"/>
                <w:sz w:val="24"/>
                <w:szCs w:val="24"/>
              </w:rPr>
              <w:t>Gb</w:t>
            </w:r>
            <w:proofErr w:type="spellEnd"/>
            <w:r w:rsidRPr="00F1596E">
              <w:rPr>
                <w:rFonts w:cs="Calibri"/>
                <w:color w:val="000000"/>
                <w:sz w:val="24"/>
                <w:szCs w:val="24"/>
              </w:rPr>
              <w:t>/s)</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870B6C3" w14:textId="77777777" w:rsidR="00A06CDC" w:rsidRPr="0026253F" w:rsidRDefault="00A06CDC" w:rsidP="00201271">
            <w:pPr>
              <w:ind w:left="0" w:firstLine="0"/>
              <w:jc w:val="left"/>
              <w:rPr>
                <w:rFonts w:cs="Calibri"/>
                <w:color w:val="000000"/>
              </w:rPr>
            </w:pPr>
          </w:p>
        </w:tc>
      </w:tr>
      <w:tr w:rsidR="00A06CDC" w:rsidRPr="0026253F" w14:paraId="1480595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A7F434C"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3F457C9F" w14:textId="77777777" w:rsidR="00A06CDC" w:rsidRPr="0026253F" w:rsidRDefault="00A06CDC" w:rsidP="00201271">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67CABA93" w14:textId="77777777" w:rsidR="00A06CDC" w:rsidRPr="0026253F" w:rsidRDefault="00A06CDC" w:rsidP="00201271">
            <w:pPr>
              <w:ind w:left="0" w:firstLine="0"/>
              <w:jc w:val="left"/>
              <w:rPr>
                <w:rFonts w:cs="Calibri"/>
                <w:color w:val="000000"/>
              </w:rPr>
            </w:pPr>
            <w:r w:rsidRPr="00F1596E">
              <w:rPr>
                <w:rFonts w:cs="Calibri"/>
                <w:color w:val="000000"/>
                <w:sz w:val="24"/>
                <w:szCs w:val="24"/>
              </w:rPr>
              <w:t>3× USB 3.2 Gen 1 (přenosová rychlost signálu 5 </w:t>
            </w:r>
            <w:proofErr w:type="spellStart"/>
            <w:r w:rsidRPr="00F1596E">
              <w:rPr>
                <w:rFonts w:cs="Calibri"/>
                <w:color w:val="000000"/>
                <w:sz w:val="24"/>
                <w:szCs w:val="24"/>
              </w:rPr>
              <w:t>Gb</w:t>
            </w:r>
            <w:proofErr w:type="spellEnd"/>
            <w:r w:rsidRPr="00F1596E">
              <w:rPr>
                <w:rFonts w:cs="Calibri"/>
                <w:color w:val="000000"/>
                <w:sz w:val="24"/>
                <w:szCs w:val="24"/>
              </w:rPr>
              <w:t>/s)</w:t>
            </w:r>
          </w:p>
        </w:tc>
        <w:tc>
          <w:tcPr>
            <w:tcW w:w="1290" w:type="dxa"/>
            <w:tcBorders>
              <w:top w:val="nil"/>
              <w:left w:val="nil"/>
              <w:bottom w:val="single" w:sz="4" w:space="0" w:color="auto"/>
              <w:right w:val="single" w:sz="8" w:space="0" w:color="auto"/>
            </w:tcBorders>
          </w:tcPr>
          <w:p w14:paraId="676478EF" w14:textId="77777777" w:rsidR="00A06CDC" w:rsidRPr="0026253F" w:rsidRDefault="00A06CDC" w:rsidP="00201271">
            <w:pPr>
              <w:ind w:left="0" w:firstLine="0"/>
              <w:jc w:val="left"/>
              <w:rPr>
                <w:rFonts w:cs="Calibri"/>
                <w:color w:val="000000"/>
              </w:rPr>
            </w:pPr>
          </w:p>
        </w:tc>
      </w:tr>
      <w:tr w:rsidR="00A06CDC" w:rsidRPr="0026253F" w14:paraId="33A3B50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AF13E3F"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3EDBB39" w14:textId="77777777" w:rsidR="00A06CDC" w:rsidRPr="0026253F" w:rsidRDefault="00A06CDC" w:rsidP="00201271">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234465C" w14:textId="77777777" w:rsidR="00A06CDC" w:rsidRPr="0026253F" w:rsidRDefault="00A06CDC" w:rsidP="00201271">
            <w:pPr>
              <w:ind w:left="0" w:firstLine="0"/>
              <w:jc w:val="left"/>
              <w:rPr>
                <w:rFonts w:cs="Calibri"/>
                <w:color w:val="000000"/>
              </w:rPr>
            </w:pPr>
            <w:r w:rsidRPr="00F1596E">
              <w:rPr>
                <w:rFonts w:cs="Calibri"/>
                <w:color w:val="000000"/>
                <w:sz w:val="24"/>
                <w:szCs w:val="24"/>
              </w:rPr>
              <w:t>1× kombinovaný konektor sluchátek/mikrofonu</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A7C0A4A" w14:textId="77777777" w:rsidR="00A06CDC" w:rsidRPr="0026253F" w:rsidRDefault="00A06CDC" w:rsidP="00201271">
            <w:pPr>
              <w:ind w:left="0" w:firstLine="0"/>
              <w:jc w:val="left"/>
              <w:rPr>
                <w:rFonts w:cs="Calibri"/>
                <w:color w:val="000000"/>
              </w:rPr>
            </w:pPr>
          </w:p>
        </w:tc>
      </w:tr>
      <w:tr w:rsidR="00A06CDC" w:rsidRPr="0026253F" w14:paraId="053C596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A6519A6"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0395C70E" w14:textId="77777777" w:rsidR="00A06CDC" w:rsidRPr="0026253F" w:rsidRDefault="00A06CDC" w:rsidP="00201271">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24021E15" w14:textId="77777777" w:rsidR="00A06CDC" w:rsidRPr="0026253F" w:rsidRDefault="00A06CDC" w:rsidP="00201271">
            <w:pPr>
              <w:ind w:left="0" w:firstLine="0"/>
              <w:jc w:val="left"/>
              <w:rPr>
                <w:rFonts w:cs="Calibri"/>
                <w:color w:val="000000"/>
              </w:rPr>
            </w:pPr>
            <w:r w:rsidRPr="00F1596E">
              <w:rPr>
                <w:rFonts w:cs="Calibri"/>
                <w:color w:val="000000"/>
                <w:sz w:val="24"/>
                <w:szCs w:val="24"/>
              </w:rPr>
              <w:t>1× RJ-45 (LAN)</w:t>
            </w:r>
          </w:p>
        </w:tc>
        <w:tc>
          <w:tcPr>
            <w:tcW w:w="1290" w:type="dxa"/>
            <w:tcBorders>
              <w:top w:val="nil"/>
              <w:left w:val="nil"/>
              <w:bottom w:val="single" w:sz="4" w:space="0" w:color="auto"/>
              <w:right w:val="single" w:sz="8" w:space="0" w:color="auto"/>
            </w:tcBorders>
          </w:tcPr>
          <w:p w14:paraId="0048D5BD" w14:textId="77777777" w:rsidR="00A06CDC" w:rsidRPr="0026253F" w:rsidRDefault="00A06CDC" w:rsidP="00201271">
            <w:pPr>
              <w:ind w:left="0" w:firstLine="0"/>
              <w:jc w:val="left"/>
              <w:rPr>
                <w:rFonts w:cs="Calibri"/>
                <w:color w:val="000000"/>
              </w:rPr>
            </w:pPr>
          </w:p>
        </w:tc>
      </w:tr>
      <w:tr w:rsidR="00A06CDC" w:rsidRPr="0026253F" w14:paraId="2CD860A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73F730D"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82DBABC" w14:textId="77777777" w:rsidR="00A06CDC" w:rsidRPr="0026253F" w:rsidRDefault="00A06CDC" w:rsidP="00201271">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D619F7A" w14:textId="77777777" w:rsidR="00A06CDC" w:rsidRPr="0026253F" w:rsidRDefault="00A06CDC" w:rsidP="00201271">
            <w:pPr>
              <w:ind w:left="0" w:firstLine="0"/>
              <w:jc w:val="left"/>
              <w:rPr>
                <w:rFonts w:cs="Calibri"/>
                <w:color w:val="000000"/>
              </w:rPr>
            </w:pPr>
            <w:r w:rsidRPr="00F1596E">
              <w:rPr>
                <w:rFonts w:cs="Calibri"/>
                <w:color w:val="000000"/>
                <w:sz w:val="24"/>
                <w:szCs w:val="24"/>
              </w:rPr>
              <w:t>1× sériový port</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552FFBB6" w14:textId="77777777" w:rsidR="00A06CDC" w:rsidRPr="0026253F" w:rsidRDefault="00A06CDC" w:rsidP="00201271">
            <w:pPr>
              <w:ind w:left="0" w:firstLine="0"/>
              <w:jc w:val="left"/>
              <w:rPr>
                <w:rFonts w:cs="Calibri"/>
                <w:color w:val="000000"/>
              </w:rPr>
            </w:pPr>
          </w:p>
        </w:tc>
      </w:tr>
      <w:tr w:rsidR="00A06CDC" w:rsidRPr="0026253F" w14:paraId="5964A7B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4004029"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18AA0A70"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Videokonektory</w:t>
            </w:r>
            <w:proofErr w:type="spellEnd"/>
          </w:p>
        </w:tc>
        <w:tc>
          <w:tcPr>
            <w:tcW w:w="2673" w:type="dxa"/>
            <w:tcBorders>
              <w:top w:val="nil"/>
              <w:left w:val="nil"/>
              <w:bottom w:val="single" w:sz="4" w:space="0" w:color="auto"/>
              <w:right w:val="single" w:sz="8" w:space="0" w:color="auto"/>
            </w:tcBorders>
            <w:shd w:val="clear" w:color="auto" w:fill="auto"/>
            <w:noWrap/>
            <w:vAlign w:val="bottom"/>
          </w:tcPr>
          <w:p w14:paraId="4E5F1E3D" w14:textId="77777777" w:rsidR="00A06CDC" w:rsidRPr="0026253F" w:rsidRDefault="00A06CDC" w:rsidP="00201271">
            <w:pPr>
              <w:ind w:left="0" w:firstLine="0"/>
              <w:jc w:val="left"/>
              <w:rPr>
                <w:rFonts w:cs="Calibri"/>
                <w:color w:val="000000"/>
              </w:rPr>
            </w:pPr>
            <w:r w:rsidRPr="00F1596E">
              <w:rPr>
                <w:rFonts w:cs="Calibri"/>
                <w:color w:val="000000"/>
                <w:sz w:val="24"/>
                <w:szCs w:val="24"/>
              </w:rPr>
              <w:t>1× HDMI 1.4</w:t>
            </w:r>
          </w:p>
        </w:tc>
        <w:tc>
          <w:tcPr>
            <w:tcW w:w="1290" w:type="dxa"/>
            <w:tcBorders>
              <w:top w:val="nil"/>
              <w:left w:val="nil"/>
              <w:bottom w:val="single" w:sz="4" w:space="0" w:color="auto"/>
              <w:right w:val="single" w:sz="8" w:space="0" w:color="auto"/>
            </w:tcBorders>
          </w:tcPr>
          <w:p w14:paraId="3217E2CD" w14:textId="77777777" w:rsidR="00A06CDC" w:rsidRPr="0026253F" w:rsidRDefault="00A06CDC" w:rsidP="00201271">
            <w:pPr>
              <w:ind w:left="0" w:firstLine="0"/>
              <w:jc w:val="left"/>
              <w:rPr>
                <w:rFonts w:cs="Calibri"/>
                <w:color w:val="000000"/>
              </w:rPr>
            </w:pPr>
          </w:p>
        </w:tc>
      </w:tr>
      <w:tr w:rsidR="00A06CDC" w:rsidRPr="0026253F" w14:paraId="3C1C49C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583F2A1"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1FFAC5B" w14:textId="77777777" w:rsidR="00A06CDC" w:rsidRPr="0026253F" w:rsidRDefault="00A06CDC" w:rsidP="00201271">
            <w:pPr>
              <w:ind w:left="0" w:firstLine="0"/>
              <w:jc w:val="left"/>
              <w:rPr>
                <w:rFonts w:cs="Calibri"/>
                <w:color w:val="000000"/>
              </w:rPr>
            </w:pPr>
            <w:r w:rsidRPr="00F1596E">
              <w:rPr>
                <w:rFonts w:cs="Calibri"/>
                <w:color w:val="000000"/>
                <w:sz w:val="24"/>
                <w:szCs w:val="24"/>
              </w:rPr>
              <w:t>Rozšiřující sloty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883FCCB" w14:textId="77777777" w:rsidR="00A06CDC" w:rsidRPr="0026253F" w:rsidRDefault="00A06CDC" w:rsidP="00201271">
            <w:pPr>
              <w:ind w:left="0" w:firstLine="0"/>
              <w:jc w:val="left"/>
              <w:rPr>
                <w:rFonts w:cs="Calibri"/>
                <w:color w:val="000000"/>
              </w:rPr>
            </w:pP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3A85DA81" w14:textId="77777777" w:rsidR="00A06CDC" w:rsidRPr="0026253F" w:rsidRDefault="00A06CDC" w:rsidP="00201271">
            <w:pPr>
              <w:ind w:left="0" w:firstLine="0"/>
              <w:jc w:val="left"/>
              <w:rPr>
                <w:rFonts w:cs="Calibri"/>
                <w:color w:val="000000"/>
              </w:rPr>
            </w:pPr>
          </w:p>
        </w:tc>
      </w:tr>
      <w:tr w:rsidR="00A06CDC" w:rsidRPr="0026253F" w14:paraId="3EC1B24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44712A3"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5A2CBA8" w14:textId="77777777" w:rsidR="00A06CDC" w:rsidRPr="0026253F" w:rsidRDefault="00A06CDC" w:rsidP="00201271">
            <w:pPr>
              <w:ind w:left="0" w:firstLine="0"/>
              <w:jc w:val="left"/>
              <w:rPr>
                <w:rFonts w:cs="Calibri"/>
                <w:color w:val="000000"/>
              </w:rPr>
            </w:pPr>
            <w:r w:rsidRPr="00F1596E">
              <w:rPr>
                <w:rFonts w:cs="Calibri"/>
                <w:color w:val="000000"/>
                <w:sz w:val="24"/>
                <w:szCs w:val="24"/>
              </w:rPr>
              <w:t>Rozměry produktu (š x h x v)</w:t>
            </w:r>
          </w:p>
        </w:tc>
        <w:tc>
          <w:tcPr>
            <w:tcW w:w="2673" w:type="dxa"/>
            <w:tcBorders>
              <w:top w:val="nil"/>
              <w:left w:val="nil"/>
              <w:bottom w:val="single" w:sz="4" w:space="0" w:color="auto"/>
              <w:right w:val="single" w:sz="8" w:space="0" w:color="auto"/>
            </w:tcBorders>
            <w:shd w:val="clear" w:color="auto" w:fill="auto"/>
            <w:noWrap/>
            <w:vAlign w:val="bottom"/>
          </w:tcPr>
          <w:p w14:paraId="616BE111" w14:textId="77777777" w:rsidR="00A06CDC" w:rsidRPr="0026253F" w:rsidRDefault="00A06CDC" w:rsidP="00201271">
            <w:pPr>
              <w:ind w:left="0" w:firstLine="0"/>
              <w:jc w:val="left"/>
              <w:rPr>
                <w:rFonts w:cs="Calibri"/>
                <w:color w:val="000000"/>
              </w:rPr>
            </w:pPr>
            <w:r w:rsidRPr="00F1596E">
              <w:rPr>
                <w:rFonts w:cs="Calibri"/>
                <w:color w:val="000000"/>
                <w:sz w:val="24"/>
                <w:szCs w:val="24"/>
              </w:rPr>
              <w:t>35,94 × 23,39 × 1,99 cm</w:t>
            </w:r>
          </w:p>
        </w:tc>
        <w:tc>
          <w:tcPr>
            <w:tcW w:w="1290" w:type="dxa"/>
            <w:tcBorders>
              <w:top w:val="nil"/>
              <w:left w:val="nil"/>
              <w:bottom w:val="single" w:sz="4" w:space="0" w:color="auto"/>
              <w:right w:val="single" w:sz="8" w:space="0" w:color="auto"/>
            </w:tcBorders>
          </w:tcPr>
          <w:p w14:paraId="02A63EBE" w14:textId="77777777" w:rsidR="00A06CDC" w:rsidRPr="0026253F" w:rsidRDefault="00A06CDC" w:rsidP="00201271">
            <w:pPr>
              <w:ind w:left="0" w:firstLine="0"/>
              <w:jc w:val="left"/>
              <w:rPr>
                <w:rFonts w:cs="Calibri"/>
                <w:color w:val="000000"/>
              </w:rPr>
            </w:pPr>
          </w:p>
        </w:tc>
      </w:tr>
      <w:tr w:rsidR="00A06CDC" w:rsidRPr="0026253F" w14:paraId="24159B1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7E10A90"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F5F0CB4" w14:textId="77777777" w:rsidR="00A06CDC" w:rsidRPr="0026253F" w:rsidRDefault="00A06CDC" w:rsidP="00201271">
            <w:pPr>
              <w:ind w:left="0" w:firstLine="0"/>
              <w:jc w:val="left"/>
              <w:rPr>
                <w:rFonts w:cs="Calibri"/>
                <w:color w:val="000000"/>
              </w:rPr>
            </w:pPr>
            <w:r w:rsidRPr="00F1596E">
              <w:rPr>
                <w:rFonts w:cs="Calibri"/>
                <w:color w:val="000000"/>
                <w:sz w:val="24"/>
                <w:szCs w:val="24"/>
              </w:rPr>
              <w:t>Hmotnost</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C773FC9" w14:textId="77777777" w:rsidR="00A06CDC" w:rsidRPr="0026253F" w:rsidRDefault="00A06CDC" w:rsidP="00201271">
            <w:pPr>
              <w:ind w:left="0" w:firstLine="0"/>
              <w:jc w:val="left"/>
              <w:rPr>
                <w:rFonts w:cs="Calibri"/>
                <w:color w:val="000000"/>
              </w:rPr>
            </w:pPr>
            <w:r w:rsidRPr="00F1596E">
              <w:rPr>
                <w:rFonts w:cs="Calibri"/>
                <w:color w:val="000000"/>
                <w:sz w:val="24"/>
                <w:szCs w:val="24"/>
              </w:rPr>
              <w:t>Do 1,8 kg</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05D6FF87" w14:textId="77777777" w:rsidR="00A06CDC" w:rsidRPr="0026253F" w:rsidRDefault="00A06CDC" w:rsidP="00201271">
            <w:pPr>
              <w:ind w:left="0" w:firstLine="0"/>
              <w:jc w:val="left"/>
              <w:rPr>
                <w:rFonts w:cs="Calibri"/>
                <w:color w:val="000000"/>
              </w:rPr>
            </w:pPr>
          </w:p>
        </w:tc>
      </w:tr>
      <w:tr w:rsidR="00A06CDC" w:rsidRPr="0026253F" w14:paraId="6AFF370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BEC5C6F"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65A2F14D" w14:textId="77777777" w:rsidR="00A06CDC" w:rsidRPr="0026253F" w:rsidRDefault="00A06CDC" w:rsidP="00201271">
            <w:pPr>
              <w:ind w:left="0" w:firstLine="0"/>
              <w:jc w:val="left"/>
              <w:rPr>
                <w:rFonts w:cs="Calibri"/>
                <w:color w:val="000000"/>
              </w:rPr>
            </w:pPr>
            <w:r w:rsidRPr="00F1596E">
              <w:rPr>
                <w:rFonts w:cs="Calibri"/>
                <w:color w:val="000000"/>
                <w:sz w:val="24"/>
                <w:szCs w:val="24"/>
              </w:rPr>
              <w:t>Baterie</w:t>
            </w:r>
          </w:p>
        </w:tc>
        <w:tc>
          <w:tcPr>
            <w:tcW w:w="2673" w:type="dxa"/>
            <w:tcBorders>
              <w:top w:val="nil"/>
              <w:left w:val="nil"/>
              <w:bottom w:val="single" w:sz="4" w:space="0" w:color="auto"/>
              <w:right w:val="single" w:sz="8" w:space="0" w:color="auto"/>
            </w:tcBorders>
            <w:shd w:val="clear" w:color="auto" w:fill="auto"/>
            <w:noWrap/>
            <w:vAlign w:val="bottom"/>
          </w:tcPr>
          <w:p w14:paraId="3710153A" w14:textId="77777777" w:rsidR="00A06CDC" w:rsidRPr="0026253F" w:rsidRDefault="00A06CDC" w:rsidP="00201271">
            <w:pPr>
              <w:ind w:left="0" w:firstLine="0"/>
              <w:jc w:val="left"/>
              <w:rPr>
                <w:rFonts w:cs="Calibri"/>
                <w:color w:val="000000"/>
              </w:rPr>
            </w:pPr>
            <w:r w:rsidRPr="00F1596E">
              <w:rPr>
                <w:rFonts w:cs="Calibri"/>
                <w:color w:val="000000"/>
                <w:sz w:val="24"/>
                <w:szCs w:val="24"/>
              </w:rPr>
              <w:t>polymerová baterie 45 Wh</w:t>
            </w:r>
          </w:p>
        </w:tc>
        <w:tc>
          <w:tcPr>
            <w:tcW w:w="1290" w:type="dxa"/>
            <w:tcBorders>
              <w:top w:val="nil"/>
              <w:left w:val="nil"/>
              <w:bottom w:val="single" w:sz="4" w:space="0" w:color="auto"/>
              <w:right w:val="single" w:sz="8" w:space="0" w:color="auto"/>
            </w:tcBorders>
          </w:tcPr>
          <w:p w14:paraId="7F0B2E61" w14:textId="77777777" w:rsidR="00A06CDC" w:rsidRPr="0026253F" w:rsidRDefault="00A06CDC" w:rsidP="00201271">
            <w:pPr>
              <w:ind w:left="0" w:firstLine="0"/>
              <w:jc w:val="left"/>
              <w:rPr>
                <w:rFonts w:cs="Calibri"/>
                <w:color w:val="000000"/>
              </w:rPr>
            </w:pPr>
          </w:p>
        </w:tc>
      </w:tr>
      <w:tr w:rsidR="00A06CDC" w:rsidRPr="0026253F" w14:paraId="0B3E8EA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BEFB248"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59755CA"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Požadavky na napájení</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9C2F3DB"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Napajecí</w:t>
            </w:r>
            <w:proofErr w:type="spellEnd"/>
            <w:r w:rsidRPr="00F1596E">
              <w:rPr>
                <w:rFonts w:cs="Calibri"/>
                <w:color w:val="000000"/>
                <w:sz w:val="24"/>
                <w:szCs w:val="24"/>
              </w:rPr>
              <w:t xml:space="preserve"> adaptér 45 W</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771211B7" w14:textId="77777777" w:rsidR="00A06CDC" w:rsidRPr="0026253F" w:rsidRDefault="00A06CDC" w:rsidP="00201271">
            <w:pPr>
              <w:ind w:left="0" w:firstLine="0"/>
              <w:jc w:val="left"/>
              <w:rPr>
                <w:rFonts w:cs="Calibri"/>
                <w:color w:val="000000"/>
              </w:rPr>
            </w:pPr>
          </w:p>
        </w:tc>
      </w:tr>
      <w:tr w:rsidR="00A06CDC" w:rsidRPr="0026253F" w14:paraId="6CF328B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9F41341"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23939C5A" w14:textId="77777777" w:rsidR="00A06CDC" w:rsidRPr="0026253F" w:rsidRDefault="00A06CDC" w:rsidP="00201271">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70E1E65C" w14:textId="77777777" w:rsidR="00A06CDC" w:rsidRPr="0026253F" w:rsidRDefault="00A06CDC" w:rsidP="00201271">
            <w:pPr>
              <w:ind w:left="0" w:firstLine="0"/>
              <w:jc w:val="left"/>
              <w:rPr>
                <w:rFonts w:cs="Calibri"/>
                <w:color w:val="000000"/>
              </w:rPr>
            </w:pPr>
          </w:p>
        </w:tc>
        <w:tc>
          <w:tcPr>
            <w:tcW w:w="1290" w:type="dxa"/>
            <w:tcBorders>
              <w:top w:val="nil"/>
              <w:left w:val="nil"/>
              <w:bottom w:val="single" w:sz="4" w:space="0" w:color="auto"/>
              <w:right w:val="single" w:sz="8" w:space="0" w:color="auto"/>
            </w:tcBorders>
          </w:tcPr>
          <w:p w14:paraId="254F4412" w14:textId="77777777" w:rsidR="00A06CDC" w:rsidRPr="0026253F" w:rsidRDefault="00A06CDC" w:rsidP="00201271">
            <w:pPr>
              <w:ind w:left="0" w:firstLine="0"/>
              <w:jc w:val="left"/>
              <w:rPr>
                <w:rFonts w:cs="Calibri"/>
                <w:color w:val="000000"/>
              </w:rPr>
            </w:pPr>
          </w:p>
        </w:tc>
      </w:tr>
      <w:tr w:rsidR="00A06CDC" w:rsidRPr="0026253F" w14:paraId="6921D4C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76D43C7"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5CE00BC" w14:textId="77777777" w:rsidR="00A06CDC" w:rsidRPr="0026253F" w:rsidRDefault="00A06CDC" w:rsidP="00201271">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AFF052A" w14:textId="77777777" w:rsidR="00A06CDC" w:rsidRPr="0026253F" w:rsidRDefault="00A06CDC" w:rsidP="00201271">
            <w:pPr>
              <w:ind w:left="0" w:firstLine="0"/>
              <w:jc w:val="left"/>
              <w:rPr>
                <w:rFonts w:cs="Calibri"/>
                <w:color w:val="000000"/>
              </w:rPr>
            </w:pP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7475E011" w14:textId="77777777" w:rsidR="00A06CDC" w:rsidRPr="0026253F" w:rsidRDefault="00A06CDC" w:rsidP="00201271">
            <w:pPr>
              <w:ind w:left="0" w:firstLine="0"/>
              <w:jc w:val="left"/>
              <w:rPr>
                <w:rFonts w:cs="Calibri"/>
                <w:color w:val="000000"/>
                <w:sz w:val="16"/>
                <w:szCs w:val="16"/>
              </w:rPr>
            </w:pPr>
          </w:p>
        </w:tc>
      </w:tr>
      <w:tr w:rsidR="00A06CDC" w:rsidRPr="0026253F" w14:paraId="5077932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1EC9FA6"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7DB57679" w14:textId="77777777" w:rsidR="00A06CDC" w:rsidRPr="0026253F" w:rsidRDefault="00A06CDC" w:rsidP="00201271">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358EF1A0" w14:textId="77777777" w:rsidR="00A06CDC" w:rsidRPr="0026253F" w:rsidRDefault="00A06CDC" w:rsidP="00201271">
            <w:pPr>
              <w:ind w:left="0" w:firstLine="0"/>
              <w:jc w:val="left"/>
              <w:rPr>
                <w:rFonts w:cs="Calibri"/>
                <w:color w:val="000000"/>
                <w:sz w:val="16"/>
                <w:szCs w:val="16"/>
              </w:rPr>
            </w:pPr>
          </w:p>
        </w:tc>
        <w:tc>
          <w:tcPr>
            <w:tcW w:w="1290" w:type="dxa"/>
            <w:tcBorders>
              <w:top w:val="nil"/>
              <w:left w:val="nil"/>
              <w:bottom w:val="single" w:sz="4" w:space="0" w:color="auto"/>
              <w:right w:val="single" w:sz="8" w:space="0" w:color="auto"/>
            </w:tcBorders>
          </w:tcPr>
          <w:p w14:paraId="47D84FBB" w14:textId="77777777" w:rsidR="00A06CDC" w:rsidRPr="0026253F" w:rsidRDefault="00A06CDC" w:rsidP="00201271">
            <w:pPr>
              <w:ind w:left="0" w:firstLine="0"/>
              <w:jc w:val="left"/>
              <w:rPr>
                <w:rFonts w:cs="Calibri"/>
                <w:color w:val="000000"/>
                <w:sz w:val="16"/>
                <w:szCs w:val="16"/>
              </w:rPr>
            </w:pPr>
          </w:p>
        </w:tc>
      </w:tr>
      <w:tr w:rsidR="00A06CDC" w:rsidRPr="0026253F" w14:paraId="1E6B8CD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654E6F5"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auto"/>
              <w:left w:val="single" w:sz="8" w:space="0" w:color="auto"/>
              <w:bottom w:val="single" w:sz="8" w:space="0" w:color="auto"/>
              <w:right w:val="single" w:sz="4" w:space="0" w:color="auto"/>
            </w:tcBorders>
            <w:shd w:val="clear" w:color="FCE4D6" w:fill="FCE4D6"/>
            <w:noWrap/>
            <w:vAlign w:val="bottom"/>
          </w:tcPr>
          <w:p w14:paraId="522D09CA" w14:textId="77777777" w:rsidR="00A06CDC" w:rsidRPr="0026253F" w:rsidRDefault="00A06CDC" w:rsidP="00201271">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4DD5A7C" w14:textId="77777777" w:rsidR="00A06CDC" w:rsidRPr="0026253F" w:rsidRDefault="00A06CDC" w:rsidP="00201271">
            <w:pPr>
              <w:ind w:left="0" w:firstLine="0"/>
              <w:jc w:val="left"/>
              <w:rPr>
                <w:rFonts w:cs="Calibri"/>
                <w:color w:val="000000"/>
              </w:rPr>
            </w:pP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5AE50131" w14:textId="77777777" w:rsidR="00A06CDC" w:rsidRPr="0026253F" w:rsidRDefault="00A06CDC" w:rsidP="00201271">
            <w:pPr>
              <w:ind w:left="0" w:firstLine="0"/>
              <w:jc w:val="left"/>
              <w:rPr>
                <w:rFonts w:cs="Calibri"/>
                <w:color w:val="000000"/>
              </w:rPr>
            </w:pPr>
          </w:p>
        </w:tc>
      </w:tr>
    </w:tbl>
    <w:p w14:paraId="1F06FE5B" w14:textId="77777777" w:rsidR="00A06CDC" w:rsidRDefault="00A06CDC" w:rsidP="00A06CDC">
      <w:pPr>
        <w:ind w:left="0" w:firstLine="0"/>
        <w:rPr>
          <w:rFonts w:ascii="Arial" w:hAnsi="Arial" w:cs="Arial"/>
          <w:b/>
          <w:u w:val="single"/>
        </w:rPr>
      </w:pPr>
    </w:p>
    <w:p w14:paraId="6A58B243" w14:textId="57B86134" w:rsidR="00A06CDC" w:rsidRDefault="00A06CDC" w:rsidP="00A06CDC">
      <w:pPr>
        <w:ind w:left="0" w:firstLine="0"/>
        <w:rPr>
          <w:rFonts w:ascii="Arial" w:hAnsi="Arial" w:cs="Arial"/>
          <w:b/>
          <w:u w:val="single"/>
        </w:rPr>
      </w:pPr>
    </w:p>
    <w:p w14:paraId="5775E181" w14:textId="6058F4FE" w:rsidR="00A06CDC" w:rsidRDefault="00A06CDC" w:rsidP="00A06CDC">
      <w:pPr>
        <w:ind w:left="0" w:firstLine="0"/>
        <w:rPr>
          <w:rFonts w:ascii="Arial" w:hAnsi="Arial" w:cs="Arial"/>
          <w:b/>
          <w:u w:val="single"/>
        </w:rPr>
      </w:pPr>
    </w:p>
    <w:p w14:paraId="4FBB9A07" w14:textId="6B10CBA4" w:rsidR="00A06CDC" w:rsidRDefault="00A06CDC" w:rsidP="00A06CDC">
      <w:pPr>
        <w:ind w:left="0" w:firstLine="0"/>
        <w:rPr>
          <w:rFonts w:ascii="Arial" w:hAnsi="Arial" w:cs="Arial"/>
          <w:b/>
          <w:u w:val="single"/>
        </w:rPr>
      </w:pPr>
    </w:p>
    <w:p w14:paraId="7E614F41" w14:textId="77777777" w:rsidR="00A06CDC" w:rsidRDefault="00A06CDC" w:rsidP="00A06CDC">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A06CDC" w:rsidRPr="003248B2" w14:paraId="164F46B5"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67BB9FEF"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23F38DBC"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51912D14"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497B328E"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447A7B" w14:paraId="3CA1319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7A584E6A" w14:textId="77777777" w:rsidR="00A06CDC" w:rsidRPr="0026253F" w:rsidRDefault="00A06CDC" w:rsidP="00201271">
            <w:pPr>
              <w:ind w:left="0" w:firstLine="0"/>
              <w:jc w:val="left"/>
              <w:rPr>
                <w:rFonts w:cs="Calibri"/>
                <w:b/>
                <w:bCs/>
                <w:color w:val="000000"/>
                <w:sz w:val="24"/>
                <w:szCs w:val="24"/>
              </w:rPr>
            </w:pPr>
            <w:r w:rsidRPr="0026253F">
              <w:rPr>
                <w:rFonts w:cs="Calibri"/>
                <w:b/>
                <w:bCs/>
                <w:color w:val="000000"/>
                <w:sz w:val="24"/>
                <w:szCs w:val="24"/>
              </w:rPr>
              <w:t xml:space="preserve">Notebook </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28C52F59" w14:textId="77777777" w:rsidR="00A06CDC" w:rsidRPr="0026253F" w:rsidRDefault="00A06CDC" w:rsidP="00201271">
            <w:pPr>
              <w:ind w:left="0" w:firstLine="0"/>
              <w:jc w:val="left"/>
              <w:rPr>
                <w:rFonts w:cs="Calibri"/>
                <w:b/>
                <w:bCs/>
                <w:color w:val="000000"/>
              </w:rPr>
            </w:pPr>
            <w:r>
              <w:rPr>
                <w:rFonts w:cs="Calibri"/>
                <w:b/>
                <w:bCs/>
                <w:color w:val="000000"/>
              </w:rPr>
              <w:t>2</w:t>
            </w:r>
            <w:r w:rsidRPr="0026253F">
              <w:rPr>
                <w:rFonts w:cs="Calibri"/>
                <w:b/>
                <w:bCs/>
                <w:color w:val="000000"/>
              </w:rPr>
              <w:t xml:space="preserve"> ks</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2FB6201B"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78FA7D2D"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7296FB5E"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0EF84CA5" w14:textId="77777777" w:rsidR="00A06CDC" w:rsidRPr="0026253F" w:rsidRDefault="00A06CDC" w:rsidP="00201271">
            <w:pPr>
              <w:ind w:left="0" w:firstLine="0"/>
              <w:jc w:val="left"/>
              <w:rPr>
                <w:rFonts w:cs="Calibri"/>
                <w:b/>
                <w:bCs/>
                <w:color w:val="000000"/>
                <w:sz w:val="24"/>
                <w:szCs w:val="24"/>
              </w:rPr>
            </w:pPr>
            <w:r>
              <w:rPr>
                <w:rFonts w:cs="Calibri"/>
                <w:b/>
                <w:bCs/>
                <w:color w:val="000000"/>
                <w:sz w:val="24"/>
                <w:szCs w:val="24"/>
              </w:rPr>
              <w:t xml:space="preserve"> pro TOP SOLIT</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66A100CC" w14:textId="77777777" w:rsidR="00A06CDC" w:rsidRPr="00374BE9" w:rsidRDefault="00A06CDC" w:rsidP="00201271">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49A88E6A"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626C5F75" w14:textId="77777777" w:rsidR="00A06CDC" w:rsidRPr="0026253F" w:rsidRDefault="00A06CDC" w:rsidP="00201271">
            <w:pPr>
              <w:ind w:left="0" w:firstLine="0"/>
              <w:jc w:val="left"/>
              <w:rPr>
                <w:rFonts w:cs="Calibri"/>
                <w:b/>
                <w:bCs/>
                <w:color w:val="000000"/>
                <w:sz w:val="24"/>
                <w:szCs w:val="24"/>
              </w:rPr>
            </w:pPr>
          </w:p>
        </w:tc>
      </w:tr>
      <w:tr w:rsidR="00A06CDC" w:rsidRPr="0026253F" w14:paraId="22BBBDF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25364C9F"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2F2632D3" w14:textId="77777777" w:rsidR="00A06CDC" w:rsidRPr="00374BE9" w:rsidRDefault="00A06CDC" w:rsidP="00201271">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677891EE"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17834A07" w14:textId="77777777" w:rsidR="00A06CDC" w:rsidRPr="0026253F" w:rsidRDefault="00A06CDC" w:rsidP="00201271">
            <w:pPr>
              <w:ind w:left="0" w:firstLine="0"/>
              <w:jc w:val="left"/>
              <w:rPr>
                <w:rFonts w:cs="Calibri"/>
                <w:b/>
                <w:bCs/>
                <w:color w:val="000000"/>
                <w:sz w:val="24"/>
                <w:szCs w:val="24"/>
              </w:rPr>
            </w:pPr>
          </w:p>
        </w:tc>
      </w:tr>
      <w:tr w:rsidR="00A06CDC" w:rsidRPr="0026253F" w14:paraId="31721BB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7739B41"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917BD04"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Instalovaný operační systém</w:t>
            </w:r>
          </w:p>
        </w:tc>
        <w:tc>
          <w:tcPr>
            <w:tcW w:w="2673" w:type="dxa"/>
            <w:tcBorders>
              <w:top w:val="single" w:sz="4" w:space="0" w:color="auto"/>
              <w:left w:val="nil"/>
              <w:bottom w:val="single" w:sz="4" w:space="0" w:color="auto"/>
              <w:right w:val="single" w:sz="8" w:space="0" w:color="auto"/>
            </w:tcBorders>
            <w:shd w:val="clear" w:color="auto" w:fill="auto"/>
            <w:noWrap/>
            <w:vAlign w:val="bottom"/>
          </w:tcPr>
          <w:p w14:paraId="2EBB2955" w14:textId="77777777" w:rsidR="00A06CDC" w:rsidRPr="0026253F" w:rsidRDefault="00A06CDC" w:rsidP="00201271">
            <w:pPr>
              <w:ind w:left="0" w:firstLine="0"/>
              <w:jc w:val="left"/>
              <w:rPr>
                <w:rFonts w:cs="Calibri"/>
                <w:color w:val="000000"/>
              </w:rPr>
            </w:pPr>
            <w:r w:rsidRPr="00F1596E">
              <w:rPr>
                <w:rFonts w:cs="Calibri"/>
                <w:color w:val="000000"/>
                <w:sz w:val="24"/>
                <w:szCs w:val="24"/>
              </w:rPr>
              <w:t>Windows 11</w:t>
            </w:r>
          </w:p>
        </w:tc>
        <w:tc>
          <w:tcPr>
            <w:tcW w:w="1290" w:type="dxa"/>
            <w:tcBorders>
              <w:top w:val="single" w:sz="4" w:space="0" w:color="auto"/>
              <w:left w:val="nil"/>
              <w:bottom w:val="single" w:sz="4" w:space="0" w:color="auto"/>
              <w:right w:val="single" w:sz="8" w:space="0" w:color="auto"/>
            </w:tcBorders>
          </w:tcPr>
          <w:p w14:paraId="5D2D646A" w14:textId="77777777" w:rsidR="00A06CDC" w:rsidRPr="0026253F" w:rsidRDefault="00A06CDC" w:rsidP="00201271">
            <w:pPr>
              <w:ind w:left="0" w:firstLine="0"/>
              <w:jc w:val="left"/>
              <w:rPr>
                <w:rFonts w:cs="Calibri"/>
                <w:color w:val="000000"/>
              </w:rPr>
            </w:pPr>
          </w:p>
        </w:tc>
      </w:tr>
      <w:tr w:rsidR="00A06CDC" w:rsidRPr="0026253F" w14:paraId="1BE3F96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19EE45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7AAF722" w14:textId="77777777" w:rsidR="00A06CDC" w:rsidRPr="0026253F" w:rsidRDefault="00A06CDC" w:rsidP="00201271">
            <w:pPr>
              <w:ind w:left="0" w:firstLine="0"/>
              <w:jc w:val="left"/>
              <w:rPr>
                <w:rFonts w:cs="Calibri"/>
                <w:color w:val="000000"/>
              </w:rPr>
            </w:pPr>
            <w:r w:rsidRPr="00F1596E">
              <w:rPr>
                <w:rFonts w:cs="Calibri"/>
                <w:color w:val="000000"/>
                <w:sz w:val="24"/>
                <w:szCs w:val="24"/>
              </w:rPr>
              <w:t>Procesor</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4D7B42A" w14:textId="77777777" w:rsidR="00A06CDC" w:rsidRPr="0026253F" w:rsidRDefault="00A06CDC" w:rsidP="00201271">
            <w:pPr>
              <w:ind w:left="0" w:firstLine="0"/>
              <w:jc w:val="left"/>
              <w:rPr>
                <w:rFonts w:cs="Calibri"/>
                <w:color w:val="000000"/>
              </w:rPr>
            </w:pPr>
            <w:r w:rsidRPr="00F1596E">
              <w:rPr>
                <w:rFonts w:cs="Calibri"/>
                <w:color w:val="000000"/>
                <w:sz w:val="24"/>
                <w:szCs w:val="24"/>
              </w:rPr>
              <w:t>Vyšší CPU Mark než 21400 dle cpubenchmark.net</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22761E8" w14:textId="77777777" w:rsidR="00A06CDC" w:rsidRPr="0026253F" w:rsidRDefault="00A06CDC" w:rsidP="00201271">
            <w:pPr>
              <w:ind w:left="0" w:firstLine="0"/>
              <w:jc w:val="left"/>
              <w:rPr>
                <w:rFonts w:cs="Calibri"/>
                <w:color w:val="000000"/>
              </w:rPr>
            </w:pPr>
          </w:p>
        </w:tc>
      </w:tr>
      <w:tr w:rsidR="00A06CDC" w:rsidRPr="0026253F" w14:paraId="13AC2AE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3E351B0"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12C1970B" w14:textId="77777777" w:rsidR="00A06CDC" w:rsidRPr="0026253F" w:rsidRDefault="00A06CDC" w:rsidP="00201271">
            <w:pPr>
              <w:ind w:left="0" w:firstLine="0"/>
              <w:jc w:val="left"/>
              <w:rPr>
                <w:rFonts w:cs="Calibri"/>
                <w:color w:val="000000"/>
              </w:rPr>
            </w:pPr>
            <w:r w:rsidRPr="00F1596E">
              <w:rPr>
                <w:rFonts w:cs="Calibri"/>
                <w:color w:val="000000"/>
                <w:sz w:val="24"/>
                <w:szCs w:val="24"/>
              </w:rPr>
              <w:t>RAM</w:t>
            </w:r>
          </w:p>
        </w:tc>
        <w:tc>
          <w:tcPr>
            <w:tcW w:w="2673" w:type="dxa"/>
            <w:tcBorders>
              <w:top w:val="nil"/>
              <w:left w:val="nil"/>
              <w:bottom w:val="single" w:sz="4" w:space="0" w:color="auto"/>
              <w:right w:val="single" w:sz="8" w:space="0" w:color="auto"/>
            </w:tcBorders>
            <w:shd w:val="clear" w:color="auto" w:fill="auto"/>
            <w:noWrap/>
            <w:vAlign w:val="bottom"/>
          </w:tcPr>
          <w:p w14:paraId="27CC4D20" w14:textId="77777777" w:rsidR="00A06CDC" w:rsidRPr="0026253F" w:rsidRDefault="00A06CDC" w:rsidP="00201271">
            <w:pPr>
              <w:ind w:left="0" w:firstLine="0"/>
              <w:jc w:val="left"/>
              <w:rPr>
                <w:rFonts w:cs="Calibri"/>
                <w:color w:val="000000"/>
              </w:rPr>
            </w:pPr>
            <w:r w:rsidRPr="00F1596E">
              <w:rPr>
                <w:rFonts w:cs="Calibri"/>
                <w:color w:val="000000"/>
                <w:sz w:val="24"/>
                <w:szCs w:val="24"/>
              </w:rPr>
              <w:t>16 GB</w:t>
            </w:r>
          </w:p>
        </w:tc>
        <w:tc>
          <w:tcPr>
            <w:tcW w:w="1290" w:type="dxa"/>
            <w:tcBorders>
              <w:top w:val="nil"/>
              <w:left w:val="nil"/>
              <w:bottom w:val="single" w:sz="4" w:space="0" w:color="auto"/>
              <w:right w:val="single" w:sz="8" w:space="0" w:color="auto"/>
            </w:tcBorders>
          </w:tcPr>
          <w:p w14:paraId="63B78D14" w14:textId="77777777" w:rsidR="00A06CDC" w:rsidRPr="0026253F" w:rsidRDefault="00A06CDC" w:rsidP="00201271">
            <w:pPr>
              <w:ind w:left="0" w:firstLine="0"/>
              <w:jc w:val="left"/>
              <w:rPr>
                <w:rFonts w:cs="Calibri"/>
                <w:color w:val="000000"/>
              </w:rPr>
            </w:pPr>
          </w:p>
        </w:tc>
      </w:tr>
      <w:tr w:rsidR="00A06CDC" w:rsidRPr="0026253F" w14:paraId="3689EDE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EF6DCAC"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000000" w:fill="FFFFFF"/>
            <w:noWrap/>
            <w:vAlign w:val="bottom"/>
          </w:tcPr>
          <w:p w14:paraId="6F7C9CE1"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Paměťové sloty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A9B613F" w14:textId="77777777" w:rsidR="00A06CDC" w:rsidRPr="0026253F" w:rsidRDefault="00A06CDC" w:rsidP="00201271">
            <w:pPr>
              <w:ind w:left="0" w:firstLine="0"/>
              <w:jc w:val="left"/>
              <w:rPr>
                <w:rFonts w:cs="Calibri"/>
                <w:color w:val="000000"/>
              </w:rPr>
            </w:pPr>
            <w:r w:rsidRPr="00F1596E">
              <w:rPr>
                <w:rFonts w:cs="Calibri"/>
                <w:color w:val="000000"/>
                <w:sz w:val="24"/>
                <w:szCs w:val="24"/>
              </w:rPr>
              <w:t>2 sloty</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55EE6AF4" w14:textId="77777777" w:rsidR="00A06CDC" w:rsidRPr="0026253F" w:rsidRDefault="00A06CDC" w:rsidP="00201271">
            <w:pPr>
              <w:ind w:left="0" w:firstLine="0"/>
              <w:jc w:val="left"/>
              <w:rPr>
                <w:rFonts w:cs="Calibri"/>
                <w:color w:val="000000"/>
              </w:rPr>
            </w:pPr>
          </w:p>
        </w:tc>
      </w:tr>
      <w:tr w:rsidR="00A06CDC" w:rsidRPr="0026253F" w14:paraId="7AE7451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47899E5"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01B4E460"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paměť</w:t>
            </w:r>
          </w:p>
        </w:tc>
        <w:tc>
          <w:tcPr>
            <w:tcW w:w="2673" w:type="dxa"/>
            <w:tcBorders>
              <w:top w:val="nil"/>
              <w:left w:val="nil"/>
              <w:bottom w:val="single" w:sz="4" w:space="0" w:color="auto"/>
              <w:right w:val="single" w:sz="8" w:space="0" w:color="auto"/>
            </w:tcBorders>
            <w:shd w:val="clear" w:color="auto" w:fill="auto"/>
            <w:noWrap/>
            <w:vAlign w:val="bottom"/>
          </w:tcPr>
          <w:p w14:paraId="13A9E5DC" w14:textId="77777777" w:rsidR="00A06CDC" w:rsidRPr="0026253F" w:rsidRDefault="00A06CDC" w:rsidP="00201271">
            <w:pPr>
              <w:ind w:left="0" w:firstLine="0"/>
              <w:jc w:val="left"/>
              <w:rPr>
                <w:rFonts w:cs="Calibri"/>
                <w:color w:val="000000"/>
              </w:rPr>
            </w:pPr>
            <w:r w:rsidRPr="00F1596E">
              <w:rPr>
                <w:rFonts w:cs="Calibri"/>
                <w:color w:val="000000"/>
                <w:sz w:val="24"/>
                <w:szCs w:val="24"/>
              </w:rPr>
              <w:t>až 32 GB</w:t>
            </w:r>
          </w:p>
        </w:tc>
        <w:tc>
          <w:tcPr>
            <w:tcW w:w="1290" w:type="dxa"/>
            <w:tcBorders>
              <w:top w:val="nil"/>
              <w:left w:val="nil"/>
              <w:bottom w:val="single" w:sz="4" w:space="0" w:color="auto"/>
              <w:right w:val="single" w:sz="8" w:space="0" w:color="auto"/>
            </w:tcBorders>
          </w:tcPr>
          <w:p w14:paraId="77E3D820" w14:textId="77777777" w:rsidR="00A06CDC" w:rsidRPr="0026253F" w:rsidRDefault="00A06CDC" w:rsidP="00201271">
            <w:pPr>
              <w:ind w:left="0" w:firstLine="0"/>
              <w:jc w:val="left"/>
              <w:rPr>
                <w:rFonts w:cs="Calibri"/>
                <w:color w:val="000000"/>
              </w:rPr>
            </w:pPr>
          </w:p>
        </w:tc>
      </w:tr>
      <w:tr w:rsidR="00A06CDC" w:rsidRPr="0026253F" w14:paraId="3B7431F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552CB7E"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4555A8C"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grafické paměti</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97F620E" w14:textId="77777777" w:rsidR="00A06CDC" w:rsidRPr="0026253F" w:rsidRDefault="00A06CDC" w:rsidP="00201271">
            <w:pPr>
              <w:ind w:left="0" w:firstLine="0"/>
              <w:jc w:val="left"/>
              <w:rPr>
                <w:rFonts w:cs="Calibri"/>
                <w:color w:val="000000"/>
              </w:rPr>
            </w:pPr>
            <w:r w:rsidRPr="00F1596E">
              <w:rPr>
                <w:rFonts w:cs="Calibri"/>
                <w:color w:val="000000"/>
                <w:sz w:val="24"/>
                <w:szCs w:val="24"/>
              </w:rPr>
              <w:t>4 GB</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26E1B1F1" w14:textId="77777777" w:rsidR="00A06CDC" w:rsidRPr="0026253F" w:rsidRDefault="00A06CDC" w:rsidP="00201271">
            <w:pPr>
              <w:ind w:left="0" w:firstLine="0"/>
              <w:jc w:val="left"/>
              <w:rPr>
                <w:rFonts w:cs="Calibri"/>
                <w:color w:val="000000"/>
              </w:rPr>
            </w:pPr>
          </w:p>
        </w:tc>
      </w:tr>
      <w:tr w:rsidR="00A06CDC" w:rsidRPr="0026253F" w14:paraId="0632D47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3AD61D0"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D8E5249" w14:textId="77777777" w:rsidR="00A06CDC" w:rsidRPr="0026253F" w:rsidRDefault="00A06CDC" w:rsidP="00201271">
            <w:pPr>
              <w:ind w:left="0" w:firstLine="0"/>
              <w:jc w:val="left"/>
              <w:rPr>
                <w:rFonts w:cs="Calibri"/>
                <w:color w:val="000000"/>
              </w:rPr>
            </w:pPr>
            <w:r w:rsidRPr="00F1596E">
              <w:rPr>
                <w:rFonts w:cs="Calibri"/>
                <w:color w:val="000000"/>
                <w:sz w:val="24"/>
                <w:szCs w:val="24"/>
              </w:rPr>
              <w:t>Pevný disk</w:t>
            </w:r>
          </w:p>
        </w:tc>
        <w:tc>
          <w:tcPr>
            <w:tcW w:w="2673" w:type="dxa"/>
            <w:tcBorders>
              <w:top w:val="nil"/>
              <w:left w:val="nil"/>
              <w:bottom w:val="single" w:sz="4" w:space="0" w:color="auto"/>
              <w:right w:val="single" w:sz="8" w:space="0" w:color="auto"/>
            </w:tcBorders>
            <w:shd w:val="clear" w:color="auto" w:fill="auto"/>
            <w:noWrap/>
            <w:vAlign w:val="bottom"/>
          </w:tcPr>
          <w:p w14:paraId="37F79FC0"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512 GB M.2 SSD </w:t>
            </w:r>
            <w:proofErr w:type="spellStart"/>
            <w:r w:rsidRPr="00F1596E">
              <w:rPr>
                <w:rFonts w:cs="Calibri"/>
                <w:color w:val="000000"/>
                <w:sz w:val="24"/>
                <w:szCs w:val="24"/>
              </w:rPr>
              <w:t>PCIe</w:t>
            </w:r>
            <w:proofErr w:type="spellEnd"/>
            <w:r w:rsidRPr="00F1596E">
              <w:rPr>
                <w:rFonts w:cs="Calibri"/>
                <w:color w:val="000000"/>
                <w:sz w:val="24"/>
                <w:szCs w:val="24"/>
              </w:rPr>
              <w:t xml:space="preserve"> </w:t>
            </w:r>
            <w:proofErr w:type="spellStart"/>
            <w:r w:rsidRPr="00F1596E">
              <w:rPr>
                <w:rFonts w:cs="Calibri"/>
                <w:color w:val="000000"/>
                <w:sz w:val="24"/>
                <w:szCs w:val="24"/>
              </w:rPr>
              <w:t>NVMe</w:t>
            </w:r>
            <w:proofErr w:type="spellEnd"/>
          </w:p>
        </w:tc>
        <w:tc>
          <w:tcPr>
            <w:tcW w:w="1290" w:type="dxa"/>
            <w:tcBorders>
              <w:top w:val="nil"/>
              <w:left w:val="nil"/>
              <w:bottom w:val="single" w:sz="4" w:space="0" w:color="auto"/>
              <w:right w:val="single" w:sz="8" w:space="0" w:color="auto"/>
            </w:tcBorders>
          </w:tcPr>
          <w:p w14:paraId="31B84B70" w14:textId="77777777" w:rsidR="00A06CDC" w:rsidRPr="0026253F" w:rsidRDefault="00A06CDC" w:rsidP="00201271">
            <w:pPr>
              <w:ind w:left="0" w:firstLine="0"/>
              <w:jc w:val="left"/>
              <w:rPr>
                <w:rFonts w:cs="Calibri"/>
                <w:color w:val="000000"/>
              </w:rPr>
            </w:pPr>
          </w:p>
        </w:tc>
      </w:tr>
      <w:tr w:rsidR="00A06CDC" w:rsidRPr="0026253F" w14:paraId="5356694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70EA037"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72551E5" w14:textId="77777777" w:rsidR="00A06CDC" w:rsidRPr="0026253F" w:rsidRDefault="00A06CDC" w:rsidP="00201271">
            <w:pPr>
              <w:ind w:left="0" w:firstLine="0"/>
              <w:jc w:val="left"/>
              <w:rPr>
                <w:rFonts w:cs="Calibri"/>
                <w:color w:val="000000"/>
              </w:rPr>
            </w:pPr>
            <w:r w:rsidRPr="00F1596E">
              <w:rPr>
                <w:rFonts w:cs="Calibri"/>
                <w:color w:val="000000"/>
                <w:sz w:val="24"/>
                <w:szCs w:val="24"/>
              </w:rPr>
              <w:t>Wifi</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DC397F5" w14:textId="77777777" w:rsidR="00A06CDC" w:rsidRPr="0026253F" w:rsidRDefault="00A06CDC" w:rsidP="00201271">
            <w:pPr>
              <w:ind w:left="0" w:firstLine="0"/>
              <w:jc w:val="left"/>
              <w:rPr>
                <w:rFonts w:cs="Calibri"/>
                <w:color w:val="000000"/>
              </w:rPr>
            </w:pPr>
            <w:r w:rsidRPr="00F1596E">
              <w:rPr>
                <w:rFonts w:cs="Calibri"/>
                <w:color w:val="000000"/>
                <w:sz w:val="24"/>
                <w:szCs w:val="24"/>
              </w:rPr>
              <w:t>Ano - 6</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43A95CB5" w14:textId="77777777" w:rsidR="00A06CDC" w:rsidRPr="0026253F" w:rsidRDefault="00A06CDC" w:rsidP="00201271">
            <w:pPr>
              <w:ind w:left="0" w:firstLine="0"/>
              <w:jc w:val="left"/>
              <w:rPr>
                <w:rFonts w:cs="Calibri"/>
                <w:color w:val="000000"/>
              </w:rPr>
            </w:pPr>
          </w:p>
        </w:tc>
      </w:tr>
      <w:tr w:rsidR="00A06CDC" w:rsidRPr="0026253F" w14:paraId="77D9511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511238E"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000000" w:fill="FFFFFF"/>
            <w:noWrap/>
            <w:vAlign w:val="bottom"/>
          </w:tcPr>
          <w:p w14:paraId="6D8DCDDC" w14:textId="77777777" w:rsidR="00A06CDC" w:rsidRPr="0026253F" w:rsidRDefault="00A06CDC" w:rsidP="00201271">
            <w:pPr>
              <w:ind w:left="0" w:firstLine="0"/>
              <w:jc w:val="left"/>
              <w:rPr>
                <w:rFonts w:cs="Calibri"/>
                <w:color w:val="000000"/>
              </w:rPr>
            </w:pPr>
            <w:r w:rsidRPr="00F1596E">
              <w:rPr>
                <w:rFonts w:cs="Calibri"/>
                <w:color w:val="000000"/>
                <w:sz w:val="24"/>
                <w:szCs w:val="24"/>
              </w:rPr>
              <w:t>Bluetooth</w:t>
            </w:r>
          </w:p>
        </w:tc>
        <w:tc>
          <w:tcPr>
            <w:tcW w:w="2673" w:type="dxa"/>
            <w:tcBorders>
              <w:top w:val="nil"/>
              <w:left w:val="nil"/>
              <w:bottom w:val="single" w:sz="4" w:space="0" w:color="auto"/>
              <w:right w:val="single" w:sz="8" w:space="0" w:color="auto"/>
            </w:tcBorders>
            <w:shd w:val="clear" w:color="auto" w:fill="auto"/>
            <w:noWrap/>
            <w:vAlign w:val="bottom"/>
          </w:tcPr>
          <w:p w14:paraId="741F5180" w14:textId="77777777" w:rsidR="00A06CDC" w:rsidRPr="0026253F" w:rsidRDefault="00A06CDC" w:rsidP="00201271">
            <w:pPr>
              <w:ind w:left="0" w:firstLine="0"/>
              <w:jc w:val="left"/>
              <w:rPr>
                <w:rFonts w:cs="Calibri"/>
                <w:color w:val="000000"/>
              </w:rPr>
            </w:pPr>
            <w:r w:rsidRPr="00F1596E">
              <w:rPr>
                <w:rFonts w:cs="Calibri"/>
                <w:color w:val="000000"/>
                <w:sz w:val="24"/>
                <w:szCs w:val="24"/>
              </w:rPr>
              <w:t>Ano - 5.1</w:t>
            </w:r>
          </w:p>
        </w:tc>
        <w:tc>
          <w:tcPr>
            <w:tcW w:w="1290" w:type="dxa"/>
            <w:tcBorders>
              <w:top w:val="nil"/>
              <w:left w:val="nil"/>
              <w:bottom w:val="single" w:sz="4" w:space="0" w:color="auto"/>
              <w:right w:val="single" w:sz="8" w:space="0" w:color="auto"/>
            </w:tcBorders>
          </w:tcPr>
          <w:p w14:paraId="7086A0F2" w14:textId="77777777" w:rsidR="00A06CDC" w:rsidRPr="0026253F" w:rsidRDefault="00A06CDC" w:rsidP="00201271">
            <w:pPr>
              <w:ind w:left="0" w:firstLine="0"/>
              <w:jc w:val="left"/>
              <w:rPr>
                <w:rFonts w:cs="Calibri"/>
                <w:color w:val="000000"/>
              </w:rPr>
            </w:pPr>
          </w:p>
        </w:tc>
      </w:tr>
      <w:tr w:rsidR="00A06CDC" w:rsidRPr="0026253F" w14:paraId="55FE721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708857E"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CF61E25" w14:textId="77777777" w:rsidR="00A06CDC" w:rsidRPr="0026253F" w:rsidRDefault="00A06CDC" w:rsidP="00201271">
            <w:pPr>
              <w:ind w:left="0" w:firstLine="0"/>
              <w:jc w:val="left"/>
              <w:rPr>
                <w:rFonts w:cs="Calibri"/>
                <w:color w:val="000000"/>
              </w:rPr>
            </w:pPr>
            <w:r w:rsidRPr="00F1596E">
              <w:rPr>
                <w:rFonts w:cs="Calibri"/>
                <w:color w:val="000000"/>
                <w:sz w:val="24"/>
                <w:szCs w:val="24"/>
              </w:rPr>
              <w:t>Porty a konektory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8EF5673"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1x port </w:t>
            </w:r>
            <w:proofErr w:type="spellStart"/>
            <w:r w:rsidRPr="00F1596E">
              <w:rPr>
                <w:rFonts w:cs="Calibri"/>
                <w:color w:val="000000"/>
                <w:sz w:val="24"/>
                <w:szCs w:val="24"/>
              </w:rPr>
              <w:t>ThunderBolt</w:t>
            </w:r>
            <w:proofErr w:type="spellEnd"/>
            <w:r w:rsidRPr="00F1596E">
              <w:rPr>
                <w:rFonts w:cs="Calibri"/>
                <w:color w:val="000000"/>
                <w:sz w:val="24"/>
                <w:szCs w:val="24"/>
              </w:rPr>
              <w:t xml:space="preserve">™ 4 s portem </w:t>
            </w:r>
            <w:proofErr w:type="spellStart"/>
            <w:r w:rsidRPr="00F1596E">
              <w:rPr>
                <w:rFonts w:cs="Calibri"/>
                <w:color w:val="000000"/>
                <w:sz w:val="24"/>
                <w:szCs w:val="24"/>
              </w:rPr>
              <w:t>DisplayPort</w:t>
            </w:r>
            <w:proofErr w:type="spellEnd"/>
            <w:r w:rsidRPr="00F1596E">
              <w:rPr>
                <w:rFonts w:cs="Calibri"/>
                <w:color w:val="000000"/>
                <w:sz w:val="24"/>
                <w:szCs w:val="24"/>
              </w:rPr>
              <w:t xml:space="preserve"> 1.4 a napájením</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30D4278F" w14:textId="77777777" w:rsidR="00A06CDC" w:rsidRPr="0026253F" w:rsidRDefault="00A06CDC" w:rsidP="00201271">
            <w:pPr>
              <w:ind w:left="0" w:firstLine="0"/>
              <w:jc w:val="left"/>
              <w:rPr>
                <w:rFonts w:cs="Calibri"/>
                <w:color w:val="000000"/>
              </w:rPr>
            </w:pPr>
          </w:p>
        </w:tc>
      </w:tr>
      <w:tr w:rsidR="00A06CDC" w:rsidRPr="0026253F" w14:paraId="19EF17B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D6CA239"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6B981675" w14:textId="77777777" w:rsidR="00A06CDC" w:rsidRPr="0026253F" w:rsidRDefault="00A06CDC" w:rsidP="00201271">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44A277B8" w14:textId="77777777" w:rsidR="00A06CDC" w:rsidRPr="0026253F" w:rsidRDefault="00A06CDC" w:rsidP="00201271">
            <w:pPr>
              <w:ind w:left="0" w:firstLine="0"/>
              <w:jc w:val="left"/>
              <w:rPr>
                <w:rFonts w:cs="Calibri"/>
                <w:color w:val="000000"/>
              </w:rPr>
            </w:pPr>
            <w:r w:rsidRPr="00F1596E">
              <w:rPr>
                <w:rFonts w:cs="Calibri"/>
                <w:color w:val="000000"/>
                <w:sz w:val="24"/>
                <w:szCs w:val="24"/>
              </w:rPr>
              <w:t>2x porty USB 3.2 1. generace Type-A</w:t>
            </w:r>
          </w:p>
        </w:tc>
        <w:tc>
          <w:tcPr>
            <w:tcW w:w="1290" w:type="dxa"/>
            <w:tcBorders>
              <w:top w:val="nil"/>
              <w:left w:val="nil"/>
              <w:bottom w:val="single" w:sz="4" w:space="0" w:color="auto"/>
              <w:right w:val="single" w:sz="8" w:space="0" w:color="auto"/>
            </w:tcBorders>
          </w:tcPr>
          <w:p w14:paraId="27D7B95E" w14:textId="77777777" w:rsidR="00A06CDC" w:rsidRPr="0026253F" w:rsidRDefault="00A06CDC" w:rsidP="00201271">
            <w:pPr>
              <w:ind w:left="0" w:firstLine="0"/>
              <w:jc w:val="left"/>
              <w:rPr>
                <w:rFonts w:cs="Calibri"/>
                <w:color w:val="000000"/>
              </w:rPr>
            </w:pPr>
          </w:p>
        </w:tc>
      </w:tr>
      <w:tr w:rsidR="00A06CDC" w:rsidRPr="0026253F" w14:paraId="512CBCC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46E067A"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BFB29E0" w14:textId="77777777" w:rsidR="00A06CDC" w:rsidRPr="0026253F" w:rsidRDefault="00A06CDC" w:rsidP="00201271">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D8228A7" w14:textId="77777777" w:rsidR="00A06CDC" w:rsidRPr="0026253F" w:rsidRDefault="00A06CDC" w:rsidP="00201271">
            <w:pPr>
              <w:ind w:left="0" w:firstLine="0"/>
              <w:jc w:val="left"/>
              <w:rPr>
                <w:rFonts w:cs="Calibri"/>
                <w:color w:val="000000"/>
              </w:rPr>
            </w:pPr>
            <w:r w:rsidRPr="00F1596E">
              <w:rPr>
                <w:rFonts w:cs="Calibri"/>
                <w:color w:val="000000"/>
                <w:sz w:val="24"/>
                <w:szCs w:val="24"/>
              </w:rPr>
              <w:t>1× kombinovaný konektor sluchátek/mikrofonu</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455E63F0" w14:textId="77777777" w:rsidR="00A06CDC" w:rsidRPr="0026253F" w:rsidRDefault="00A06CDC" w:rsidP="00201271">
            <w:pPr>
              <w:ind w:left="0" w:firstLine="0"/>
              <w:jc w:val="left"/>
              <w:rPr>
                <w:rFonts w:cs="Calibri"/>
                <w:color w:val="000000"/>
              </w:rPr>
            </w:pPr>
          </w:p>
        </w:tc>
      </w:tr>
      <w:tr w:rsidR="00A06CDC" w:rsidRPr="0026253F" w14:paraId="368D138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C53599D"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64A1B9C5"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Videokonektory</w:t>
            </w:r>
            <w:proofErr w:type="spellEnd"/>
          </w:p>
        </w:tc>
        <w:tc>
          <w:tcPr>
            <w:tcW w:w="2673" w:type="dxa"/>
            <w:tcBorders>
              <w:top w:val="nil"/>
              <w:left w:val="nil"/>
              <w:bottom w:val="single" w:sz="4" w:space="0" w:color="auto"/>
              <w:right w:val="single" w:sz="8" w:space="0" w:color="auto"/>
            </w:tcBorders>
            <w:shd w:val="clear" w:color="auto" w:fill="auto"/>
            <w:noWrap/>
            <w:vAlign w:val="bottom"/>
          </w:tcPr>
          <w:p w14:paraId="2B609D53" w14:textId="77777777" w:rsidR="00A06CDC" w:rsidRPr="0026253F" w:rsidRDefault="00A06CDC" w:rsidP="00201271">
            <w:pPr>
              <w:ind w:left="0" w:firstLine="0"/>
              <w:jc w:val="left"/>
              <w:rPr>
                <w:rFonts w:cs="Calibri"/>
                <w:color w:val="000000"/>
              </w:rPr>
            </w:pPr>
            <w:r w:rsidRPr="00F1596E">
              <w:rPr>
                <w:rFonts w:cs="Calibri"/>
                <w:color w:val="000000"/>
                <w:sz w:val="24"/>
                <w:szCs w:val="24"/>
              </w:rPr>
              <w:t>1x port HDMI 2.0</w:t>
            </w:r>
          </w:p>
        </w:tc>
        <w:tc>
          <w:tcPr>
            <w:tcW w:w="1290" w:type="dxa"/>
            <w:tcBorders>
              <w:top w:val="nil"/>
              <w:left w:val="nil"/>
              <w:bottom w:val="single" w:sz="4" w:space="0" w:color="auto"/>
              <w:right w:val="single" w:sz="8" w:space="0" w:color="auto"/>
            </w:tcBorders>
          </w:tcPr>
          <w:p w14:paraId="34803C10" w14:textId="77777777" w:rsidR="00A06CDC" w:rsidRPr="0026253F" w:rsidRDefault="00A06CDC" w:rsidP="00201271">
            <w:pPr>
              <w:ind w:left="0" w:firstLine="0"/>
              <w:jc w:val="left"/>
              <w:rPr>
                <w:rFonts w:cs="Calibri"/>
                <w:color w:val="000000"/>
              </w:rPr>
            </w:pPr>
          </w:p>
        </w:tc>
      </w:tr>
      <w:tr w:rsidR="00A06CDC" w:rsidRPr="0026253F" w14:paraId="76F4B3A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D32A9C2"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BA76C83" w14:textId="77777777" w:rsidR="00A06CDC" w:rsidRPr="0026253F" w:rsidRDefault="00A06CDC" w:rsidP="00201271">
            <w:pPr>
              <w:ind w:left="0" w:firstLine="0"/>
              <w:jc w:val="left"/>
              <w:rPr>
                <w:rFonts w:cs="Calibri"/>
                <w:color w:val="000000"/>
              </w:rPr>
            </w:pPr>
            <w:r w:rsidRPr="00F1596E">
              <w:rPr>
                <w:rFonts w:cs="Calibri"/>
                <w:color w:val="000000"/>
                <w:sz w:val="24"/>
                <w:szCs w:val="24"/>
              </w:rPr>
              <w:t>Rozměry produktu (š x h x v)</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0FAD327" w14:textId="77777777" w:rsidR="00A06CDC" w:rsidRPr="0026253F" w:rsidRDefault="00A06CDC" w:rsidP="00201271">
            <w:pPr>
              <w:ind w:left="0" w:firstLine="0"/>
              <w:jc w:val="left"/>
              <w:rPr>
                <w:rFonts w:cs="Calibri"/>
                <w:color w:val="000000"/>
              </w:rPr>
            </w:pPr>
            <w:r w:rsidRPr="00F1596E">
              <w:rPr>
                <w:rFonts w:cs="Calibri"/>
                <w:color w:val="000000"/>
                <w:sz w:val="24"/>
                <w:szCs w:val="24"/>
              </w:rPr>
              <w:t>35,60 × 22,89 × 1,89 cm</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118358DC" w14:textId="77777777" w:rsidR="00A06CDC" w:rsidRPr="0026253F" w:rsidRDefault="00A06CDC" w:rsidP="00201271">
            <w:pPr>
              <w:ind w:left="0" w:firstLine="0"/>
              <w:jc w:val="left"/>
              <w:rPr>
                <w:rFonts w:cs="Calibri"/>
                <w:color w:val="000000"/>
              </w:rPr>
            </w:pPr>
          </w:p>
        </w:tc>
      </w:tr>
      <w:tr w:rsidR="00A06CDC" w:rsidRPr="0026253F" w14:paraId="7D25295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49D15AA"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3954E84F" w14:textId="77777777" w:rsidR="00A06CDC" w:rsidRPr="0026253F" w:rsidRDefault="00A06CDC" w:rsidP="00201271">
            <w:pPr>
              <w:ind w:left="0" w:firstLine="0"/>
              <w:jc w:val="left"/>
              <w:rPr>
                <w:rFonts w:cs="Calibri"/>
                <w:color w:val="000000"/>
              </w:rPr>
            </w:pPr>
            <w:r w:rsidRPr="00F1596E">
              <w:rPr>
                <w:rFonts w:cs="Calibri"/>
                <w:color w:val="000000"/>
                <w:sz w:val="24"/>
                <w:szCs w:val="24"/>
              </w:rPr>
              <w:t>Hmotnost</w:t>
            </w:r>
          </w:p>
        </w:tc>
        <w:tc>
          <w:tcPr>
            <w:tcW w:w="2673" w:type="dxa"/>
            <w:tcBorders>
              <w:top w:val="nil"/>
              <w:left w:val="nil"/>
              <w:bottom w:val="single" w:sz="4" w:space="0" w:color="auto"/>
              <w:right w:val="single" w:sz="8" w:space="0" w:color="auto"/>
            </w:tcBorders>
            <w:shd w:val="clear" w:color="auto" w:fill="auto"/>
            <w:noWrap/>
            <w:vAlign w:val="bottom"/>
          </w:tcPr>
          <w:p w14:paraId="0960F878" w14:textId="77777777" w:rsidR="00A06CDC" w:rsidRPr="0026253F" w:rsidRDefault="00A06CDC" w:rsidP="00201271">
            <w:pPr>
              <w:ind w:left="0" w:firstLine="0"/>
              <w:jc w:val="left"/>
              <w:rPr>
                <w:rFonts w:cs="Calibri"/>
                <w:color w:val="000000"/>
              </w:rPr>
            </w:pPr>
            <w:r w:rsidRPr="00F1596E">
              <w:rPr>
                <w:rFonts w:cs="Calibri"/>
                <w:color w:val="000000"/>
                <w:sz w:val="24"/>
                <w:szCs w:val="24"/>
              </w:rPr>
              <w:t>Do 1,9 kg</w:t>
            </w:r>
          </w:p>
        </w:tc>
        <w:tc>
          <w:tcPr>
            <w:tcW w:w="1290" w:type="dxa"/>
            <w:tcBorders>
              <w:top w:val="nil"/>
              <w:left w:val="nil"/>
              <w:bottom w:val="single" w:sz="4" w:space="0" w:color="auto"/>
              <w:right w:val="single" w:sz="8" w:space="0" w:color="auto"/>
            </w:tcBorders>
          </w:tcPr>
          <w:p w14:paraId="6828B7EF" w14:textId="77777777" w:rsidR="00A06CDC" w:rsidRPr="0026253F" w:rsidRDefault="00A06CDC" w:rsidP="00201271">
            <w:pPr>
              <w:ind w:left="0" w:firstLine="0"/>
              <w:jc w:val="left"/>
              <w:rPr>
                <w:rFonts w:cs="Calibri"/>
                <w:color w:val="000000"/>
              </w:rPr>
            </w:pPr>
          </w:p>
        </w:tc>
      </w:tr>
      <w:tr w:rsidR="00A06CDC" w:rsidRPr="0026253F" w14:paraId="22D3CA1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5AF9618"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C1DE612" w14:textId="77777777" w:rsidR="00A06CDC" w:rsidRPr="0026253F" w:rsidRDefault="00A06CDC" w:rsidP="00201271">
            <w:pPr>
              <w:ind w:left="0" w:firstLine="0"/>
              <w:jc w:val="left"/>
              <w:rPr>
                <w:rFonts w:cs="Calibri"/>
                <w:color w:val="000000"/>
              </w:rPr>
            </w:pPr>
            <w:r w:rsidRPr="00F1596E">
              <w:rPr>
                <w:rFonts w:cs="Calibri"/>
                <w:color w:val="000000"/>
                <w:sz w:val="24"/>
                <w:szCs w:val="24"/>
              </w:rPr>
              <w:t>Baterie</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21001B9" w14:textId="77777777" w:rsidR="00A06CDC" w:rsidRPr="0026253F" w:rsidRDefault="00A06CDC" w:rsidP="00201271">
            <w:pPr>
              <w:ind w:left="0" w:firstLine="0"/>
              <w:jc w:val="left"/>
              <w:rPr>
                <w:rFonts w:cs="Calibri"/>
                <w:color w:val="000000"/>
              </w:rPr>
            </w:pPr>
            <w:r w:rsidRPr="00F1596E">
              <w:rPr>
                <w:rFonts w:cs="Calibri"/>
                <w:color w:val="000000"/>
                <w:sz w:val="24"/>
                <w:szCs w:val="24"/>
              </w:rPr>
              <w:t>Baterie 56 Wh</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B1F1775" w14:textId="77777777" w:rsidR="00A06CDC" w:rsidRPr="0026253F" w:rsidRDefault="00A06CDC" w:rsidP="00201271">
            <w:pPr>
              <w:ind w:left="0" w:firstLine="0"/>
              <w:jc w:val="left"/>
              <w:rPr>
                <w:rFonts w:cs="Calibri"/>
                <w:color w:val="000000"/>
              </w:rPr>
            </w:pPr>
          </w:p>
        </w:tc>
      </w:tr>
      <w:tr w:rsidR="00A06CDC" w:rsidRPr="0026253F" w14:paraId="3EC824F0" w14:textId="77777777" w:rsidTr="00201271">
        <w:trPr>
          <w:trHeight w:val="26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1FC54BB"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384B6040" w14:textId="77777777" w:rsidR="00A06CDC" w:rsidRPr="0026253F" w:rsidRDefault="00A06CDC" w:rsidP="00201271">
            <w:pPr>
              <w:ind w:left="0" w:firstLine="0"/>
              <w:jc w:val="left"/>
              <w:rPr>
                <w:rFonts w:cs="Calibri"/>
                <w:color w:val="000000"/>
              </w:rPr>
            </w:pPr>
            <w:r w:rsidRPr="00F1596E">
              <w:rPr>
                <w:rFonts w:cs="Calibri"/>
                <w:color w:val="000000"/>
                <w:sz w:val="24"/>
                <w:szCs w:val="24"/>
              </w:rPr>
              <w:t>Požadavky na napájení</w:t>
            </w:r>
          </w:p>
        </w:tc>
        <w:tc>
          <w:tcPr>
            <w:tcW w:w="2673" w:type="dxa"/>
            <w:tcBorders>
              <w:top w:val="nil"/>
              <w:left w:val="nil"/>
              <w:bottom w:val="single" w:sz="4" w:space="0" w:color="auto"/>
              <w:right w:val="single" w:sz="8" w:space="0" w:color="auto"/>
            </w:tcBorders>
            <w:shd w:val="clear" w:color="auto" w:fill="auto"/>
            <w:noWrap/>
            <w:vAlign w:val="bottom"/>
          </w:tcPr>
          <w:p w14:paraId="3EB85AAE" w14:textId="77777777" w:rsidR="00A06CDC" w:rsidRPr="0026253F" w:rsidRDefault="00A06CDC" w:rsidP="00201271">
            <w:pPr>
              <w:ind w:left="0" w:firstLine="0"/>
              <w:jc w:val="left"/>
              <w:rPr>
                <w:rFonts w:cs="Calibri"/>
                <w:color w:val="000000"/>
              </w:rPr>
            </w:pPr>
            <w:r w:rsidRPr="00F1596E">
              <w:rPr>
                <w:rFonts w:cs="Calibri"/>
                <w:color w:val="000000"/>
                <w:sz w:val="24"/>
                <w:szCs w:val="24"/>
              </w:rPr>
              <w:t>Nap</w:t>
            </w:r>
            <w:r>
              <w:rPr>
                <w:rFonts w:cs="Calibri"/>
                <w:color w:val="000000"/>
                <w:sz w:val="24"/>
                <w:szCs w:val="24"/>
              </w:rPr>
              <w:t>á</w:t>
            </w:r>
            <w:r w:rsidRPr="00F1596E">
              <w:rPr>
                <w:rFonts w:cs="Calibri"/>
                <w:color w:val="000000"/>
                <w:sz w:val="24"/>
                <w:szCs w:val="24"/>
              </w:rPr>
              <w:t>jecí adaptér 130 W</w:t>
            </w:r>
          </w:p>
        </w:tc>
        <w:tc>
          <w:tcPr>
            <w:tcW w:w="1290" w:type="dxa"/>
            <w:tcBorders>
              <w:top w:val="nil"/>
              <w:left w:val="nil"/>
              <w:bottom w:val="single" w:sz="4" w:space="0" w:color="auto"/>
              <w:right w:val="single" w:sz="8" w:space="0" w:color="auto"/>
            </w:tcBorders>
          </w:tcPr>
          <w:p w14:paraId="417BA079" w14:textId="77777777" w:rsidR="00A06CDC" w:rsidRPr="0026253F" w:rsidRDefault="00A06CDC" w:rsidP="00201271">
            <w:pPr>
              <w:ind w:left="0" w:firstLine="0"/>
              <w:jc w:val="left"/>
              <w:rPr>
                <w:rFonts w:cs="Calibri"/>
                <w:color w:val="000000"/>
              </w:rPr>
            </w:pPr>
          </w:p>
        </w:tc>
      </w:tr>
      <w:tr w:rsidR="00A06CDC" w:rsidRPr="0026253F" w14:paraId="226B638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F3DE301"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43A72B5" w14:textId="77777777" w:rsidR="00A06CDC" w:rsidRPr="0026253F" w:rsidRDefault="00A06CDC" w:rsidP="00201271">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14F5F52" w14:textId="77777777" w:rsidR="00A06CDC" w:rsidRPr="0026253F" w:rsidRDefault="00A06CDC" w:rsidP="00201271">
            <w:pPr>
              <w:ind w:left="0" w:firstLine="0"/>
              <w:jc w:val="left"/>
              <w:rPr>
                <w:rFonts w:cs="Calibri"/>
                <w:color w:val="000000"/>
              </w:rPr>
            </w:pP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0D08B744" w14:textId="77777777" w:rsidR="00A06CDC" w:rsidRPr="0026253F" w:rsidRDefault="00A06CDC" w:rsidP="00201271">
            <w:pPr>
              <w:ind w:left="0" w:firstLine="0"/>
              <w:jc w:val="left"/>
              <w:rPr>
                <w:rFonts w:cs="Calibri"/>
                <w:color w:val="000000"/>
              </w:rPr>
            </w:pPr>
          </w:p>
        </w:tc>
      </w:tr>
    </w:tbl>
    <w:p w14:paraId="0CD5F1E3" w14:textId="77777777" w:rsidR="00A06CDC" w:rsidRDefault="00A06CDC" w:rsidP="00A06CDC">
      <w:pPr>
        <w:ind w:left="0" w:firstLine="0"/>
        <w:rPr>
          <w:rFonts w:ascii="Arial" w:hAnsi="Arial" w:cs="Arial"/>
          <w:b/>
          <w:u w:val="single"/>
        </w:rPr>
      </w:pPr>
    </w:p>
    <w:p w14:paraId="06AD3BA7" w14:textId="77777777" w:rsidR="00A06CDC" w:rsidRDefault="00A06CDC" w:rsidP="00A06CDC">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A06CDC" w:rsidRPr="003248B2" w14:paraId="45AB5BB8"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3ED63342"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3A7950A8"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5B18032A"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433E3CB2"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447A7B" w14:paraId="4B5E37E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59EA80A0" w14:textId="77777777" w:rsidR="00A06CDC" w:rsidRPr="0026253F" w:rsidRDefault="00A06CDC" w:rsidP="00201271">
            <w:pPr>
              <w:ind w:left="0" w:firstLine="0"/>
              <w:jc w:val="left"/>
              <w:rPr>
                <w:rFonts w:cs="Calibri"/>
                <w:b/>
                <w:bCs/>
                <w:color w:val="000000"/>
                <w:sz w:val="24"/>
                <w:szCs w:val="24"/>
              </w:rPr>
            </w:pPr>
            <w:r>
              <w:rPr>
                <w:rFonts w:cs="Calibri"/>
                <w:b/>
                <w:bCs/>
                <w:color w:val="000000"/>
                <w:sz w:val="24"/>
                <w:szCs w:val="24"/>
              </w:rPr>
              <w:t>Lampa pro projektor</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145571B7" w14:textId="77777777" w:rsidR="00A06CDC" w:rsidRPr="0026253F" w:rsidRDefault="00A06CDC" w:rsidP="00201271">
            <w:pPr>
              <w:ind w:left="0" w:firstLine="0"/>
              <w:jc w:val="left"/>
              <w:rPr>
                <w:rFonts w:cs="Calibri"/>
                <w:b/>
                <w:bCs/>
                <w:color w:val="000000"/>
              </w:rPr>
            </w:pPr>
            <w:r>
              <w:rPr>
                <w:rFonts w:cs="Calibri"/>
                <w:b/>
                <w:bCs/>
                <w:color w:val="000000"/>
              </w:rPr>
              <w:t>1</w:t>
            </w:r>
            <w:r w:rsidRPr="0026253F">
              <w:rPr>
                <w:rFonts w:cs="Calibri"/>
                <w:b/>
                <w:bCs/>
                <w:color w:val="000000"/>
              </w:rPr>
              <w:t xml:space="preserve"> ks</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2CF82910"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474C0B67"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06C2C266"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789439D7"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697BD687" w14:textId="77777777" w:rsidR="00A06CDC" w:rsidRPr="00374BE9" w:rsidRDefault="00A06CDC" w:rsidP="00201271">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4EE1E8C3"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4BAB5403" w14:textId="77777777" w:rsidR="00A06CDC" w:rsidRPr="0026253F" w:rsidRDefault="00A06CDC" w:rsidP="00201271">
            <w:pPr>
              <w:ind w:left="0" w:firstLine="0"/>
              <w:jc w:val="left"/>
              <w:rPr>
                <w:rFonts w:cs="Calibri"/>
                <w:b/>
                <w:bCs/>
                <w:color w:val="000000"/>
                <w:sz w:val="24"/>
                <w:szCs w:val="24"/>
              </w:rPr>
            </w:pPr>
          </w:p>
        </w:tc>
      </w:tr>
      <w:tr w:rsidR="00A06CDC" w:rsidRPr="0026253F" w14:paraId="31B4BF41"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78A86538"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6F400EF3" w14:textId="77777777" w:rsidR="00A06CDC" w:rsidRPr="00374BE9" w:rsidRDefault="00A06CDC" w:rsidP="00201271">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078A78FE"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66504D5C" w14:textId="77777777" w:rsidR="00A06CDC" w:rsidRPr="0026253F" w:rsidRDefault="00A06CDC" w:rsidP="00201271">
            <w:pPr>
              <w:ind w:left="0" w:firstLine="0"/>
              <w:jc w:val="left"/>
              <w:rPr>
                <w:rFonts w:cs="Calibri"/>
                <w:b/>
                <w:bCs/>
                <w:color w:val="000000"/>
                <w:sz w:val="24"/>
                <w:szCs w:val="24"/>
              </w:rPr>
            </w:pPr>
          </w:p>
        </w:tc>
      </w:tr>
      <w:tr w:rsidR="00A06CDC" w:rsidRPr="0026253F" w14:paraId="4F67E05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E19EB9D"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370DF6B"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Kompatibilní s</w:t>
            </w:r>
          </w:p>
        </w:tc>
        <w:tc>
          <w:tcPr>
            <w:tcW w:w="2673" w:type="dxa"/>
            <w:tcBorders>
              <w:top w:val="single" w:sz="4" w:space="0" w:color="auto"/>
              <w:left w:val="nil"/>
              <w:bottom w:val="single" w:sz="4" w:space="0" w:color="auto"/>
              <w:right w:val="single" w:sz="8" w:space="0" w:color="auto"/>
            </w:tcBorders>
            <w:shd w:val="clear" w:color="auto" w:fill="auto"/>
            <w:noWrap/>
            <w:vAlign w:val="bottom"/>
          </w:tcPr>
          <w:p w14:paraId="5C37EF99" w14:textId="77777777" w:rsidR="00A06CDC" w:rsidRPr="0026253F" w:rsidRDefault="00A06CDC" w:rsidP="00201271">
            <w:pPr>
              <w:ind w:left="0" w:firstLine="0"/>
              <w:jc w:val="left"/>
              <w:rPr>
                <w:rFonts w:cs="Calibri"/>
                <w:color w:val="000000"/>
              </w:rPr>
            </w:pPr>
            <w:r w:rsidRPr="00F1596E">
              <w:rPr>
                <w:rFonts w:cs="Calibri"/>
                <w:color w:val="000000"/>
                <w:sz w:val="24"/>
                <w:szCs w:val="24"/>
              </w:rPr>
              <w:t>EPSON EB-X14</w:t>
            </w:r>
          </w:p>
        </w:tc>
        <w:tc>
          <w:tcPr>
            <w:tcW w:w="1290" w:type="dxa"/>
            <w:tcBorders>
              <w:top w:val="single" w:sz="4" w:space="0" w:color="auto"/>
              <w:left w:val="nil"/>
              <w:bottom w:val="single" w:sz="4" w:space="0" w:color="auto"/>
              <w:right w:val="single" w:sz="8" w:space="0" w:color="auto"/>
            </w:tcBorders>
          </w:tcPr>
          <w:p w14:paraId="68EFB7B7" w14:textId="77777777" w:rsidR="00A06CDC" w:rsidRPr="0026253F" w:rsidRDefault="00A06CDC" w:rsidP="00201271">
            <w:pPr>
              <w:ind w:left="0" w:firstLine="0"/>
              <w:jc w:val="left"/>
              <w:rPr>
                <w:rFonts w:cs="Calibri"/>
                <w:color w:val="000000"/>
              </w:rPr>
            </w:pPr>
          </w:p>
        </w:tc>
      </w:tr>
      <w:tr w:rsidR="00A06CDC" w:rsidRPr="0026253F" w14:paraId="5F84190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F1642E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4121EFD" w14:textId="77777777" w:rsidR="00A06CDC" w:rsidRPr="0026253F" w:rsidRDefault="00A06CDC" w:rsidP="00201271">
            <w:pPr>
              <w:ind w:left="0" w:firstLine="0"/>
              <w:jc w:val="left"/>
              <w:rPr>
                <w:rFonts w:cs="Calibri"/>
                <w:color w:val="000000"/>
              </w:rPr>
            </w:pPr>
            <w:r w:rsidRPr="00F1596E">
              <w:rPr>
                <w:rFonts w:cs="Calibri"/>
                <w:color w:val="000000"/>
                <w:sz w:val="24"/>
                <w:szCs w:val="24"/>
              </w:rPr>
              <w:t>Originální</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63BC625"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E2D6B8E" w14:textId="77777777" w:rsidR="00A06CDC" w:rsidRPr="0026253F" w:rsidRDefault="00A06CDC" w:rsidP="00201271">
            <w:pPr>
              <w:ind w:left="0" w:firstLine="0"/>
              <w:jc w:val="left"/>
              <w:rPr>
                <w:rFonts w:cs="Calibri"/>
                <w:color w:val="000000"/>
              </w:rPr>
            </w:pPr>
          </w:p>
        </w:tc>
      </w:tr>
      <w:tr w:rsidR="00A06CDC" w:rsidRPr="0026253F" w14:paraId="7B9CF69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9BFFCEC"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0556E778" w14:textId="77777777" w:rsidR="00A06CDC" w:rsidRPr="0026253F" w:rsidRDefault="00A06CDC" w:rsidP="00201271">
            <w:pPr>
              <w:ind w:left="0" w:firstLine="0"/>
              <w:jc w:val="left"/>
              <w:rPr>
                <w:rFonts w:cs="Calibri"/>
                <w:color w:val="000000"/>
              </w:rPr>
            </w:pPr>
            <w:r w:rsidRPr="00F1596E">
              <w:rPr>
                <w:rFonts w:cs="Calibri"/>
                <w:color w:val="000000"/>
                <w:sz w:val="24"/>
                <w:szCs w:val="24"/>
              </w:rPr>
              <w:t>Komplet s modulem</w:t>
            </w:r>
          </w:p>
        </w:tc>
        <w:tc>
          <w:tcPr>
            <w:tcW w:w="2673" w:type="dxa"/>
            <w:tcBorders>
              <w:top w:val="nil"/>
              <w:left w:val="nil"/>
              <w:bottom w:val="single" w:sz="4" w:space="0" w:color="auto"/>
              <w:right w:val="single" w:sz="8" w:space="0" w:color="auto"/>
            </w:tcBorders>
            <w:shd w:val="clear" w:color="auto" w:fill="auto"/>
            <w:noWrap/>
            <w:vAlign w:val="bottom"/>
          </w:tcPr>
          <w:p w14:paraId="71FA9220"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nil"/>
              <w:left w:val="nil"/>
              <w:bottom w:val="single" w:sz="4" w:space="0" w:color="auto"/>
              <w:right w:val="single" w:sz="8" w:space="0" w:color="auto"/>
            </w:tcBorders>
          </w:tcPr>
          <w:p w14:paraId="34C4C3EC" w14:textId="77777777" w:rsidR="00A06CDC" w:rsidRPr="0026253F" w:rsidRDefault="00A06CDC" w:rsidP="00201271">
            <w:pPr>
              <w:ind w:left="0" w:firstLine="0"/>
              <w:jc w:val="left"/>
              <w:rPr>
                <w:rFonts w:cs="Calibri"/>
                <w:color w:val="000000"/>
              </w:rPr>
            </w:pPr>
          </w:p>
        </w:tc>
      </w:tr>
    </w:tbl>
    <w:p w14:paraId="4FAD1875" w14:textId="77777777" w:rsidR="00A06CDC" w:rsidRDefault="00A06CDC" w:rsidP="00A06CDC">
      <w:pPr>
        <w:ind w:left="0" w:firstLine="0"/>
        <w:rPr>
          <w:rFonts w:ascii="Arial" w:hAnsi="Arial" w:cs="Arial"/>
          <w:b/>
          <w:u w:val="single"/>
        </w:rPr>
      </w:pPr>
    </w:p>
    <w:p w14:paraId="3E90286E" w14:textId="77777777" w:rsidR="00A06CDC" w:rsidRDefault="00A06CDC" w:rsidP="00A06CDC">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A06CDC" w:rsidRPr="003248B2" w14:paraId="07061AE3"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3B6BDB54"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33C9F76A"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66256570"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43B161EA"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26253F" w14:paraId="24B4FE16"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104237E1"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57667C2B" w14:textId="77777777" w:rsidR="00A06CDC" w:rsidRPr="0026253F" w:rsidRDefault="00A06CDC" w:rsidP="00201271">
            <w:pPr>
              <w:ind w:left="0" w:firstLine="0"/>
              <w:jc w:val="left"/>
              <w:rPr>
                <w:rFonts w:cs="Calibri"/>
                <w:b/>
                <w:bCs/>
                <w:color w:val="000000"/>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11B657C3" w14:textId="77777777" w:rsidR="00A06CDC" w:rsidRPr="003248B2" w:rsidRDefault="00A06CDC" w:rsidP="00201271">
            <w:pPr>
              <w:ind w:left="0" w:firstLine="0"/>
              <w:jc w:val="left"/>
              <w:rPr>
                <w:rFonts w:cs="Calibri"/>
                <w:b/>
                <w:bCs/>
                <w:i/>
                <w:color w:val="FFFFF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1B519B06" w14:textId="77777777" w:rsidR="00A06CDC" w:rsidRDefault="00A06CDC" w:rsidP="00201271">
            <w:pPr>
              <w:ind w:left="0" w:firstLine="0"/>
              <w:jc w:val="left"/>
              <w:rPr>
                <w:rFonts w:cs="Calibri"/>
                <w:b/>
                <w:bCs/>
                <w:i/>
                <w:color w:val="FFFFFF"/>
                <w:sz w:val="24"/>
                <w:szCs w:val="24"/>
              </w:rPr>
            </w:pPr>
          </w:p>
        </w:tc>
      </w:tr>
      <w:tr w:rsidR="00A06CDC" w:rsidRPr="0026253F" w14:paraId="602177C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4E8461B7" w14:textId="77777777" w:rsidR="00A06CDC" w:rsidRPr="0026253F" w:rsidRDefault="00A06CDC" w:rsidP="00201271">
            <w:pPr>
              <w:ind w:left="0" w:firstLine="0"/>
              <w:jc w:val="left"/>
              <w:rPr>
                <w:rFonts w:cs="Calibri"/>
                <w:b/>
                <w:bCs/>
                <w:color w:val="000000"/>
                <w:sz w:val="24"/>
                <w:szCs w:val="24"/>
              </w:rPr>
            </w:pPr>
            <w:r>
              <w:rPr>
                <w:rFonts w:cs="Calibri"/>
                <w:b/>
                <w:bCs/>
                <w:color w:val="000000"/>
                <w:sz w:val="24"/>
                <w:szCs w:val="24"/>
              </w:rPr>
              <w:t>Počítačová síť</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47A58D82" w14:textId="77777777" w:rsidR="00A06CDC" w:rsidRPr="0026253F" w:rsidRDefault="00A06CDC" w:rsidP="00201271">
            <w:pPr>
              <w:ind w:left="0" w:firstLine="0"/>
              <w:jc w:val="left"/>
              <w:rPr>
                <w:rFonts w:cs="Calibri"/>
                <w:b/>
                <w:bCs/>
                <w:color w:val="000000"/>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3532A0E0"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72527362"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07587349"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7EFCECD3" w14:textId="77777777" w:rsidR="00A06CDC" w:rsidRPr="0026253F" w:rsidRDefault="00A06CDC" w:rsidP="00201271">
            <w:pPr>
              <w:ind w:left="0" w:firstLine="0"/>
              <w:jc w:val="left"/>
              <w:rPr>
                <w:rFonts w:cs="Calibri"/>
                <w:b/>
                <w:bCs/>
                <w:color w:val="000000"/>
                <w:sz w:val="24"/>
                <w:szCs w:val="24"/>
              </w:rPr>
            </w:pPr>
            <w:r>
              <w:rPr>
                <w:rFonts w:cs="Calibri"/>
                <w:b/>
                <w:bCs/>
                <w:color w:val="000000"/>
                <w:sz w:val="24"/>
                <w:szCs w:val="24"/>
              </w:rPr>
              <w:t xml:space="preserve">(dodávka vč. práce, </w:t>
            </w:r>
            <w:proofErr w:type="gramStart"/>
            <w:r>
              <w:rPr>
                <w:rFonts w:cs="Calibri"/>
                <w:b/>
                <w:bCs/>
                <w:color w:val="000000"/>
                <w:sz w:val="24"/>
                <w:szCs w:val="24"/>
              </w:rPr>
              <w:t>instalací..</w:t>
            </w:r>
            <w:proofErr w:type="gramEnd"/>
            <w:r>
              <w:rPr>
                <w:rFonts w:cs="Calibri"/>
                <w:b/>
                <w:bCs/>
                <w:color w:val="000000"/>
                <w:sz w:val="24"/>
                <w:szCs w:val="24"/>
              </w:rPr>
              <w:t>)</w:t>
            </w: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48164B32" w14:textId="77777777" w:rsidR="00A06CDC" w:rsidRPr="00374BE9" w:rsidRDefault="00A06CDC" w:rsidP="00201271">
            <w:pPr>
              <w:ind w:left="0" w:firstLine="0"/>
              <w:jc w:val="left"/>
              <w:rPr>
                <w:rFonts w:cs="Calibri"/>
                <w:b/>
                <w:bCs/>
                <w:color w:val="000000"/>
                <w:sz w:val="32"/>
                <w:szCs w:val="32"/>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1A4F9069"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7963DE6A" w14:textId="77777777" w:rsidR="00A06CDC" w:rsidRPr="0026253F" w:rsidRDefault="00A06CDC" w:rsidP="00201271">
            <w:pPr>
              <w:ind w:left="0" w:firstLine="0"/>
              <w:jc w:val="left"/>
              <w:rPr>
                <w:rFonts w:cs="Calibri"/>
                <w:b/>
                <w:bCs/>
                <w:color w:val="000000"/>
                <w:sz w:val="24"/>
                <w:szCs w:val="24"/>
              </w:rPr>
            </w:pPr>
          </w:p>
        </w:tc>
      </w:tr>
      <w:tr w:rsidR="00A06CDC" w:rsidRPr="0026253F" w14:paraId="74CE459F"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674B64D9"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5268D4EA" w14:textId="77777777" w:rsidR="00A06CDC" w:rsidRPr="00374BE9" w:rsidRDefault="00A06CDC" w:rsidP="00201271">
            <w:pPr>
              <w:ind w:left="0" w:firstLine="0"/>
              <w:jc w:val="left"/>
              <w:rPr>
                <w:rFonts w:cs="Calibri"/>
                <w:b/>
                <w:bCs/>
                <w:color w:val="000000"/>
                <w:sz w:val="32"/>
                <w:szCs w:val="32"/>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1ABCE70F"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5BF8D9F4" w14:textId="77777777" w:rsidR="00A06CDC" w:rsidRPr="0026253F" w:rsidRDefault="00A06CDC" w:rsidP="00201271">
            <w:pPr>
              <w:ind w:left="0" w:firstLine="0"/>
              <w:jc w:val="left"/>
              <w:rPr>
                <w:rFonts w:cs="Calibri"/>
                <w:b/>
                <w:bCs/>
                <w:color w:val="000000"/>
                <w:sz w:val="24"/>
                <w:szCs w:val="24"/>
              </w:rPr>
            </w:pPr>
          </w:p>
        </w:tc>
      </w:tr>
      <w:tr w:rsidR="00A06CDC" w:rsidRPr="0026253F" w14:paraId="08467C3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851D8C1"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000000"/>
              <w:right w:val="single" w:sz="4" w:space="0" w:color="000000"/>
            </w:tcBorders>
            <w:shd w:val="clear" w:color="auto" w:fill="auto"/>
            <w:noWrap/>
            <w:vAlign w:val="bottom"/>
          </w:tcPr>
          <w:p w14:paraId="66F51E7B" w14:textId="77777777" w:rsidR="00A06CDC" w:rsidRPr="0026253F" w:rsidRDefault="00A06CDC" w:rsidP="00201271">
            <w:pPr>
              <w:ind w:left="0" w:firstLine="0"/>
              <w:jc w:val="left"/>
              <w:rPr>
                <w:rFonts w:cs="Calibri"/>
                <w:color w:val="000000"/>
                <w:sz w:val="20"/>
                <w:szCs w:val="20"/>
              </w:rPr>
            </w:pPr>
            <w:r w:rsidRPr="00F1596E">
              <w:rPr>
                <w:rFonts w:cs="Calibri"/>
                <w:b/>
                <w:bCs/>
                <w:color w:val="000000"/>
                <w:sz w:val="32"/>
                <w:szCs w:val="32"/>
              </w:rPr>
              <w:t>Studovna</w:t>
            </w:r>
          </w:p>
        </w:tc>
        <w:tc>
          <w:tcPr>
            <w:tcW w:w="2673" w:type="dxa"/>
            <w:tcBorders>
              <w:top w:val="single" w:sz="4" w:space="0" w:color="auto"/>
              <w:left w:val="nil"/>
              <w:bottom w:val="single" w:sz="4" w:space="0" w:color="000000"/>
              <w:right w:val="single" w:sz="8" w:space="0" w:color="auto"/>
            </w:tcBorders>
            <w:shd w:val="clear" w:color="auto" w:fill="auto"/>
            <w:noWrap/>
            <w:vAlign w:val="bottom"/>
          </w:tcPr>
          <w:p w14:paraId="649F41A1" w14:textId="77777777" w:rsidR="00A06CDC" w:rsidRPr="0026253F" w:rsidRDefault="00A06CDC" w:rsidP="00201271">
            <w:pPr>
              <w:ind w:left="0" w:firstLine="0"/>
              <w:jc w:val="left"/>
              <w:rPr>
                <w:rFonts w:cs="Calibri"/>
                <w:color w:val="000000"/>
              </w:rPr>
            </w:pPr>
          </w:p>
        </w:tc>
        <w:tc>
          <w:tcPr>
            <w:tcW w:w="1290" w:type="dxa"/>
            <w:tcBorders>
              <w:top w:val="single" w:sz="4" w:space="0" w:color="auto"/>
              <w:left w:val="nil"/>
              <w:bottom w:val="single" w:sz="4" w:space="0" w:color="000000"/>
              <w:right w:val="single" w:sz="8" w:space="0" w:color="auto"/>
            </w:tcBorders>
          </w:tcPr>
          <w:p w14:paraId="4CA59B5F" w14:textId="77777777" w:rsidR="00A06CDC" w:rsidRPr="0026253F" w:rsidRDefault="00A06CDC" w:rsidP="00201271">
            <w:pPr>
              <w:ind w:left="0" w:firstLine="0"/>
              <w:jc w:val="left"/>
              <w:rPr>
                <w:rFonts w:cs="Calibri"/>
                <w:color w:val="000000"/>
              </w:rPr>
            </w:pPr>
          </w:p>
        </w:tc>
      </w:tr>
      <w:tr w:rsidR="00A06CDC" w:rsidRPr="0026253F" w14:paraId="37F797C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317B7E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FF7BB32"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DD51434"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274DAB7" w14:textId="77777777" w:rsidR="00A06CDC" w:rsidRPr="0026253F" w:rsidRDefault="00A06CDC" w:rsidP="00201271">
            <w:pPr>
              <w:ind w:left="0" w:firstLine="0"/>
              <w:jc w:val="left"/>
              <w:rPr>
                <w:rFonts w:cs="Calibri"/>
                <w:color w:val="000000"/>
              </w:rPr>
            </w:pPr>
          </w:p>
        </w:tc>
      </w:tr>
      <w:tr w:rsidR="00A06CDC" w:rsidRPr="0026253F" w14:paraId="4B5455A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086FD25"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45AA4956"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nil"/>
              <w:left w:val="nil"/>
              <w:bottom w:val="single" w:sz="4" w:space="0" w:color="000000"/>
              <w:right w:val="single" w:sz="8" w:space="0" w:color="auto"/>
            </w:tcBorders>
            <w:shd w:val="clear" w:color="auto" w:fill="auto"/>
            <w:noWrap/>
            <w:vAlign w:val="bottom"/>
          </w:tcPr>
          <w:p w14:paraId="30CC3A5D" w14:textId="77777777" w:rsidR="00A06CDC" w:rsidRPr="0026253F" w:rsidRDefault="00A06CDC" w:rsidP="00201271">
            <w:pPr>
              <w:ind w:left="0" w:firstLine="0"/>
              <w:jc w:val="left"/>
              <w:rPr>
                <w:rFonts w:cs="Calibri"/>
                <w:color w:val="000000"/>
              </w:rPr>
            </w:pPr>
            <w:r w:rsidRPr="00F1596E">
              <w:rPr>
                <w:rFonts w:cs="Calibri"/>
                <w:color w:val="000000"/>
                <w:sz w:val="24"/>
                <w:szCs w:val="24"/>
              </w:rPr>
              <w:t>4 ks</w:t>
            </w:r>
          </w:p>
        </w:tc>
        <w:tc>
          <w:tcPr>
            <w:tcW w:w="1290" w:type="dxa"/>
            <w:tcBorders>
              <w:top w:val="nil"/>
              <w:left w:val="nil"/>
              <w:bottom w:val="single" w:sz="4" w:space="0" w:color="000000"/>
              <w:right w:val="single" w:sz="8" w:space="0" w:color="auto"/>
            </w:tcBorders>
          </w:tcPr>
          <w:p w14:paraId="25E7DEA0" w14:textId="77777777" w:rsidR="00A06CDC" w:rsidRPr="0026253F" w:rsidRDefault="00A06CDC" w:rsidP="00201271">
            <w:pPr>
              <w:ind w:left="0" w:firstLine="0"/>
              <w:jc w:val="left"/>
              <w:rPr>
                <w:rFonts w:cs="Calibri"/>
                <w:color w:val="000000"/>
              </w:rPr>
            </w:pPr>
          </w:p>
        </w:tc>
      </w:tr>
      <w:tr w:rsidR="00A06CDC" w:rsidRPr="0026253F" w14:paraId="1747810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D65A91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0160DD6"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91DA316"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1063C62" w14:textId="77777777" w:rsidR="00A06CDC" w:rsidRPr="0026253F" w:rsidRDefault="00A06CDC" w:rsidP="00201271">
            <w:pPr>
              <w:ind w:left="0" w:firstLine="0"/>
              <w:jc w:val="left"/>
              <w:rPr>
                <w:rFonts w:cs="Calibri"/>
                <w:color w:val="000000"/>
              </w:rPr>
            </w:pPr>
          </w:p>
        </w:tc>
      </w:tr>
      <w:tr w:rsidR="00A06CDC" w:rsidRPr="0026253F" w14:paraId="3012DD6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D2E9688"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6F51ABD5"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nil"/>
              <w:left w:val="nil"/>
              <w:bottom w:val="single" w:sz="4" w:space="0" w:color="000000"/>
              <w:right w:val="single" w:sz="8" w:space="0" w:color="auto"/>
            </w:tcBorders>
            <w:shd w:val="clear" w:color="auto" w:fill="auto"/>
            <w:noWrap/>
            <w:vAlign w:val="bottom"/>
          </w:tcPr>
          <w:p w14:paraId="2B39EEB6"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nil"/>
              <w:left w:val="nil"/>
              <w:bottom w:val="single" w:sz="4" w:space="0" w:color="000000"/>
              <w:right w:val="single" w:sz="8" w:space="0" w:color="auto"/>
            </w:tcBorders>
          </w:tcPr>
          <w:p w14:paraId="688777FC" w14:textId="77777777" w:rsidR="00A06CDC" w:rsidRPr="0026253F" w:rsidRDefault="00A06CDC" w:rsidP="00201271">
            <w:pPr>
              <w:ind w:left="0" w:firstLine="0"/>
              <w:jc w:val="left"/>
              <w:rPr>
                <w:rFonts w:cs="Calibri"/>
                <w:color w:val="000000"/>
              </w:rPr>
            </w:pPr>
          </w:p>
        </w:tc>
      </w:tr>
      <w:tr w:rsidR="00A06CDC" w:rsidRPr="0026253F" w14:paraId="5EC47F6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EC4B6F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BAC4048" w14:textId="77777777" w:rsidR="00A06CDC" w:rsidRPr="0026253F" w:rsidRDefault="00A06CDC" w:rsidP="00201271">
            <w:pPr>
              <w:ind w:left="0" w:firstLine="0"/>
              <w:jc w:val="left"/>
              <w:rPr>
                <w:rFonts w:cs="Calibri"/>
                <w:color w:val="000000"/>
                <w:sz w:val="20"/>
                <w:szCs w:val="2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A2ACB1E"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6BF2A3F" w14:textId="77777777" w:rsidR="00A06CDC" w:rsidRPr="0026253F" w:rsidRDefault="00A06CDC" w:rsidP="00201271">
            <w:pPr>
              <w:ind w:left="0" w:firstLine="0"/>
              <w:jc w:val="left"/>
              <w:rPr>
                <w:rFonts w:cs="Calibri"/>
                <w:color w:val="000000"/>
              </w:rPr>
            </w:pPr>
          </w:p>
        </w:tc>
      </w:tr>
      <w:tr w:rsidR="00A06CDC" w:rsidRPr="0026253F" w14:paraId="79FC4FD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357E443"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4DDCBC60"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nil"/>
              <w:left w:val="nil"/>
              <w:bottom w:val="single" w:sz="4" w:space="0" w:color="000000"/>
              <w:right w:val="single" w:sz="8" w:space="0" w:color="auto"/>
            </w:tcBorders>
            <w:shd w:val="clear" w:color="auto" w:fill="auto"/>
            <w:noWrap/>
            <w:vAlign w:val="bottom"/>
          </w:tcPr>
          <w:p w14:paraId="28338724"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nil"/>
              <w:left w:val="nil"/>
              <w:bottom w:val="single" w:sz="4" w:space="0" w:color="000000"/>
              <w:right w:val="single" w:sz="8" w:space="0" w:color="auto"/>
            </w:tcBorders>
          </w:tcPr>
          <w:p w14:paraId="5BD448DE" w14:textId="77777777" w:rsidR="00A06CDC" w:rsidRPr="0026253F" w:rsidRDefault="00A06CDC" w:rsidP="00201271">
            <w:pPr>
              <w:ind w:left="0" w:firstLine="0"/>
              <w:jc w:val="left"/>
              <w:rPr>
                <w:rFonts w:cs="Calibri"/>
                <w:color w:val="000000"/>
              </w:rPr>
            </w:pPr>
          </w:p>
        </w:tc>
      </w:tr>
      <w:tr w:rsidR="00A06CDC" w:rsidRPr="0026253F" w14:paraId="12DDFE3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F904AE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D96E26D"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0794D42"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895B8C4" w14:textId="77777777" w:rsidR="00A06CDC" w:rsidRPr="0026253F" w:rsidRDefault="00A06CDC" w:rsidP="00201271">
            <w:pPr>
              <w:ind w:left="0" w:firstLine="0"/>
              <w:jc w:val="left"/>
              <w:rPr>
                <w:rFonts w:cs="Calibri"/>
                <w:color w:val="000000"/>
              </w:rPr>
            </w:pPr>
          </w:p>
        </w:tc>
      </w:tr>
      <w:tr w:rsidR="00A06CDC" w:rsidRPr="0026253F" w14:paraId="4DAC36A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96F2520"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67F03AF4"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nil"/>
              <w:left w:val="nil"/>
              <w:bottom w:val="single" w:sz="4" w:space="0" w:color="000000"/>
              <w:right w:val="single" w:sz="8" w:space="0" w:color="auto"/>
            </w:tcBorders>
            <w:shd w:val="clear" w:color="auto" w:fill="auto"/>
            <w:noWrap/>
            <w:vAlign w:val="bottom"/>
          </w:tcPr>
          <w:p w14:paraId="061285ED"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nil"/>
              <w:left w:val="nil"/>
              <w:bottom w:val="single" w:sz="4" w:space="0" w:color="000000"/>
              <w:right w:val="single" w:sz="8" w:space="0" w:color="auto"/>
            </w:tcBorders>
          </w:tcPr>
          <w:p w14:paraId="0FA87C10" w14:textId="77777777" w:rsidR="00A06CDC" w:rsidRPr="0026253F" w:rsidRDefault="00A06CDC" w:rsidP="00201271">
            <w:pPr>
              <w:ind w:left="0" w:firstLine="0"/>
              <w:jc w:val="left"/>
              <w:rPr>
                <w:rFonts w:cs="Calibri"/>
                <w:color w:val="000000"/>
              </w:rPr>
            </w:pPr>
          </w:p>
        </w:tc>
      </w:tr>
      <w:tr w:rsidR="00A06CDC" w:rsidRPr="0026253F" w14:paraId="701574C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2BA3B8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D8B6C9D"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8D27517"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CE2B3B9" w14:textId="77777777" w:rsidR="00A06CDC" w:rsidRPr="0026253F" w:rsidRDefault="00A06CDC" w:rsidP="00201271">
            <w:pPr>
              <w:ind w:left="0" w:firstLine="0"/>
              <w:jc w:val="left"/>
              <w:rPr>
                <w:rFonts w:cs="Calibri"/>
                <w:color w:val="000000"/>
              </w:rPr>
            </w:pPr>
          </w:p>
        </w:tc>
      </w:tr>
      <w:tr w:rsidR="00A06CDC" w:rsidRPr="0026253F" w14:paraId="36DB461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22EF04F"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5DC5C8B6"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velikost interního uložiště</w:t>
            </w:r>
          </w:p>
        </w:tc>
        <w:tc>
          <w:tcPr>
            <w:tcW w:w="2673" w:type="dxa"/>
            <w:tcBorders>
              <w:top w:val="nil"/>
              <w:left w:val="nil"/>
              <w:bottom w:val="single" w:sz="4" w:space="0" w:color="000000"/>
              <w:right w:val="single" w:sz="8" w:space="0" w:color="auto"/>
            </w:tcBorders>
            <w:shd w:val="clear" w:color="auto" w:fill="auto"/>
            <w:noWrap/>
            <w:vAlign w:val="bottom"/>
          </w:tcPr>
          <w:p w14:paraId="07B1C8F0"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nil"/>
              <w:left w:val="nil"/>
              <w:bottom w:val="single" w:sz="4" w:space="0" w:color="000000"/>
              <w:right w:val="single" w:sz="8" w:space="0" w:color="auto"/>
            </w:tcBorders>
          </w:tcPr>
          <w:p w14:paraId="4A7648FF" w14:textId="77777777" w:rsidR="00A06CDC" w:rsidRPr="0026253F" w:rsidRDefault="00A06CDC" w:rsidP="00201271">
            <w:pPr>
              <w:ind w:left="0" w:firstLine="0"/>
              <w:jc w:val="left"/>
              <w:rPr>
                <w:rFonts w:cs="Calibri"/>
                <w:color w:val="000000"/>
              </w:rPr>
            </w:pPr>
          </w:p>
        </w:tc>
      </w:tr>
      <w:tr w:rsidR="00A06CDC" w:rsidRPr="0026253F" w14:paraId="796866E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51D9A7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BBB3EC4"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Rack</w:t>
            </w:r>
            <w:proofErr w:type="spellEnd"/>
            <w:r w:rsidRPr="00F1596E">
              <w:rPr>
                <w:rFonts w:cs="Calibri"/>
                <w:color w:val="000000"/>
                <w:sz w:val="24"/>
                <w:szCs w:val="24"/>
              </w:rPr>
              <w:t xml:space="preserve"> </w:t>
            </w:r>
            <w:proofErr w:type="spellStart"/>
            <w:r w:rsidRPr="00F1596E">
              <w:rPr>
                <w:rFonts w:cs="Calibri"/>
                <w:color w:val="000000"/>
                <w:sz w:val="24"/>
                <w:szCs w:val="24"/>
              </w:rPr>
              <w:t>mount</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963AAE3"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F9F9D76" w14:textId="77777777" w:rsidR="00A06CDC" w:rsidRPr="0026253F" w:rsidRDefault="00A06CDC" w:rsidP="00201271">
            <w:pPr>
              <w:ind w:left="0" w:firstLine="0"/>
              <w:jc w:val="left"/>
              <w:rPr>
                <w:rFonts w:cs="Calibri"/>
                <w:color w:val="000000"/>
              </w:rPr>
            </w:pPr>
          </w:p>
        </w:tc>
      </w:tr>
      <w:tr w:rsidR="00A06CDC" w:rsidRPr="0026253F" w14:paraId="1366DA3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541484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F4B084"/>
              <w:right w:val="single" w:sz="4" w:space="0" w:color="000000"/>
            </w:tcBorders>
            <w:shd w:val="clear" w:color="auto" w:fill="auto"/>
            <w:noWrap/>
            <w:vAlign w:val="bottom"/>
          </w:tcPr>
          <w:p w14:paraId="247E657F"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F4B084"/>
              <w:right w:val="single" w:sz="8" w:space="0" w:color="auto"/>
            </w:tcBorders>
            <w:shd w:val="clear" w:color="auto" w:fill="auto"/>
            <w:noWrap/>
            <w:vAlign w:val="bottom"/>
          </w:tcPr>
          <w:p w14:paraId="2008783B" w14:textId="77777777" w:rsidR="00A06CDC" w:rsidRPr="0026253F" w:rsidRDefault="00A06CDC" w:rsidP="00201271">
            <w:pPr>
              <w:ind w:left="0" w:firstLine="0"/>
              <w:jc w:val="left"/>
              <w:rPr>
                <w:rFonts w:cs="Calibri"/>
                <w:color w:val="000000"/>
                <w:sz w:val="16"/>
                <w:szCs w:val="16"/>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F4B084"/>
              <w:right w:val="single" w:sz="8" w:space="0" w:color="auto"/>
            </w:tcBorders>
          </w:tcPr>
          <w:p w14:paraId="7FF920A8" w14:textId="77777777" w:rsidR="00A06CDC" w:rsidRPr="0026253F" w:rsidRDefault="00A06CDC" w:rsidP="00201271">
            <w:pPr>
              <w:ind w:left="0" w:firstLine="0"/>
              <w:jc w:val="left"/>
              <w:rPr>
                <w:rFonts w:cs="Calibri"/>
                <w:color w:val="000000"/>
                <w:sz w:val="16"/>
                <w:szCs w:val="16"/>
              </w:rPr>
            </w:pPr>
          </w:p>
        </w:tc>
      </w:tr>
      <w:tr w:rsidR="00A06CDC" w:rsidRPr="0026253F" w14:paraId="56B0102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BCD9218"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486A8C11"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DM3</w:t>
            </w:r>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3A8C5100"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340C4B43" w14:textId="77777777" w:rsidR="00A06CDC" w:rsidRPr="0026253F" w:rsidRDefault="00A06CDC" w:rsidP="00201271">
            <w:pPr>
              <w:ind w:left="0" w:firstLine="0"/>
              <w:jc w:val="left"/>
              <w:rPr>
                <w:rFonts w:cs="Calibri"/>
                <w:color w:val="000000"/>
              </w:rPr>
            </w:pPr>
          </w:p>
        </w:tc>
      </w:tr>
      <w:tr w:rsidR="00A06CDC" w:rsidRPr="0026253F" w14:paraId="3A0FEC5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B684E3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B8E11C4"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44C4800"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nil"/>
              <w:bottom w:val="single" w:sz="4" w:space="0" w:color="auto"/>
              <w:right w:val="single" w:sz="8" w:space="0" w:color="auto"/>
            </w:tcBorders>
          </w:tcPr>
          <w:p w14:paraId="7D72D986" w14:textId="77777777" w:rsidR="00A06CDC" w:rsidRPr="0026253F" w:rsidRDefault="00A06CDC" w:rsidP="00201271">
            <w:pPr>
              <w:ind w:left="0" w:firstLine="0"/>
              <w:jc w:val="left"/>
              <w:rPr>
                <w:rFonts w:cs="Calibri"/>
                <w:color w:val="000000"/>
              </w:rPr>
            </w:pPr>
          </w:p>
        </w:tc>
      </w:tr>
      <w:tr w:rsidR="00A06CDC" w:rsidRPr="0026253F" w14:paraId="7CA4132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FEB3082"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4CB0AFB6"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3151B3B5" w14:textId="77777777" w:rsidR="00A06CDC" w:rsidRPr="0026253F" w:rsidRDefault="00A06CDC" w:rsidP="00201271">
            <w:pPr>
              <w:ind w:left="0" w:firstLine="0"/>
              <w:jc w:val="left"/>
              <w:rPr>
                <w:rFonts w:cs="Calibri"/>
                <w:color w:val="000000"/>
              </w:rPr>
            </w:pPr>
            <w:r w:rsidRPr="00F1596E">
              <w:rPr>
                <w:rFonts w:cs="Calibri"/>
                <w:color w:val="000000"/>
                <w:sz w:val="24"/>
                <w:szCs w:val="24"/>
              </w:rPr>
              <w:t>4 ks</w:t>
            </w:r>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2667F162" w14:textId="77777777" w:rsidR="00A06CDC" w:rsidRPr="0026253F" w:rsidRDefault="00A06CDC" w:rsidP="00201271">
            <w:pPr>
              <w:ind w:left="0" w:firstLine="0"/>
              <w:jc w:val="left"/>
              <w:rPr>
                <w:rFonts w:cs="Calibri"/>
                <w:color w:val="000000"/>
              </w:rPr>
            </w:pPr>
          </w:p>
        </w:tc>
      </w:tr>
      <w:tr w:rsidR="00A06CDC" w:rsidRPr="0026253F" w14:paraId="4892D82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D7F446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670658E"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0F4EAA1"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3ED9E77F" w14:textId="77777777" w:rsidR="00A06CDC" w:rsidRPr="0026253F" w:rsidRDefault="00A06CDC" w:rsidP="00201271">
            <w:pPr>
              <w:ind w:left="0" w:firstLine="0"/>
              <w:jc w:val="left"/>
              <w:rPr>
                <w:rFonts w:cs="Calibri"/>
                <w:color w:val="000000"/>
              </w:rPr>
            </w:pPr>
          </w:p>
        </w:tc>
      </w:tr>
      <w:tr w:rsidR="00A06CDC" w:rsidRPr="0026253F" w14:paraId="4B3C418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47AB13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1EDB0DF"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6A73AB3"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588396C7" w14:textId="77777777" w:rsidR="00A06CDC" w:rsidRPr="0026253F" w:rsidRDefault="00A06CDC" w:rsidP="00201271">
            <w:pPr>
              <w:ind w:left="0" w:firstLine="0"/>
              <w:jc w:val="left"/>
              <w:rPr>
                <w:rFonts w:cs="Calibri"/>
                <w:color w:val="000000"/>
              </w:rPr>
            </w:pPr>
          </w:p>
        </w:tc>
      </w:tr>
      <w:tr w:rsidR="00A06CDC" w:rsidRPr="0026253F" w14:paraId="34BD794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1AA03AC"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525BC975"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264C5D87"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5AACDD95" w14:textId="77777777" w:rsidR="00A06CDC" w:rsidRPr="0026253F" w:rsidRDefault="00A06CDC" w:rsidP="00201271">
            <w:pPr>
              <w:ind w:left="0" w:firstLine="0"/>
              <w:jc w:val="left"/>
              <w:rPr>
                <w:rFonts w:cs="Calibri"/>
                <w:color w:val="000000"/>
              </w:rPr>
            </w:pPr>
          </w:p>
        </w:tc>
      </w:tr>
      <w:tr w:rsidR="00A06CDC" w:rsidRPr="0026253F" w14:paraId="6D1352D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3E2F5C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4FAE035"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77804BA"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nil"/>
              <w:bottom w:val="single" w:sz="4" w:space="0" w:color="auto"/>
              <w:right w:val="single" w:sz="8" w:space="0" w:color="auto"/>
            </w:tcBorders>
          </w:tcPr>
          <w:p w14:paraId="525A4B9B" w14:textId="77777777" w:rsidR="00A06CDC" w:rsidRPr="0026253F" w:rsidRDefault="00A06CDC" w:rsidP="00201271">
            <w:pPr>
              <w:ind w:left="0" w:firstLine="0"/>
              <w:jc w:val="left"/>
              <w:rPr>
                <w:rFonts w:cs="Calibri"/>
                <w:color w:val="000000"/>
              </w:rPr>
            </w:pPr>
          </w:p>
        </w:tc>
      </w:tr>
      <w:tr w:rsidR="00A06CDC" w:rsidRPr="0026253F" w14:paraId="18236BF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95E2AF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CA43C4C"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3AA0A46"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nil"/>
              <w:bottom w:val="single" w:sz="4" w:space="0" w:color="auto"/>
              <w:right w:val="single" w:sz="8" w:space="0" w:color="auto"/>
            </w:tcBorders>
          </w:tcPr>
          <w:p w14:paraId="3D58F107" w14:textId="77777777" w:rsidR="00A06CDC" w:rsidRPr="0026253F" w:rsidRDefault="00A06CDC" w:rsidP="00201271">
            <w:pPr>
              <w:ind w:left="0" w:firstLine="0"/>
              <w:jc w:val="left"/>
              <w:rPr>
                <w:rFonts w:cs="Calibri"/>
                <w:color w:val="000000"/>
              </w:rPr>
            </w:pPr>
          </w:p>
        </w:tc>
      </w:tr>
      <w:tr w:rsidR="00A06CDC" w:rsidRPr="0026253F" w14:paraId="0DF9DEF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1F1B51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0BC8BA5"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C460870"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5BEA62D" w14:textId="77777777" w:rsidR="00A06CDC" w:rsidRPr="0026253F" w:rsidRDefault="00A06CDC" w:rsidP="00201271">
            <w:pPr>
              <w:ind w:left="0" w:firstLine="0"/>
              <w:jc w:val="left"/>
              <w:rPr>
                <w:rFonts w:cs="Calibri"/>
                <w:color w:val="000000"/>
              </w:rPr>
            </w:pPr>
          </w:p>
        </w:tc>
      </w:tr>
      <w:tr w:rsidR="00A06CDC" w:rsidRPr="0026253F" w14:paraId="5108386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5EC9D8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164030F"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4D62713"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nil"/>
              <w:bottom w:val="single" w:sz="4" w:space="0" w:color="auto"/>
              <w:right w:val="single" w:sz="8" w:space="0" w:color="auto"/>
            </w:tcBorders>
          </w:tcPr>
          <w:p w14:paraId="76A5C875" w14:textId="77777777" w:rsidR="00A06CDC" w:rsidRPr="0026253F" w:rsidRDefault="00A06CDC" w:rsidP="00201271">
            <w:pPr>
              <w:ind w:left="0" w:firstLine="0"/>
              <w:jc w:val="left"/>
              <w:rPr>
                <w:rFonts w:cs="Calibri"/>
                <w:color w:val="000000"/>
              </w:rPr>
            </w:pPr>
          </w:p>
        </w:tc>
      </w:tr>
      <w:tr w:rsidR="00A06CDC" w:rsidRPr="0026253F" w14:paraId="242292A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369744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F9DC678"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2D3AFCE"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E0C2CE1" w14:textId="77777777" w:rsidR="00A06CDC" w:rsidRPr="0026253F" w:rsidRDefault="00A06CDC" w:rsidP="00201271">
            <w:pPr>
              <w:ind w:left="0" w:firstLine="0"/>
              <w:jc w:val="left"/>
              <w:rPr>
                <w:rFonts w:cs="Calibri"/>
                <w:color w:val="000000"/>
              </w:rPr>
            </w:pPr>
          </w:p>
        </w:tc>
      </w:tr>
      <w:tr w:rsidR="00A06CDC" w:rsidRPr="0026253F" w14:paraId="3B137CA9"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D61AFA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79C1AA5"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Rack</w:t>
            </w:r>
            <w:proofErr w:type="spellEnd"/>
            <w:r w:rsidRPr="00F1596E">
              <w:rPr>
                <w:rFonts w:cs="Calibri"/>
                <w:color w:val="000000"/>
                <w:sz w:val="24"/>
                <w:szCs w:val="24"/>
              </w:rPr>
              <w:t xml:space="preserve"> </w:t>
            </w:r>
            <w:proofErr w:type="spellStart"/>
            <w:r w:rsidRPr="00F1596E">
              <w:rPr>
                <w:rFonts w:cs="Calibri"/>
                <w:color w:val="000000"/>
                <w:sz w:val="24"/>
                <w:szCs w:val="24"/>
              </w:rPr>
              <w:t>mount</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AB6ED48"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26B9A59F" w14:textId="77777777" w:rsidR="00A06CDC" w:rsidRPr="0026253F" w:rsidRDefault="00A06CDC" w:rsidP="00201271">
            <w:pPr>
              <w:ind w:left="0" w:firstLine="0"/>
              <w:jc w:val="left"/>
              <w:rPr>
                <w:rFonts w:cs="Calibri"/>
                <w:color w:val="000000"/>
              </w:rPr>
            </w:pPr>
          </w:p>
        </w:tc>
      </w:tr>
      <w:tr w:rsidR="00A06CDC" w:rsidRPr="0026253F" w14:paraId="40B67D1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5A2263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8A06551"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C5BB8C1"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5CBA646" w14:textId="77777777" w:rsidR="00A06CDC" w:rsidRPr="0026253F" w:rsidRDefault="00A06CDC" w:rsidP="00201271">
            <w:pPr>
              <w:ind w:left="0" w:firstLine="0"/>
              <w:jc w:val="left"/>
              <w:rPr>
                <w:rFonts w:cs="Calibri"/>
                <w:color w:val="000000"/>
              </w:rPr>
            </w:pPr>
          </w:p>
        </w:tc>
      </w:tr>
      <w:tr w:rsidR="00A06CDC" w:rsidRPr="0026253F" w14:paraId="2B9B8C0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3EA5F0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14D8BA8"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6F37144"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544D113F" w14:textId="77777777" w:rsidR="00A06CDC" w:rsidRPr="0026253F" w:rsidRDefault="00A06CDC" w:rsidP="00201271">
            <w:pPr>
              <w:ind w:left="0" w:firstLine="0"/>
              <w:jc w:val="left"/>
              <w:rPr>
                <w:rFonts w:cs="Calibri"/>
                <w:color w:val="000000"/>
              </w:rPr>
            </w:pPr>
          </w:p>
        </w:tc>
      </w:tr>
      <w:tr w:rsidR="00A06CDC" w:rsidRPr="0026253F" w14:paraId="26E337D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957E93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C99F849"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Nová škola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9D6C930"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FF0E08D" w14:textId="77777777" w:rsidR="00A06CDC" w:rsidRPr="0026253F" w:rsidRDefault="00A06CDC" w:rsidP="00201271">
            <w:pPr>
              <w:ind w:left="0" w:firstLine="0"/>
              <w:jc w:val="left"/>
              <w:rPr>
                <w:rFonts w:cs="Calibri"/>
                <w:color w:val="000000"/>
              </w:rPr>
            </w:pPr>
          </w:p>
        </w:tc>
      </w:tr>
      <w:tr w:rsidR="00A06CDC" w:rsidRPr="0026253F" w14:paraId="4C1E96D5"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5E2434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43B73D4" w14:textId="77777777" w:rsidR="00A06CDC" w:rsidRPr="0026253F" w:rsidRDefault="00A06CDC" w:rsidP="00201271">
            <w:pPr>
              <w:ind w:left="0" w:firstLine="0"/>
              <w:jc w:val="left"/>
              <w:rPr>
                <w:rFonts w:cs="Calibri"/>
                <w:color w:val="000000"/>
              </w:rPr>
            </w:pPr>
            <w:r w:rsidRPr="00F1596E">
              <w:rPr>
                <w:rFonts w:cs="Calibri"/>
                <w:color w:val="000000"/>
                <w:sz w:val="24"/>
                <w:szCs w:val="24"/>
              </w:rPr>
              <w:t>switch počet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7D743AF" w14:textId="77777777" w:rsidR="00A06CDC" w:rsidRPr="0026253F" w:rsidRDefault="00A06CDC" w:rsidP="00201271">
            <w:pPr>
              <w:ind w:left="0" w:firstLine="0"/>
              <w:jc w:val="left"/>
              <w:rPr>
                <w:rFonts w:cs="Calibri"/>
                <w:color w:val="000000"/>
              </w:rPr>
            </w:pPr>
            <w:r w:rsidRPr="00F1596E">
              <w:rPr>
                <w:rFonts w:cs="Calibri"/>
                <w:color w:val="000000"/>
                <w:sz w:val="24"/>
                <w:szCs w:val="24"/>
              </w:rPr>
              <w:t>4ks</w:t>
            </w:r>
          </w:p>
        </w:tc>
        <w:tc>
          <w:tcPr>
            <w:tcW w:w="1290" w:type="dxa"/>
            <w:tcBorders>
              <w:top w:val="single" w:sz="4" w:space="0" w:color="000000"/>
              <w:left w:val="nil"/>
              <w:bottom w:val="single" w:sz="4" w:space="0" w:color="auto"/>
              <w:right w:val="single" w:sz="8" w:space="0" w:color="auto"/>
            </w:tcBorders>
          </w:tcPr>
          <w:p w14:paraId="184C8F35" w14:textId="77777777" w:rsidR="00A06CDC" w:rsidRPr="0026253F" w:rsidRDefault="00A06CDC" w:rsidP="00201271">
            <w:pPr>
              <w:ind w:left="0" w:firstLine="0"/>
              <w:jc w:val="left"/>
              <w:rPr>
                <w:rFonts w:cs="Calibri"/>
                <w:color w:val="000000"/>
              </w:rPr>
            </w:pPr>
          </w:p>
        </w:tc>
      </w:tr>
      <w:tr w:rsidR="00A06CDC" w:rsidRPr="0026253F" w14:paraId="046A9E4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C8D342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016C702"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4DD87D1" w14:textId="77777777" w:rsidR="00A06CDC" w:rsidRPr="0026253F" w:rsidRDefault="00A06CDC" w:rsidP="00201271">
            <w:pPr>
              <w:ind w:left="0" w:firstLine="0"/>
              <w:jc w:val="left"/>
              <w:rPr>
                <w:rFonts w:cs="Calibri"/>
                <w:color w:val="000000"/>
              </w:rPr>
            </w:pPr>
            <w:r w:rsidRPr="00F1596E">
              <w:rPr>
                <w:rFonts w:cs="Calibri"/>
                <w:color w:val="000000"/>
                <w:sz w:val="24"/>
                <w:szCs w:val="24"/>
              </w:rPr>
              <w:t>48ks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1B052F1" w14:textId="77777777" w:rsidR="00A06CDC" w:rsidRPr="0026253F" w:rsidRDefault="00A06CDC" w:rsidP="00201271">
            <w:pPr>
              <w:ind w:left="0" w:firstLine="0"/>
              <w:jc w:val="left"/>
              <w:rPr>
                <w:rFonts w:cs="Calibri"/>
                <w:color w:val="000000"/>
              </w:rPr>
            </w:pPr>
          </w:p>
        </w:tc>
      </w:tr>
      <w:tr w:rsidR="00A06CDC" w:rsidRPr="0026253F" w14:paraId="0CD5DB7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945C7A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50939AB"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DF63374" w14:textId="77777777" w:rsidR="00A06CDC" w:rsidRPr="0026253F" w:rsidRDefault="00A06CDC" w:rsidP="00201271">
            <w:pPr>
              <w:ind w:left="0" w:firstLine="0"/>
              <w:jc w:val="left"/>
              <w:rPr>
                <w:rFonts w:cs="Calibri"/>
                <w:color w:val="000000"/>
              </w:rPr>
            </w:pPr>
            <w:r w:rsidRPr="00F1596E">
              <w:rPr>
                <w:rFonts w:cs="Calibri"/>
                <w:color w:val="000000"/>
                <w:sz w:val="24"/>
                <w:szCs w:val="24"/>
              </w:rPr>
              <w:t>4ks</w:t>
            </w:r>
          </w:p>
        </w:tc>
        <w:tc>
          <w:tcPr>
            <w:tcW w:w="1290" w:type="dxa"/>
            <w:tcBorders>
              <w:top w:val="single" w:sz="4" w:space="0" w:color="000000"/>
              <w:left w:val="nil"/>
              <w:bottom w:val="single" w:sz="4" w:space="0" w:color="auto"/>
              <w:right w:val="single" w:sz="8" w:space="0" w:color="auto"/>
            </w:tcBorders>
          </w:tcPr>
          <w:p w14:paraId="4920DD47" w14:textId="77777777" w:rsidR="00A06CDC" w:rsidRPr="0026253F" w:rsidRDefault="00A06CDC" w:rsidP="00201271">
            <w:pPr>
              <w:ind w:left="0" w:firstLine="0"/>
              <w:jc w:val="left"/>
              <w:rPr>
                <w:rFonts w:cs="Calibri"/>
                <w:color w:val="000000"/>
              </w:rPr>
            </w:pPr>
          </w:p>
        </w:tc>
      </w:tr>
      <w:tr w:rsidR="00A06CDC" w:rsidRPr="0026253F" w14:paraId="03BEF14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351229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AA819AC"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počet </w:t>
            </w:r>
            <w:proofErr w:type="spellStart"/>
            <w:r w:rsidRPr="00F1596E">
              <w:rPr>
                <w:rFonts w:cs="Calibri"/>
                <w:color w:val="000000"/>
                <w:sz w:val="24"/>
                <w:szCs w:val="24"/>
              </w:rPr>
              <w:t>uplinků</w:t>
            </w:r>
            <w:proofErr w:type="spellEnd"/>
            <w:r w:rsidRPr="00F1596E">
              <w:rPr>
                <w:rFonts w:cs="Calibri"/>
                <w:color w:val="000000"/>
                <w:sz w:val="24"/>
                <w:szCs w:val="24"/>
              </w:rPr>
              <w:t xml:space="preserve"> 40Gbps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DEDC522" w14:textId="77777777" w:rsidR="00A06CDC" w:rsidRPr="0026253F" w:rsidRDefault="00A06CDC" w:rsidP="00201271">
            <w:pPr>
              <w:ind w:left="0" w:firstLine="0"/>
              <w:jc w:val="left"/>
              <w:rPr>
                <w:rFonts w:cs="Calibri"/>
                <w:color w:val="000000"/>
              </w:rPr>
            </w:pPr>
            <w:r w:rsidRPr="00F1596E">
              <w:rPr>
                <w:rFonts w:cs="Calibri"/>
                <w:color w:val="000000"/>
                <w:sz w:val="24"/>
                <w:szCs w:val="24"/>
              </w:rPr>
              <w:t>2ks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5B09E8B" w14:textId="77777777" w:rsidR="00A06CDC" w:rsidRPr="0026253F" w:rsidRDefault="00A06CDC" w:rsidP="00201271">
            <w:pPr>
              <w:ind w:left="0" w:firstLine="0"/>
              <w:jc w:val="left"/>
              <w:rPr>
                <w:rFonts w:cs="Calibri"/>
                <w:color w:val="000000"/>
              </w:rPr>
            </w:pPr>
          </w:p>
        </w:tc>
      </w:tr>
      <w:tr w:rsidR="00A06CDC" w:rsidRPr="0026253F" w14:paraId="75B2A07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F3AB57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A4F6D92"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42B3262"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330,000 Mbps</w:t>
            </w:r>
          </w:p>
        </w:tc>
        <w:tc>
          <w:tcPr>
            <w:tcW w:w="1290" w:type="dxa"/>
            <w:tcBorders>
              <w:top w:val="single" w:sz="4" w:space="0" w:color="000000"/>
              <w:left w:val="nil"/>
              <w:bottom w:val="single" w:sz="4" w:space="0" w:color="auto"/>
              <w:right w:val="single" w:sz="8" w:space="0" w:color="auto"/>
            </w:tcBorders>
          </w:tcPr>
          <w:p w14:paraId="3838CA38" w14:textId="77777777" w:rsidR="00A06CDC" w:rsidRPr="0026253F" w:rsidRDefault="00A06CDC" w:rsidP="00201271">
            <w:pPr>
              <w:ind w:left="0" w:firstLine="0"/>
              <w:jc w:val="left"/>
              <w:rPr>
                <w:rFonts w:cs="Calibri"/>
                <w:color w:val="000000"/>
              </w:rPr>
            </w:pPr>
          </w:p>
        </w:tc>
      </w:tr>
      <w:tr w:rsidR="00A06CDC" w:rsidRPr="0026253F" w14:paraId="7880709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0C37C3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681AC7D"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7C31511"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250,000 </w:t>
            </w:r>
            <w:proofErr w:type="spellStart"/>
            <w:r w:rsidRPr="00F1596E">
              <w:rPr>
                <w:rFonts w:cs="Calibri"/>
                <w:color w:val="000000"/>
                <w:sz w:val="24"/>
                <w:szCs w:val="24"/>
              </w:rPr>
              <w:t>kpps</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20C2F54" w14:textId="77777777" w:rsidR="00A06CDC" w:rsidRPr="0026253F" w:rsidRDefault="00A06CDC" w:rsidP="00201271">
            <w:pPr>
              <w:ind w:left="0" w:firstLine="0"/>
              <w:jc w:val="left"/>
              <w:rPr>
                <w:rFonts w:cs="Calibri"/>
                <w:color w:val="000000"/>
              </w:rPr>
            </w:pPr>
          </w:p>
        </w:tc>
      </w:tr>
      <w:tr w:rsidR="00A06CDC" w:rsidRPr="0026253F" w14:paraId="6A125766"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26D6C0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AD775A8" w14:textId="77777777" w:rsidR="00A06CDC" w:rsidRPr="0026253F" w:rsidRDefault="00A06CDC" w:rsidP="00201271">
            <w:pPr>
              <w:ind w:left="0" w:firstLine="0"/>
              <w:jc w:val="left"/>
              <w:rPr>
                <w:rFonts w:cs="Calibri"/>
                <w:color w:val="000000"/>
              </w:rPr>
            </w:pPr>
            <w:r w:rsidRPr="00F1596E">
              <w:rPr>
                <w:rFonts w:cs="Calibri"/>
                <w:color w:val="000000"/>
                <w:sz w:val="24"/>
                <w:szCs w:val="24"/>
              </w:rPr>
              <w:t>VX 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6C991C2"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5DE9B6B0" w14:textId="77777777" w:rsidR="00A06CDC" w:rsidRPr="0026253F" w:rsidRDefault="00A06CDC" w:rsidP="00201271">
            <w:pPr>
              <w:ind w:left="0" w:firstLine="0"/>
              <w:jc w:val="left"/>
              <w:rPr>
                <w:rFonts w:cs="Calibri"/>
                <w:color w:val="000000"/>
              </w:rPr>
            </w:pPr>
          </w:p>
        </w:tc>
      </w:tr>
      <w:tr w:rsidR="00A06CDC" w:rsidRPr="0026253F" w14:paraId="4F100DB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CAFDF9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22251AA" w14:textId="77777777" w:rsidR="00A06CDC" w:rsidRPr="0026253F" w:rsidRDefault="00A06CDC" w:rsidP="00201271">
            <w:pPr>
              <w:ind w:left="0" w:firstLine="0"/>
              <w:jc w:val="left"/>
              <w:rPr>
                <w:rFonts w:cs="Calibri"/>
                <w:color w:val="000000"/>
              </w:rPr>
            </w:pPr>
            <w:r w:rsidRPr="00F1596E">
              <w:rPr>
                <w:rFonts w:cs="Calibri"/>
                <w:color w:val="000000"/>
                <w:sz w:val="24"/>
                <w:szCs w:val="24"/>
              </w:rPr>
              <w:t>Rádius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9A3D979"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DDAD450" w14:textId="77777777" w:rsidR="00A06CDC" w:rsidRPr="0026253F" w:rsidRDefault="00A06CDC" w:rsidP="00201271">
            <w:pPr>
              <w:ind w:left="0" w:firstLine="0"/>
              <w:jc w:val="left"/>
              <w:rPr>
                <w:rFonts w:cs="Calibri"/>
                <w:color w:val="000000"/>
              </w:rPr>
            </w:pPr>
          </w:p>
        </w:tc>
      </w:tr>
      <w:tr w:rsidR="00A06CDC" w:rsidRPr="0026253F" w14:paraId="694361C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5EA89F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1BC48FD"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F48CD7B" w14:textId="77777777" w:rsidR="00A06CDC" w:rsidRPr="0026253F" w:rsidRDefault="00A06CDC" w:rsidP="00201271">
            <w:pPr>
              <w:ind w:left="0" w:firstLine="0"/>
              <w:jc w:val="left"/>
              <w:rPr>
                <w:rFonts w:cs="Calibri"/>
                <w:color w:val="000000"/>
              </w:rPr>
            </w:pPr>
            <w:r w:rsidRPr="00F1596E">
              <w:rPr>
                <w:rFonts w:cs="Calibri"/>
                <w:color w:val="000000"/>
                <w:sz w:val="24"/>
                <w:szCs w:val="24"/>
              </w:rPr>
              <w:t>300 mm</w:t>
            </w:r>
          </w:p>
        </w:tc>
        <w:tc>
          <w:tcPr>
            <w:tcW w:w="1290" w:type="dxa"/>
            <w:tcBorders>
              <w:top w:val="single" w:sz="4" w:space="0" w:color="000000"/>
              <w:left w:val="nil"/>
              <w:bottom w:val="single" w:sz="4" w:space="0" w:color="auto"/>
              <w:right w:val="single" w:sz="8" w:space="0" w:color="auto"/>
            </w:tcBorders>
          </w:tcPr>
          <w:p w14:paraId="16FFAAAD" w14:textId="77777777" w:rsidR="00A06CDC" w:rsidRPr="0026253F" w:rsidRDefault="00A06CDC" w:rsidP="00201271">
            <w:pPr>
              <w:ind w:left="0" w:firstLine="0"/>
              <w:jc w:val="left"/>
              <w:rPr>
                <w:rFonts w:cs="Calibri"/>
                <w:color w:val="000000"/>
              </w:rPr>
            </w:pPr>
          </w:p>
        </w:tc>
      </w:tr>
      <w:tr w:rsidR="00A06CDC" w:rsidRPr="0026253F" w14:paraId="39911B8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90BBCB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25421CF"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0A1CDCD"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A6115E1" w14:textId="77777777" w:rsidR="00A06CDC" w:rsidRPr="0026253F" w:rsidRDefault="00A06CDC" w:rsidP="00201271">
            <w:pPr>
              <w:ind w:left="0" w:firstLine="0"/>
              <w:jc w:val="left"/>
              <w:rPr>
                <w:rFonts w:cs="Calibri"/>
                <w:color w:val="000000"/>
              </w:rPr>
            </w:pPr>
          </w:p>
        </w:tc>
      </w:tr>
      <w:tr w:rsidR="00A06CDC" w:rsidRPr="0026253F" w14:paraId="237BF8D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ED8D14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EE120C1"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DB25A0B"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20°C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0E3507E1" w14:textId="77777777" w:rsidR="00A06CDC" w:rsidRPr="0026253F" w:rsidRDefault="00A06CDC" w:rsidP="00201271">
            <w:pPr>
              <w:ind w:left="0" w:firstLine="0"/>
              <w:jc w:val="left"/>
              <w:rPr>
                <w:rFonts w:cs="Calibri"/>
                <w:color w:val="000000"/>
              </w:rPr>
            </w:pPr>
          </w:p>
        </w:tc>
      </w:tr>
      <w:tr w:rsidR="00A06CDC" w:rsidRPr="0026253F" w14:paraId="764C6FA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606092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098F33C"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6B7F9C5" w14:textId="77777777" w:rsidR="00A06CDC" w:rsidRPr="0026253F" w:rsidRDefault="00A06CDC" w:rsidP="00201271">
            <w:pPr>
              <w:ind w:left="0" w:firstLine="0"/>
              <w:jc w:val="left"/>
              <w:rPr>
                <w:rFonts w:cs="Calibri"/>
                <w:color w:val="000000"/>
              </w:rPr>
            </w:pPr>
            <w:r w:rsidRPr="00F1596E">
              <w:rPr>
                <w:rFonts w:cs="Calibri"/>
                <w:color w:val="000000"/>
                <w:sz w:val="24"/>
                <w:szCs w:val="24"/>
              </w:rPr>
              <w:t>64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AF5E483" w14:textId="77777777" w:rsidR="00A06CDC" w:rsidRPr="0026253F" w:rsidRDefault="00A06CDC" w:rsidP="00201271">
            <w:pPr>
              <w:ind w:left="0" w:firstLine="0"/>
              <w:jc w:val="left"/>
              <w:rPr>
                <w:rFonts w:cs="Calibri"/>
                <w:color w:val="000000"/>
              </w:rPr>
            </w:pPr>
          </w:p>
        </w:tc>
      </w:tr>
      <w:tr w:rsidR="00A06CDC" w:rsidRPr="0026253F" w14:paraId="6B12391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D64091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1BDDD2C"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BDAB9C6"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7115C422" w14:textId="77777777" w:rsidR="00A06CDC" w:rsidRPr="0026253F" w:rsidRDefault="00A06CDC" w:rsidP="00201271">
            <w:pPr>
              <w:ind w:left="0" w:firstLine="0"/>
              <w:jc w:val="left"/>
              <w:rPr>
                <w:rFonts w:cs="Calibri"/>
                <w:color w:val="000000"/>
              </w:rPr>
            </w:pPr>
          </w:p>
        </w:tc>
      </w:tr>
      <w:tr w:rsidR="00A06CDC" w:rsidRPr="0026253F" w14:paraId="061A505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52456F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E28D2BD"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F297F6B"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609EEC8" w14:textId="77777777" w:rsidR="00A06CDC" w:rsidRPr="0026253F" w:rsidRDefault="00A06CDC" w:rsidP="00201271">
            <w:pPr>
              <w:ind w:left="0" w:firstLine="0"/>
              <w:jc w:val="left"/>
              <w:rPr>
                <w:rFonts w:cs="Calibri"/>
                <w:color w:val="000000"/>
              </w:rPr>
            </w:pPr>
          </w:p>
        </w:tc>
      </w:tr>
      <w:tr w:rsidR="00A06CDC" w:rsidRPr="0026253F" w14:paraId="0831C7C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A89D43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49FAA1B"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C4DC360"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1E4CED21" w14:textId="77777777" w:rsidR="00A06CDC" w:rsidRPr="0026253F" w:rsidRDefault="00A06CDC" w:rsidP="00201271">
            <w:pPr>
              <w:ind w:left="0" w:firstLine="0"/>
              <w:jc w:val="left"/>
              <w:rPr>
                <w:rFonts w:cs="Calibri"/>
                <w:color w:val="000000"/>
              </w:rPr>
            </w:pPr>
          </w:p>
        </w:tc>
      </w:tr>
      <w:tr w:rsidR="00A06CDC" w:rsidRPr="0026253F" w14:paraId="26F97F7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8C91CD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6653DC0"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stohovací kabel 40 </w:t>
            </w:r>
            <w:proofErr w:type="spellStart"/>
            <w:r w:rsidRPr="00F1596E">
              <w:rPr>
                <w:rFonts w:cs="Calibri"/>
                <w:color w:val="000000"/>
                <w:sz w:val="24"/>
                <w:szCs w:val="24"/>
              </w:rPr>
              <w:t>Gbps</w:t>
            </w:r>
            <w:proofErr w:type="spellEnd"/>
            <w:r w:rsidRPr="00F1596E">
              <w:rPr>
                <w:rFonts w:cs="Calibri"/>
                <w:color w:val="000000"/>
                <w:sz w:val="24"/>
                <w:szCs w:val="24"/>
              </w:rPr>
              <w:t xml:space="preserve"> </w:t>
            </w:r>
            <w:proofErr w:type="gramStart"/>
            <w:r w:rsidRPr="00F1596E">
              <w:rPr>
                <w:rFonts w:cs="Calibri"/>
                <w:color w:val="000000"/>
                <w:sz w:val="24"/>
                <w:szCs w:val="24"/>
              </w:rPr>
              <w:t>1m</w:t>
            </w:r>
            <w:proofErr w:type="gram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4FEC525" w14:textId="77777777" w:rsidR="00A06CDC" w:rsidRPr="0026253F" w:rsidRDefault="00A06CDC" w:rsidP="00201271">
            <w:pPr>
              <w:ind w:left="0" w:firstLine="0"/>
              <w:jc w:val="left"/>
              <w:rPr>
                <w:rFonts w:cs="Calibri"/>
                <w:color w:val="000000"/>
              </w:rPr>
            </w:pPr>
            <w:r w:rsidRPr="00F1596E">
              <w:rPr>
                <w:rFonts w:cs="Calibri"/>
                <w:color w:val="000000"/>
                <w:sz w:val="24"/>
                <w:szCs w:val="24"/>
              </w:rPr>
              <w:t>3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CDDE07A" w14:textId="77777777" w:rsidR="00A06CDC" w:rsidRPr="0026253F" w:rsidRDefault="00A06CDC" w:rsidP="00201271">
            <w:pPr>
              <w:ind w:left="0" w:firstLine="0"/>
              <w:jc w:val="left"/>
              <w:rPr>
                <w:rFonts w:cs="Calibri"/>
                <w:color w:val="000000"/>
              </w:rPr>
            </w:pPr>
          </w:p>
        </w:tc>
      </w:tr>
      <w:tr w:rsidR="00A06CDC" w:rsidRPr="0026253F" w14:paraId="606C285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C9BB53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C842001"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3CC871A"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1867C7E4" w14:textId="77777777" w:rsidR="00A06CDC" w:rsidRPr="0026253F" w:rsidRDefault="00A06CDC" w:rsidP="00201271">
            <w:pPr>
              <w:ind w:left="0" w:firstLine="0"/>
              <w:jc w:val="left"/>
              <w:rPr>
                <w:rFonts w:cs="Calibri"/>
                <w:color w:val="000000"/>
              </w:rPr>
            </w:pPr>
          </w:p>
        </w:tc>
      </w:tr>
      <w:tr w:rsidR="00A06CDC" w:rsidRPr="0026253F" w14:paraId="43A6146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05408B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2DE308A" w14:textId="77777777" w:rsidR="00A06CDC" w:rsidRPr="0026253F" w:rsidRDefault="00A06CDC" w:rsidP="00201271">
            <w:pPr>
              <w:ind w:left="0" w:firstLine="0"/>
              <w:jc w:val="left"/>
              <w:rPr>
                <w:rFonts w:cs="Calibri"/>
                <w:color w:val="000000"/>
              </w:rPr>
            </w:pPr>
            <w:r w:rsidRPr="00F1596E">
              <w:rPr>
                <w:rFonts w:cs="Calibri"/>
                <w:color w:val="000000"/>
                <w:sz w:val="24"/>
                <w:szCs w:val="24"/>
              </w:rPr>
              <w:t>router počet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0F8E77D" w14:textId="77777777" w:rsidR="00A06CDC" w:rsidRPr="0026253F" w:rsidRDefault="00A06CDC" w:rsidP="00201271">
            <w:pPr>
              <w:ind w:left="0" w:firstLine="0"/>
              <w:jc w:val="left"/>
              <w:rPr>
                <w:rFonts w:cs="Calibri"/>
                <w:color w:val="000000"/>
              </w:rPr>
            </w:pPr>
            <w:r w:rsidRPr="00F1596E">
              <w:rPr>
                <w:rFonts w:cs="Calibri"/>
                <w:color w:val="000000"/>
                <w:sz w:val="24"/>
                <w:szCs w:val="24"/>
              </w:rPr>
              <w:t>1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7D57995" w14:textId="77777777" w:rsidR="00A06CDC" w:rsidRPr="0026253F" w:rsidRDefault="00A06CDC" w:rsidP="00201271">
            <w:pPr>
              <w:ind w:left="0" w:firstLine="0"/>
              <w:jc w:val="left"/>
              <w:rPr>
                <w:rFonts w:cs="Calibri"/>
                <w:color w:val="000000"/>
              </w:rPr>
            </w:pPr>
          </w:p>
        </w:tc>
      </w:tr>
      <w:tr w:rsidR="00A06CDC" w:rsidRPr="0026253F" w14:paraId="5EEF807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56AAED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8C2DACD"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ppoe</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650E31B"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8256DBB" w14:textId="77777777" w:rsidR="00A06CDC" w:rsidRPr="0026253F" w:rsidRDefault="00A06CDC" w:rsidP="00201271">
            <w:pPr>
              <w:ind w:left="0" w:firstLine="0"/>
              <w:jc w:val="left"/>
              <w:rPr>
                <w:rFonts w:cs="Calibri"/>
                <w:color w:val="000000"/>
              </w:rPr>
            </w:pPr>
          </w:p>
        </w:tc>
      </w:tr>
      <w:tr w:rsidR="00A06CDC" w:rsidRPr="0026253F" w14:paraId="1B7917D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521284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4132914"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E1B8C5A"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1E4395B" w14:textId="77777777" w:rsidR="00A06CDC" w:rsidRPr="0026253F" w:rsidRDefault="00A06CDC" w:rsidP="00201271">
            <w:pPr>
              <w:ind w:left="0" w:firstLine="0"/>
              <w:jc w:val="left"/>
              <w:rPr>
                <w:rFonts w:cs="Calibri"/>
                <w:color w:val="000000"/>
              </w:rPr>
            </w:pPr>
          </w:p>
        </w:tc>
      </w:tr>
      <w:tr w:rsidR="00A06CDC" w:rsidRPr="0026253F" w14:paraId="32851B9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F93C33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2B59683"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B5BDE87"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0E74D110" w14:textId="77777777" w:rsidR="00A06CDC" w:rsidRPr="0026253F" w:rsidRDefault="00A06CDC" w:rsidP="00201271">
            <w:pPr>
              <w:ind w:left="0" w:firstLine="0"/>
              <w:jc w:val="left"/>
              <w:rPr>
                <w:rFonts w:cs="Calibri"/>
                <w:color w:val="000000"/>
              </w:rPr>
            </w:pPr>
          </w:p>
        </w:tc>
      </w:tr>
      <w:tr w:rsidR="00A06CDC" w:rsidRPr="0026253F" w14:paraId="34DF58F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77F71D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F3E97ED"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F5724A2" w14:textId="77777777" w:rsidR="00A06CDC" w:rsidRPr="0026253F" w:rsidRDefault="00A06CDC" w:rsidP="00201271">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D2523E9" w14:textId="77777777" w:rsidR="00A06CDC" w:rsidRPr="0026253F" w:rsidRDefault="00A06CDC" w:rsidP="00201271">
            <w:pPr>
              <w:ind w:left="0" w:firstLine="0"/>
              <w:jc w:val="left"/>
              <w:rPr>
                <w:rFonts w:cs="Calibri"/>
                <w:color w:val="000000"/>
              </w:rPr>
            </w:pPr>
          </w:p>
        </w:tc>
      </w:tr>
      <w:tr w:rsidR="00A06CDC" w:rsidRPr="0026253F" w14:paraId="7911DAEE"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763F15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02E5DA3"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DCB178D" w14:textId="77777777" w:rsidR="00A06CDC" w:rsidRPr="0026253F" w:rsidRDefault="00A06CDC" w:rsidP="00201271">
            <w:pPr>
              <w:ind w:left="0" w:firstLine="0"/>
              <w:jc w:val="left"/>
              <w:rPr>
                <w:rFonts w:cs="Calibri"/>
                <w:color w:val="000000"/>
              </w:rPr>
            </w:pPr>
            <w:r w:rsidRPr="00F1596E">
              <w:rPr>
                <w:rFonts w:cs="Calibri"/>
                <w:color w:val="000000"/>
                <w:sz w:val="24"/>
                <w:szCs w:val="24"/>
              </w:rPr>
              <w:t>8ks</w:t>
            </w:r>
          </w:p>
        </w:tc>
        <w:tc>
          <w:tcPr>
            <w:tcW w:w="1290" w:type="dxa"/>
            <w:tcBorders>
              <w:top w:val="single" w:sz="4" w:space="0" w:color="000000"/>
              <w:left w:val="nil"/>
              <w:bottom w:val="single" w:sz="4" w:space="0" w:color="auto"/>
              <w:right w:val="single" w:sz="8" w:space="0" w:color="auto"/>
            </w:tcBorders>
          </w:tcPr>
          <w:p w14:paraId="13532DD4" w14:textId="77777777" w:rsidR="00A06CDC" w:rsidRPr="0026253F" w:rsidRDefault="00A06CDC" w:rsidP="00201271">
            <w:pPr>
              <w:ind w:left="0" w:firstLine="0"/>
              <w:jc w:val="left"/>
              <w:rPr>
                <w:rFonts w:cs="Calibri"/>
                <w:color w:val="000000"/>
              </w:rPr>
            </w:pPr>
          </w:p>
        </w:tc>
      </w:tr>
      <w:tr w:rsidR="00A06CDC" w:rsidRPr="0026253F" w14:paraId="0CAC5CD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D08D02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6262D08"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19A3C9C" w14:textId="77777777" w:rsidR="00A06CDC" w:rsidRPr="0026253F" w:rsidRDefault="00A06CDC" w:rsidP="00201271">
            <w:pPr>
              <w:ind w:left="0" w:firstLine="0"/>
              <w:jc w:val="left"/>
              <w:rPr>
                <w:rFonts w:cs="Calibri"/>
                <w:color w:val="000000"/>
              </w:rPr>
            </w:pPr>
            <w:r w:rsidRPr="00F1596E">
              <w:rPr>
                <w:rFonts w:cs="Calibri"/>
                <w:color w:val="000000"/>
                <w:sz w:val="24"/>
                <w:szCs w:val="24"/>
              </w:rPr>
              <w:t>300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514090F" w14:textId="77777777" w:rsidR="00A06CDC" w:rsidRPr="0026253F" w:rsidRDefault="00A06CDC" w:rsidP="00201271">
            <w:pPr>
              <w:ind w:left="0" w:firstLine="0"/>
              <w:jc w:val="left"/>
              <w:rPr>
                <w:rFonts w:cs="Calibri"/>
                <w:color w:val="000000"/>
              </w:rPr>
            </w:pPr>
          </w:p>
        </w:tc>
      </w:tr>
      <w:tr w:rsidR="00A06CDC" w:rsidRPr="0026253F" w14:paraId="2EE2A04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B73710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6C35B0E"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F88EF32" w14:textId="77777777" w:rsidR="00A06CDC" w:rsidRPr="0026253F" w:rsidRDefault="00A06CDC" w:rsidP="00201271">
            <w:pPr>
              <w:ind w:left="0" w:firstLine="0"/>
              <w:jc w:val="left"/>
              <w:rPr>
                <w:rFonts w:cs="Calibri"/>
                <w:color w:val="000000"/>
              </w:rPr>
            </w:pPr>
            <w:r w:rsidRPr="00F1596E">
              <w:rPr>
                <w:rFonts w:cs="Calibri"/>
                <w:color w:val="000000"/>
                <w:sz w:val="24"/>
                <w:szCs w:val="24"/>
              </w:rPr>
              <w:t>1 GB</w:t>
            </w:r>
          </w:p>
        </w:tc>
        <w:tc>
          <w:tcPr>
            <w:tcW w:w="1290" w:type="dxa"/>
            <w:tcBorders>
              <w:top w:val="single" w:sz="4" w:space="0" w:color="000000"/>
              <w:left w:val="nil"/>
              <w:bottom w:val="single" w:sz="4" w:space="0" w:color="auto"/>
              <w:right w:val="single" w:sz="8" w:space="0" w:color="auto"/>
            </w:tcBorders>
          </w:tcPr>
          <w:p w14:paraId="334D131A" w14:textId="77777777" w:rsidR="00A06CDC" w:rsidRPr="0026253F" w:rsidRDefault="00A06CDC" w:rsidP="00201271">
            <w:pPr>
              <w:ind w:left="0" w:firstLine="0"/>
              <w:jc w:val="left"/>
              <w:rPr>
                <w:rFonts w:cs="Calibri"/>
                <w:color w:val="000000"/>
              </w:rPr>
            </w:pPr>
          </w:p>
        </w:tc>
      </w:tr>
      <w:tr w:rsidR="00A06CDC" w:rsidRPr="0026253F" w14:paraId="25F6B11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72C1A8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202E9F1"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4D572CE" w14:textId="77777777" w:rsidR="00A06CDC" w:rsidRPr="0026253F" w:rsidRDefault="00A06CDC" w:rsidP="00201271">
            <w:pPr>
              <w:ind w:left="0" w:firstLine="0"/>
              <w:jc w:val="left"/>
              <w:rPr>
                <w:rFonts w:cs="Calibri"/>
                <w:color w:val="000000"/>
              </w:rPr>
            </w:pPr>
            <w:r w:rsidRPr="00F1596E">
              <w:rPr>
                <w:rFonts w:cs="Calibri"/>
                <w:color w:val="000000"/>
                <w:sz w:val="24"/>
                <w:szCs w:val="24"/>
              </w:rPr>
              <w:t>1 TB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BA221C7" w14:textId="77777777" w:rsidR="00A06CDC" w:rsidRPr="0026253F" w:rsidRDefault="00A06CDC" w:rsidP="00201271">
            <w:pPr>
              <w:ind w:left="0" w:firstLine="0"/>
              <w:jc w:val="left"/>
              <w:rPr>
                <w:rFonts w:cs="Calibri"/>
                <w:color w:val="000000"/>
              </w:rPr>
            </w:pPr>
          </w:p>
        </w:tc>
      </w:tr>
      <w:tr w:rsidR="00A06CDC" w:rsidRPr="0026253F" w14:paraId="385F3591"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3F4015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2E34AFB"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Rack</w:t>
            </w:r>
            <w:proofErr w:type="spellEnd"/>
            <w:r w:rsidRPr="00F1596E">
              <w:rPr>
                <w:rFonts w:cs="Calibri"/>
                <w:color w:val="000000"/>
                <w:sz w:val="24"/>
                <w:szCs w:val="24"/>
              </w:rPr>
              <w:t xml:space="preserve"> </w:t>
            </w:r>
            <w:proofErr w:type="spellStart"/>
            <w:r w:rsidRPr="00F1596E">
              <w:rPr>
                <w:rFonts w:cs="Calibri"/>
                <w:color w:val="000000"/>
                <w:sz w:val="24"/>
                <w:szCs w:val="24"/>
              </w:rPr>
              <w:t>mount</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4C04EC2"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009A3E93" w14:textId="77777777" w:rsidR="00A06CDC" w:rsidRPr="0026253F" w:rsidRDefault="00A06CDC" w:rsidP="00201271">
            <w:pPr>
              <w:ind w:left="0" w:firstLine="0"/>
              <w:jc w:val="left"/>
              <w:rPr>
                <w:rFonts w:cs="Calibri"/>
                <w:color w:val="000000"/>
              </w:rPr>
            </w:pPr>
          </w:p>
        </w:tc>
      </w:tr>
      <w:tr w:rsidR="00A06CDC" w:rsidRPr="0026253F" w14:paraId="7F68B98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796BCF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CDB3082" w14:textId="77777777" w:rsidR="00A06CDC" w:rsidRPr="0026253F" w:rsidRDefault="00A06CDC" w:rsidP="00201271">
            <w:pPr>
              <w:ind w:left="0" w:firstLine="0"/>
              <w:jc w:val="left"/>
              <w:rPr>
                <w:rFonts w:cs="Calibri"/>
                <w:color w:val="000000"/>
              </w:rPr>
            </w:pPr>
            <w:r w:rsidRPr="00F1596E">
              <w:rPr>
                <w:rFonts w:cs="Calibri"/>
                <w:color w:val="000000"/>
                <w:sz w:val="24"/>
                <w:szCs w:val="24"/>
              </w:rPr>
              <w:t>IPSEC</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FE0C596"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D090DF2" w14:textId="77777777" w:rsidR="00A06CDC" w:rsidRPr="0026253F" w:rsidRDefault="00A06CDC" w:rsidP="00201271">
            <w:pPr>
              <w:ind w:left="0" w:firstLine="0"/>
              <w:jc w:val="left"/>
              <w:rPr>
                <w:rFonts w:cs="Calibri"/>
                <w:color w:val="000000"/>
              </w:rPr>
            </w:pPr>
          </w:p>
        </w:tc>
      </w:tr>
      <w:tr w:rsidR="00A06CDC" w:rsidRPr="0026253F" w14:paraId="69CAFE0F"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FA26E3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56B560D" w14:textId="77777777" w:rsidR="00A06CDC" w:rsidRPr="0026253F" w:rsidRDefault="00A06CDC" w:rsidP="00201271">
            <w:pPr>
              <w:ind w:left="0" w:firstLine="0"/>
              <w:jc w:val="left"/>
              <w:rPr>
                <w:rFonts w:cs="Calibri"/>
                <w:color w:val="000000"/>
              </w:rPr>
            </w:pPr>
            <w:r w:rsidRPr="00F1596E">
              <w:rPr>
                <w:rFonts w:cs="Calibri"/>
                <w:color w:val="000000"/>
                <w:sz w:val="24"/>
                <w:szCs w:val="24"/>
              </w:rPr>
              <w:t>Výkon routeru (</w:t>
            </w:r>
            <w:proofErr w:type="spellStart"/>
            <w:r w:rsidRPr="00F1596E">
              <w:rPr>
                <w:rFonts w:cs="Calibri"/>
                <w:color w:val="000000"/>
                <w:sz w:val="24"/>
                <w:szCs w:val="24"/>
              </w:rPr>
              <w:t>routing</w:t>
            </w:r>
            <w:proofErr w:type="spellEnd"/>
            <w:r w:rsidRPr="00F1596E">
              <w:rPr>
                <w:rFonts w:cs="Calibri"/>
                <w:color w:val="000000"/>
                <w:sz w:val="24"/>
                <w:szCs w:val="24"/>
              </w:rPr>
              <w:t>) s IPS a IDS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1D1065E"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3,400 Mbps</w:t>
            </w:r>
          </w:p>
        </w:tc>
        <w:tc>
          <w:tcPr>
            <w:tcW w:w="1290" w:type="dxa"/>
            <w:tcBorders>
              <w:top w:val="single" w:sz="4" w:space="0" w:color="000000"/>
              <w:left w:val="nil"/>
              <w:bottom w:val="single" w:sz="4" w:space="0" w:color="auto"/>
              <w:right w:val="single" w:sz="8" w:space="0" w:color="auto"/>
            </w:tcBorders>
          </w:tcPr>
          <w:p w14:paraId="0AEE0F3B" w14:textId="77777777" w:rsidR="00A06CDC" w:rsidRPr="0026253F" w:rsidRDefault="00A06CDC" w:rsidP="00201271">
            <w:pPr>
              <w:ind w:left="0" w:firstLine="0"/>
              <w:jc w:val="left"/>
              <w:rPr>
                <w:rFonts w:cs="Calibri"/>
                <w:color w:val="000000"/>
              </w:rPr>
            </w:pPr>
          </w:p>
        </w:tc>
      </w:tr>
      <w:tr w:rsidR="00A06CDC" w:rsidRPr="0026253F" w14:paraId="2EEAA78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B81650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E0EC199"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725D98F"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21807A9" w14:textId="77777777" w:rsidR="00A06CDC" w:rsidRPr="0026253F" w:rsidRDefault="00A06CDC" w:rsidP="00201271">
            <w:pPr>
              <w:ind w:left="0" w:firstLine="0"/>
              <w:jc w:val="left"/>
              <w:rPr>
                <w:rFonts w:cs="Calibri"/>
                <w:color w:val="000000"/>
              </w:rPr>
            </w:pPr>
          </w:p>
        </w:tc>
      </w:tr>
      <w:tr w:rsidR="00A06CDC" w:rsidRPr="0026253F" w14:paraId="6C35203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B29A44E"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791425E"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AABD7B4"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5D7F0023" w14:textId="77777777" w:rsidR="00A06CDC" w:rsidRPr="0026253F" w:rsidRDefault="00A06CDC" w:rsidP="00201271">
            <w:pPr>
              <w:ind w:left="0" w:firstLine="0"/>
              <w:jc w:val="left"/>
              <w:rPr>
                <w:rFonts w:cs="Calibri"/>
                <w:color w:val="000000"/>
              </w:rPr>
            </w:pPr>
          </w:p>
        </w:tc>
      </w:tr>
      <w:tr w:rsidR="00A06CDC" w:rsidRPr="0026253F" w14:paraId="1FCEA0E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D21041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6A5DB38"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kabel DAC 10 </w:t>
            </w:r>
            <w:proofErr w:type="spellStart"/>
            <w:r w:rsidRPr="00F1596E">
              <w:rPr>
                <w:rFonts w:cs="Calibri"/>
                <w:color w:val="000000"/>
                <w:sz w:val="24"/>
                <w:szCs w:val="24"/>
              </w:rPr>
              <w:t>Gbps</w:t>
            </w:r>
            <w:proofErr w:type="spellEnd"/>
            <w:r w:rsidRPr="00F1596E">
              <w:rPr>
                <w:rFonts w:cs="Calibri"/>
                <w:color w:val="000000"/>
                <w:sz w:val="24"/>
                <w:szCs w:val="24"/>
              </w:rPr>
              <w:t xml:space="preserve"> </w:t>
            </w:r>
            <w:proofErr w:type="gramStart"/>
            <w:r w:rsidRPr="00F1596E">
              <w:rPr>
                <w:rFonts w:cs="Calibri"/>
                <w:color w:val="000000"/>
                <w:sz w:val="24"/>
                <w:szCs w:val="24"/>
              </w:rPr>
              <w:t>1m</w:t>
            </w:r>
            <w:proofErr w:type="gramEnd"/>
            <w:r w:rsidRPr="00F1596E">
              <w:rPr>
                <w:rFonts w:cs="Calibri"/>
                <w:color w:val="000000"/>
                <w:sz w:val="24"/>
                <w:szCs w:val="24"/>
              </w:rPr>
              <w:t>, SFP/SFP+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3D79B0F" w14:textId="77777777" w:rsidR="00A06CDC" w:rsidRPr="0026253F" w:rsidRDefault="00A06CDC" w:rsidP="00201271">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1644C44" w14:textId="77777777" w:rsidR="00A06CDC" w:rsidRPr="0026253F" w:rsidRDefault="00A06CDC" w:rsidP="00201271">
            <w:pPr>
              <w:ind w:left="0" w:firstLine="0"/>
              <w:jc w:val="left"/>
              <w:rPr>
                <w:rFonts w:cs="Calibri"/>
                <w:color w:val="000000"/>
              </w:rPr>
            </w:pPr>
          </w:p>
        </w:tc>
      </w:tr>
      <w:tr w:rsidR="00A06CDC" w:rsidRPr="0026253F" w14:paraId="597E9DB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5005DDE"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A1DE937"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888951C"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6ACD1A80" w14:textId="77777777" w:rsidR="00A06CDC" w:rsidRPr="0026253F" w:rsidRDefault="00A06CDC" w:rsidP="00201271">
            <w:pPr>
              <w:ind w:left="0" w:firstLine="0"/>
              <w:jc w:val="left"/>
              <w:rPr>
                <w:rFonts w:cs="Calibri"/>
                <w:color w:val="000000"/>
              </w:rPr>
            </w:pPr>
          </w:p>
        </w:tc>
      </w:tr>
      <w:tr w:rsidR="00A06CDC" w:rsidRPr="0026253F" w14:paraId="5A994EC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974F04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633F272"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Hardware </w:t>
            </w:r>
            <w:proofErr w:type="spellStart"/>
            <w:r w:rsidRPr="00F1596E">
              <w:rPr>
                <w:rFonts w:cs="Calibri"/>
                <w:color w:val="000000"/>
                <w:sz w:val="24"/>
                <w:szCs w:val="24"/>
              </w:rPr>
              <w:t>kontroler</w:t>
            </w:r>
            <w:proofErr w:type="spellEnd"/>
            <w:r w:rsidRPr="00F1596E">
              <w:rPr>
                <w:rFonts w:cs="Calibri"/>
                <w:color w:val="000000"/>
                <w:sz w:val="24"/>
                <w:szCs w:val="24"/>
              </w:rPr>
              <w:t xml:space="preserve"> bezdrátové sítě </w:t>
            </w:r>
            <w:proofErr w:type="spellStart"/>
            <w:r w:rsidRPr="00F1596E">
              <w:rPr>
                <w:rFonts w:cs="Calibri"/>
                <w:color w:val="000000"/>
                <w:sz w:val="24"/>
                <w:szCs w:val="24"/>
              </w:rPr>
              <w:t>Unifi</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1E8E0E5" w14:textId="77777777" w:rsidR="00A06CDC" w:rsidRPr="0026253F" w:rsidRDefault="00A06CDC" w:rsidP="00201271">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E089717" w14:textId="77777777" w:rsidR="00A06CDC" w:rsidRPr="0026253F" w:rsidRDefault="00A06CDC" w:rsidP="00201271">
            <w:pPr>
              <w:ind w:left="0" w:firstLine="0"/>
              <w:jc w:val="left"/>
              <w:rPr>
                <w:rFonts w:cs="Calibri"/>
                <w:color w:val="000000"/>
              </w:rPr>
            </w:pPr>
          </w:p>
        </w:tc>
      </w:tr>
      <w:tr w:rsidR="00A06CDC" w:rsidRPr="0026253F" w14:paraId="6574CC4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66F36A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38F8346"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Rack</w:t>
            </w:r>
            <w:proofErr w:type="spellEnd"/>
            <w:r w:rsidRPr="00F1596E">
              <w:rPr>
                <w:rFonts w:cs="Calibri"/>
                <w:color w:val="000000"/>
                <w:sz w:val="24"/>
                <w:szCs w:val="24"/>
              </w:rPr>
              <w:t xml:space="preserve"> </w:t>
            </w:r>
            <w:proofErr w:type="spellStart"/>
            <w:r w:rsidRPr="00F1596E">
              <w:rPr>
                <w:rFonts w:cs="Calibri"/>
                <w:color w:val="000000"/>
                <w:sz w:val="24"/>
                <w:szCs w:val="24"/>
              </w:rPr>
              <w:t>mount</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3ABE488"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146AEF8E" w14:textId="77777777" w:rsidR="00A06CDC" w:rsidRPr="0026253F" w:rsidRDefault="00A06CDC" w:rsidP="00201271">
            <w:pPr>
              <w:ind w:left="0" w:firstLine="0"/>
              <w:jc w:val="left"/>
              <w:rPr>
                <w:rFonts w:cs="Calibri"/>
                <w:color w:val="000000"/>
              </w:rPr>
            </w:pPr>
          </w:p>
        </w:tc>
      </w:tr>
      <w:tr w:rsidR="00A06CDC" w:rsidRPr="0026253F" w14:paraId="671C340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CCD109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2023A0F"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A7A3D0C" w14:textId="77777777" w:rsidR="00A06CDC" w:rsidRPr="0026253F" w:rsidRDefault="00A06CDC" w:rsidP="00201271">
            <w:pPr>
              <w:ind w:left="0" w:firstLine="0"/>
              <w:jc w:val="left"/>
              <w:rPr>
                <w:rFonts w:cs="Calibri"/>
                <w:color w:val="000000"/>
              </w:rPr>
            </w:pPr>
            <w:r w:rsidRPr="00F1596E">
              <w:rPr>
                <w:rFonts w:cs="Calibri"/>
                <w:color w:val="000000"/>
                <w:sz w:val="24"/>
                <w:szCs w:val="24"/>
              </w:rPr>
              <w:t>1 TB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E84C8E8" w14:textId="77777777" w:rsidR="00A06CDC" w:rsidRPr="0026253F" w:rsidRDefault="00A06CDC" w:rsidP="00201271">
            <w:pPr>
              <w:ind w:left="0" w:firstLine="0"/>
              <w:jc w:val="left"/>
              <w:rPr>
                <w:rFonts w:cs="Calibri"/>
                <w:color w:val="000000"/>
              </w:rPr>
            </w:pPr>
          </w:p>
        </w:tc>
      </w:tr>
      <w:tr w:rsidR="00A06CDC" w:rsidRPr="0026253F" w14:paraId="75D4A74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006241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6A3CE90"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5385158"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2C954714" w14:textId="77777777" w:rsidR="00A06CDC" w:rsidRPr="0026253F" w:rsidRDefault="00A06CDC" w:rsidP="00201271">
            <w:pPr>
              <w:ind w:left="0" w:firstLine="0"/>
              <w:jc w:val="left"/>
              <w:rPr>
                <w:rFonts w:cs="Calibri"/>
                <w:color w:val="000000"/>
              </w:rPr>
            </w:pPr>
          </w:p>
        </w:tc>
      </w:tr>
      <w:tr w:rsidR="00A06CDC" w:rsidRPr="0026253F" w14:paraId="502319F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A212C0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5A3B47B"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 xml:space="preserve">DM4 1 </w:t>
            </w:r>
            <w:proofErr w:type="spellStart"/>
            <w:r w:rsidRPr="00F1596E">
              <w:rPr>
                <w:rFonts w:cs="Calibri"/>
                <w:b/>
                <w:bCs/>
                <w:color w:val="000000"/>
                <w:sz w:val="32"/>
                <w:szCs w:val="32"/>
              </w:rPr>
              <w:t>rack</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44FB0B8"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03B5B1D" w14:textId="77777777" w:rsidR="00A06CDC" w:rsidRPr="0026253F" w:rsidRDefault="00A06CDC" w:rsidP="00201271">
            <w:pPr>
              <w:ind w:left="0" w:firstLine="0"/>
              <w:jc w:val="left"/>
              <w:rPr>
                <w:rFonts w:cs="Calibri"/>
                <w:color w:val="000000"/>
              </w:rPr>
            </w:pPr>
          </w:p>
        </w:tc>
      </w:tr>
      <w:tr w:rsidR="00A06CDC" w:rsidRPr="0026253F" w14:paraId="6D6AEBF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DA7D59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AB92EC2"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D43B7E6"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nil"/>
              <w:bottom w:val="single" w:sz="4" w:space="0" w:color="auto"/>
              <w:right w:val="single" w:sz="8" w:space="0" w:color="auto"/>
            </w:tcBorders>
          </w:tcPr>
          <w:p w14:paraId="79F2A9D9" w14:textId="77777777" w:rsidR="00A06CDC" w:rsidRPr="0026253F" w:rsidRDefault="00A06CDC" w:rsidP="00201271">
            <w:pPr>
              <w:ind w:left="0" w:firstLine="0"/>
              <w:jc w:val="left"/>
              <w:rPr>
                <w:rFonts w:cs="Calibri"/>
                <w:color w:val="000000"/>
              </w:rPr>
            </w:pPr>
          </w:p>
        </w:tc>
      </w:tr>
      <w:tr w:rsidR="00A06CDC" w:rsidRPr="0026253F" w14:paraId="6CA32E7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9EBE9A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A6F940B"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58F44D0" w14:textId="77777777" w:rsidR="00A06CDC" w:rsidRPr="0026253F" w:rsidRDefault="00A06CDC" w:rsidP="00201271">
            <w:pPr>
              <w:ind w:left="0" w:firstLine="0"/>
              <w:jc w:val="left"/>
              <w:rPr>
                <w:rFonts w:cs="Calibri"/>
                <w:color w:val="000000"/>
              </w:rPr>
            </w:pPr>
            <w:r w:rsidRPr="00F1596E">
              <w:rPr>
                <w:rFonts w:cs="Calibri"/>
                <w:color w:val="000000"/>
                <w:sz w:val="24"/>
                <w:szCs w:val="24"/>
              </w:rPr>
              <w:t>1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44F98BC" w14:textId="77777777" w:rsidR="00A06CDC" w:rsidRPr="0026253F" w:rsidRDefault="00A06CDC" w:rsidP="00201271">
            <w:pPr>
              <w:ind w:left="0" w:firstLine="0"/>
              <w:jc w:val="left"/>
              <w:rPr>
                <w:rFonts w:cs="Calibri"/>
                <w:color w:val="000000"/>
              </w:rPr>
            </w:pPr>
          </w:p>
        </w:tc>
      </w:tr>
      <w:tr w:rsidR="00A06CDC" w:rsidRPr="0026253F" w14:paraId="58B7E02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B3AD16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A80BA48"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počet 10 </w:t>
            </w:r>
            <w:proofErr w:type="spellStart"/>
            <w:r w:rsidRPr="00F1596E">
              <w:rPr>
                <w:rFonts w:cs="Calibri"/>
                <w:color w:val="000000"/>
                <w:sz w:val="24"/>
                <w:szCs w:val="24"/>
              </w:rPr>
              <w:t>Gbps</w:t>
            </w:r>
            <w:proofErr w:type="spellEnd"/>
            <w:r w:rsidRPr="00F1596E">
              <w:rPr>
                <w:rFonts w:cs="Calibri"/>
                <w:color w:val="000000"/>
                <w:sz w:val="24"/>
                <w:szCs w:val="24"/>
              </w:rPr>
              <w:t xml:space="preserve"> metalických portů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7772FC7" w14:textId="77777777" w:rsidR="00A06CDC" w:rsidRPr="0026253F" w:rsidRDefault="00A06CDC" w:rsidP="00201271">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nil"/>
              <w:bottom w:val="single" w:sz="4" w:space="0" w:color="auto"/>
              <w:right w:val="single" w:sz="8" w:space="0" w:color="auto"/>
            </w:tcBorders>
          </w:tcPr>
          <w:p w14:paraId="2270B40B" w14:textId="77777777" w:rsidR="00A06CDC" w:rsidRPr="0026253F" w:rsidRDefault="00A06CDC" w:rsidP="00201271">
            <w:pPr>
              <w:ind w:left="0" w:firstLine="0"/>
              <w:jc w:val="left"/>
              <w:rPr>
                <w:rFonts w:cs="Calibri"/>
                <w:color w:val="000000"/>
              </w:rPr>
            </w:pPr>
          </w:p>
        </w:tc>
      </w:tr>
      <w:tr w:rsidR="00A06CDC" w:rsidRPr="0026253F" w14:paraId="60CC3BD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11F80C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09B2941"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B8A84D8"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C173154" w14:textId="77777777" w:rsidR="00A06CDC" w:rsidRPr="0026253F" w:rsidRDefault="00A06CDC" w:rsidP="00201271">
            <w:pPr>
              <w:ind w:left="0" w:firstLine="0"/>
              <w:jc w:val="left"/>
              <w:rPr>
                <w:rFonts w:cs="Calibri"/>
                <w:color w:val="000000"/>
              </w:rPr>
            </w:pPr>
          </w:p>
        </w:tc>
      </w:tr>
      <w:tr w:rsidR="00A06CDC" w:rsidRPr="0026253F" w14:paraId="1E5C5C2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621205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FE1A283"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E244252"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nil"/>
              <w:bottom w:val="single" w:sz="4" w:space="0" w:color="auto"/>
              <w:right w:val="single" w:sz="8" w:space="0" w:color="auto"/>
            </w:tcBorders>
          </w:tcPr>
          <w:p w14:paraId="30112F9D" w14:textId="77777777" w:rsidR="00A06CDC" w:rsidRPr="0026253F" w:rsidRDefault="00A06CDC" w:rsidP="00201271">
            <w:pPr>
              <w:ind w:left="0" w:firstLine="0"/>
              <w:jc w:val="left"/>
              <w:rPr>
                <w:rFonts w:cs="Calibri"/>
                <w:color w:val="000000"/>
              </w:rPr>
            </w:pPr>
          </w:p>
        </w:tc>
      </w:tr>
      <w:tr w:rsidR="00A06CDC" w:rsidRPr="0026253F" w14:paraId="59AAE20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846F30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4E6C869"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4A32EB3"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343589A" w14:textId="77777777" w:rsidR="00A06CDC" w:rsidRPr="0026253F" w:rsidRDefault="00A06CDC" w:rsidP="00201271">
            <w:pPr>
              <w:ind w:left="0" w:firstLine="0"/>
              <w:jc w:val="left"/>
              <w:rPr>
                <w:rFonts w:cs="Calibri"/>
                <w:color w:val="000000"/>
              </w:rPr>
            </w:pPr>
          </w:p>
        </w:tc>
      </w:tr>
      <w:tr w:rsidR="00A06CDC" w:rsidRPr="0026253F" w14:paraId="74F73AC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BAE682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CDEAE28"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5CC1663"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183B659" w14:textId="77777777" w:rsidR="00A06CDC" w:rsidRPr="0026253F" w:rsidRDefault="00A06CDC" w:rsidP="00201271">
            <w:pPr>
              <w:ind w:left="0" w:firstLine="0"/>
              <w:jc w:val="left"/>
              <w:rPr>
                <w:rFonts w:cs="Calibri"/>
                <w:color w:val="000000"/>
              </w:rPr>
            </w:pPr>
          </w:p>
        </w:tc>
      </w:tr>
      <w:tr w:rsidR="00A06CDC" w:rsidRPr="0026253F" w14:paraId="5576433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B96412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E4E47D0"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C25DDCF"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3BB59F1" w14:textId="77777777" w:rsidR="00A06CDC" w:rsidRPr="0026253F" w:rsidRDefault="00A06CDC" w:rsidP="00201271">
            <w:pPr>
              <w:ind w:left="0" w:firstLine="0"/>
              <w:jc w:val="left"/>
              <w:rPr>
                <w:rFonts w:cs="Calibri"/>
                <w:color w:val="000000"/>
              </w:rPr>
            </w:pPr>
          </w:p>
        </w:tc>
      </w:tr>
      <w:tr w:rsidR="00A06CDC" w:rsidRPr="0026253F" w14:paraId="2B363B0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4FEB9C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B29E4BB"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138A0D2"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nil"/>
              <w:bottom w:val="single" w:sz="4" w:space="0" w:color="auto"/>
              <w:right w:val="single" w:sz="8" w:space="0" w:color="auto"/>
            </w:tcBorders>
          </w:tcPr>
          <w:p w14:paraId="747E4551" w14:textId="77777777" w:rsidR="00A06CDC" w:rsidRPr="0026253F" w:rsidRDefault="00A06CDC" w:rsidP="00201271">
            <w:pPr>
              <w:ind w:left="0" w:firstLine="0"/>
              <w:jc w:val="left"/>
              <w:rPr>
                <w:rFonts w:cs="Calibri"/>
                <w:color w:val="000000"/>
              </w:rPr>
            </w:pPr>
          </w:p>
        </w:tc>
      </w:tr>
      <w:tr w:rsidR="00A06CDC" w:rsidRPr="0026253F" w14:paraId="5A54AFE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A8236B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0799113"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2BF5F24"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2B1CEBA" w14:textId="77777777" w:rsidR="00A06CDC" w:rsidRPr="0026253F" w:rsidRDefault="00A06CDC" w:rsidP="00201271">
            <w:pPr>
              <w:ind w:left="0" w:firstLine="0"/>
              <w:jc w:val="left"/>
              <w:rPr>
                <w:rFonts w:cs="Calibri"/>
                <w:color w:val="000000"/>
              </w:rPr>
            </w:pPr>
          </w:p>
        </w:tc>
      </w:tr>
      <w:tr w:rsidR="00A06CDC" w:rsidRPr="0026253F" w14:paraId="64F7AC7F"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DEE08A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FD02FDD"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0C908BA"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1B60A070" w14:textId="77777777" w:rsidR="00A06CDC" w:rsidRPr="0026253F" w:rsidRDefault="00A06CDC" w:rsidP="00201271">
            <w:pPr>
              <w:ind w:left="0" w:firstLine="0"/>
              <w:jc w:val="left"/>
              <w:rPr>
                <w:rFonts w:cs="Calibri"/>
                <w:color w:val="000000"/>
              </w:rPr>
            </w:pPr>
          </w:p>
        </w:tc>
      </w:tr>
      <w:tr w:rsidR="00A06CDC" w:rsidRPr="0026253F" w14:paraId="22E7597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CA16CB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7D55804"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E9E64A0"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D87196D" w14:textId="77777777" w:rsidR="00A06CDC" w:rsidRPr="0026253F" w:rsidRDefault="00A06CDC" w:rsidP="00201271">
            <w:pPr>
              <w:ind w:left="0" w:firstLine="0"/>
              <w:jc w:val="left"/>
              <w:rPr>
                <w:rFonts w:cs="Calibri"/>
                <w:color w:val="000000"/>
              </w:rPr>
            </w:pPr>
          </w:p>
        </w:tc>
      </w:tr>
      <w:tr w:rsidR="00A06CDC" w:rsidRPr="0026253F" w14:paraId="70180166"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0610A0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5CA3416"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93D1AC3"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3838A4D3" w14:textId="77777777" w:rsidR="00A06CDC" w:rsidRPr="0026253F" w:rsidRDefault="00A06CDC" w:rsidP="00201271">
            <w:pPr>
              <w:ind w:left="0" w:firstLine="0"/>
              <w:jc w:val="left"/>
              <w:rPr>
                <w:rFonts w:cs="Calibri"/>
                <w:color w:val="000000"/>
              </w:rPr>
            </w:pPr>
          </w:p>
        </w:tc>
      </w:tr>
      <w:tr w:rsidR="00A06CDC" w:rsidRPr="0026253F" w14:paraId="73E9FFE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3FAA29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13C2A23"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C294BCC"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74D84BB" w14:textId="77777777" w:rsidR="00A06CDC" w:rsidRPr="0026253F" w:rsidRDefault="00A06CDC" w:rsidP="00201271">
            <w:pPr>
              <w:ind w:left="0" w:firstLine="0"/>
              <w:jc w:val="left"/>
              <w:rPr>
                <w:rFonts w:cs="Calibri"/>
                <w:color w:val="000000"/>
              </w:rPr>
            </w:pPr>
          </w:p>
        </w:tc>
      </w:tr>
      <w:tr w:rsidR="00A06CDC" w:rsidRPr="0026253F" w14:paraId="1FC9154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30B386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080A303"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1FA75D8"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7087AB72" w14:textId="77777777" w:rsidR="00A06CDC" w:rsidRPr="0026253F" w:rsidRDefault="00A06CDC" w:rsidP="00201271">
            <w:pPr>
              <w:ind w:left="0" w:firstLine="0"/>
              <w:jc w:val="left"/>
              <w:rPr>
                <w:rFonts w:cs="Calibri"/>
                <w:color w:val="000000"/>
              </w:rPr>
            </w:pPr>
          </w:p>
        </w:tc>
      </w:tr>
      <w:tr w:rsidR="00A06CDC" w:rsidRPr="0026253F" w14:paraId="4079331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042D93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F937C81"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 xml:space="preserve">DM4 2 </w:t>
            </w:r>
            <w:proofErr w:type="spellStart"/>
            <w:r w:rsidRPr="00F1596E">
              <w:rPr>
                <w:rFonts w:cs="Calibri"/>
                <w:b/>
                <w:bCs/>
                <w:color w:val="000000"/>
                <w:sz w:val="32"/>
                <w:szCs w:val="32"/>
              </w:rPr>
              <w:t>rack</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81C27D2"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B308C09" w14:textId="77777777" w:rsidR="00A06CDC" w:rsidRPr="0026253F" w:rsidRDefault="00A06CDC" w:rsidP="00201271">
            <w:pPr>
              <w:ind w:left="0" w:firstLine="0"/>
              <w:jc w:val="left"/>
              <w:rPr>
                <w:rFonts w:cs="Calibri"/>
                <w:color w:val="000000"/>
              </w:rPr>
            </w:pPr>
          </w:p>
        </w:tc>
      </w:tr>
      <w:tr w:rsidR="00A06CDC" w:rsidRPr="0026253F" w14:paraId="1BF0AC4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4A938D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AF6813F" w14:textId="77777777" w:rsidR="00A06CDC" w:rsidRPr="0026253F" w:rsidRDefault="00A06CDC" w:rsidP="00201271">
            <w:pPr>
              <w:ind w:left="0" w:firstLine="0"/>
              <w:jc w:val="left"/>
              <w:rPr>
                <w:rFonts w:cs="Calibri"/>
                <w:color w:val="000000"/>
              </w:rPr>
            </w:pPr>
            <w:r w:rsidRPr="00F1596E">
              <w:rPr>
                <w:rFonts w:cs="Calibri"/>
                <w:color w:val="000000"/>
                <w:sz w:val="24"/>
                <w:szCs w:val="24"/>
              </w:rPr>
              <w:t>switch</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DC9325E"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7A9E09F3" w14:textId="77777777" w:rsidR="00A06CDC" w:rsidRPr="0026253F" w:rsidRDefault="00A06CDC" w:rsidP="00201271">
            <w:pPr>
              <w:ind w:left="0" w:firstLine="0"/>
              <w:jc w:val="left"/>
              <w:rPr>
                <w:rFonts w:cs="Calibri"/>
                <w:color w:val="000000"/>
              </w:rPr>
            </w:pPr>
          </w:p>
        </w:tc>
      </w:tr>
      <w:tr w:rsidR="00A06CDC" w:rsidRPr="0026253F" w14:paraId="300654A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B0D38E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54D5A26"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388486F"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E4FA1FD" w14:textId="77777777" w:rsidR="00A06CDC" w:rsidRPr="0026253F" w:rsidRDefault="00A06CDC" w:rsidP="00201271">
            <w:pPr>
              <w:ind w:left="0" w:firstLine="0"/>
              <w:jc w:val="left"/>
              <w:rPr>
                <w:rFonts w:cs="Calibri"/>
                <w:color w:val="000000"/>
              </w:rPr>
            </w:pPr>
          </w:p>
        </w:tc>
      </w:tr>
      <w:tr w:rsidR="00A06CDC" w:rsidRPr="0026253F" w14:paraId="55BAD5E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DEB750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CF52A8A"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46DD55C" w14:textId="77777777" w:rsidR="00A06CDC" w:rsidRPr="0026253F" w:rsidRDefault="00A06CDC" w:rsidP="00201271">
            <w:pPr>
              <w:ind w:left="0" w:firstLine="0"/>
              <w:jc w:val="left"/>
              <w:rPr>
                <w:rFonts w:cs="Calibri"/>
                <w:color w:val="000000"/>
              </w:rPr>
            </w:pPr>
            <w:r w:rsidRPr="00F1596E">
              <w:rPr>
                <w:rFonts w:cs="Calibri"/>
                <w:color w:val="000000"/>
                <w:sz w:val="24"/>
                <w:szCs w:val="24"/>
              </w:rPr>
              <w:t>1 ks</w:t>
            </w:r>
          </w:p>
        </w:tc>
        <w:tc>
          <w:tcPr>
            <w:tcW w:w="1290" w:type="dxa"/>
            <w:tcBorders>
              <w:top w:val="single" w:sz="4" w:space="0" w:color="000000"/>
              <w:left w:val="nil"/>
              <w:bottom w:val="single" w:sz="4" w:space="0" w:color="auto"/>
              <w:right w:val="single" w:sz="8" w:space="0" w:color="auto"/>
            </w:tcBorders>
          </w:tcPr>
          <w:p w14:paraId="349F1379" w14:textId="77777777" w:rsidR="00A06CDC" w:rsidRPr="0026253F" w:rsidRDefault="00A06CDC" w:rsidP="00201271">
            <w:pPr>
              <w:ind w:left="0" w:firstLine="0"/>
              <w:jc w:val="left"/>
              <w:rPr>
                <w:rFonts w:cs="Calibri"/>
                <w:color w:val="000000"/>
              </w:rPr>
            </w:pPr>
          </w:p>
        </w:tc>
      </w:tr>
      <w:tr w:rsidR="00A06CDC" w:rsidRPr="0026253F" w14:paraId="362731D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BAD140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9E615DA"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počet 10 </w:t>
            </w:r>
            <w:proofErr w:type="spellStart"/>
            <w:r w:rsidRPr="00F1596E">
              <w:rPr>
                <w:rFonts w:cs="Calibri"/>
                <w:color w:val="000000"/>
                <w:sz w:val="24"/>
                <w:szCs w:val="24"/>
              </w:rPr>
              <w:t>Gbps</w:t>
            </w:r>
            <w:proofErr w:type="spellEnd"/>
            <w:r w:rsidRPr="00F1596E">
              <w:rPr>
                <w:rFonts w:cs="Calibri"/>
                <w:color w:val="000000"/>
                <w:sz w:val="24"/>
                <w:szCs w:val="24"/>
              </w:rPr>
              <w:t xml:space="preserve"> metalických portů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AE126C9" w14:textId="77777777" w:rsidR="00A06CDC" w:rsidRPr="0026253F" w:rsidRDefault="00A06CDC" w:rsidP="00201271">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A99B7A6" w14:textId="77777777" w:rsidR="00A06CDC" w:rsidRPr="0026253F" w:rsidRDefault="00A06CDC" w:rsidP="00201271">
            <w:pPr>
              <w:ind w:left="0" w:firstLine="0"/>
              <w:jc w:val="left"/>
              <w:rPr>
                <w:rFonts w:cs="Calibri"/>
                <w:color w:val="000000"/>
              </w:rPr>
            </w:pPr>
          </w:p>
        </w:tc>
      </w:tr>
      <w:tr w:rsidR="00A06CDC" w:rsidRPr="0026253F" w14:paraId="5D41D47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8B023CE"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85A64BC"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ED76466"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nil"/>
              <w:bottom w:val="single" w:sz="4" w:space="0" w:color="auto"/>
              <w:right w:val="single" w:sz="8" w:space="0" w:color="auto"/>
            </w:tcBorders>
          </w:tcPr>
          <w:p w14:paraId="283390AC" w14:textId="77777777" w:rsidR="00A06CDC" w:rsidRPr="0026253F" w:rsidRDefault="00A06CDC" w:rsidP="00201271">
            <w:pPr>
              <w:ind w:left="0" w:firstLine="0"/>
              <w:jc w:val="left"/>
              <w:rPr>
                <w:rFonts w:cs="Calibri"/>
                <w:color w:val="000000"/>
              </w:rPr>
            </w:pPr>
          </w:p>
        </w:tc>
      </w:tr>
      <w:tr w:rsidR="00A06CDC" w:rsidRPr="0026253F" w14:paraId="56B52CA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18021E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BA2A5B6"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9BC39CA"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501F232" w14:textId="77777777" w:rsidR="00A06CDC" w:rsidRPr="0026253F" w:rsidRDefault="00A06CDC" w:rsidP="00201271">
            <w:pPr>
              <w:ind w:left="0" w:firstLine="0"/>
              <w:jc w:val="left"/>
              <w:rPr>
                <w:rFonts w:cs="Calibri"/>
                <w:color w:val="000000"/>
              </w:rPr>
            </w:pPr>
          </w:p>
        </w:tc>
      </w:tr>
      <w:tr w:rsidR="00A06CDC" w:rsidRPr="0026253F" w14:paraId="43784F9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F7EB6E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B3B39D2"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A2603D4"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F6DD45A" w14:textId="77777777" w:rsidR="00A06CDC" w:rsidRPr="0026253F" w:rsidRDefault="00A06CDC" w:rsidP="00201271">
            <w:pPr>
              <w:ind w:left="0" w:firstLine="0"/>
              <w:jc w:val="left"/>
              <w:rPr>
                <w:rFonts w:cs="Calibri"/>
                <w:color w:val="000000"/>
              </w:rPr>
            </w:pPr>
          </w:p>
        </w:tc>
      </w:tr>
      <w:tr w:rsidR="00A06CDC" w:rsidRPr="0026253F" w14:paraId="2C59834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9925E5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F396366"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7A74ABF"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7EB639E" w14:textId="77777777" w:rsidR="00A06CDC" w:rsidRPr="0026253F" w:rsidRDefault="00A06CDC" w:rsidP="00201271">
            <w:pPr>
              <w:ind w:left="0" w:firstLine="0"/>
              <w:jc w:val="left"/>
              <w:rPr>
                <w:rFonts w:cs="Calibri"/>
                <w:color w:val="000000"/>
              </w:rPr>
            </w:pPr>
          </w:p>
        </w:tc>
      </w:tr>
      <w:tr w:rsidR="00A06CDC" w:rsidRPr="0026253F" w14:paraId="63E1AE29"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10D532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73C6A71"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3CC5860"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nil"/>
              <w:bottom w:val="single" w:sz="4" w:space="0" w:color="auto"/>
              <w:right w:val="single" w:sz="8" w:space="0" w:color="auto"/>
            </w:tcBorders>
          </w:tcPr>
          <w:p w14:paraId="316752D6" w14:textId="77777777" w:rsidR="00A06CDC" w:rsidRPr="0026253F" w:rsidRDefault="00A06CDC" w:rsidP="00201271">
            <w:pPr>
              <w:ind w:left="0" w:firstLine="0"/>
              <w:jc w:val="left"/>
              <w:rPr>
                <w:rFonts w:cs="Calibri"/>
                <w:color w:val="000000"/>
              </w:rPr>
            </w:pPr>
          </w:p>
        </w:tc>
      </w:tr>
      <w:tr w:rsidR="00A06CDC" w:rsidRPr="0026253F" w14:paraId="57649C3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3E3539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30B2CB0"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EBE2B6F"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09536CF" w14:textId="77777777" w:rsidR="00A06CDC" w:rsidRPr="0026253F" w:rsidRDefault="00A06CDC" w:rsidP="00201271">
            <w:pPr>
              <w:ind w:left="0" w:firstLine="0"/>
              <w:jc w:val="left"/>
              <w:rPr>
                <w:rFonts w:cs="Calibri"/>
                <w:color w:val="000000"/>
              </w:rPr>
            </w:pPr>
          </w:p>
        </w:tc>
      </w:tr>
      <w:tr w:rsidR="00A06CDC" w:rsidRPr="0026253F" w14:paraId="3E2FC86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9C9848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2ED2E3E"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013D125"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5°C</w:t>
            </w:r>
            <w:proofErr w:type="gramEnd"/>
            <w:r w:rsidRPr="00F1596E">
              <w:rPr>
                <w:rFonts w:cs="Calibri"/>
                <w:color w:val="000000"/>
                <w:sz w:val="24"/>
                <w:szCs w:val="24"/>
              </w:rPr>
              <w:t xml:space="preserve"> do 40°C</w:t>
            </w:r>
          </w:p>
        </w:tc>
        <w:tc>
          <w:tcPr>
            <w:tcW w:w="1290" w:type="dxa"/>
            <w:tcBorders>
              <w:top w:val="single" w:sz="4" w:space="0" w:color="000000"/>
              <w:left w:val="nil"/>
              <w:bottom w:val="single" w:sz="4" w:space="0" w:color="auto"/>
              <w:right w:val="single" w:sz="8" w:space="0" w:color="auto"/>
            </w:tcBorders>
          </w:tcPr>
          <w:p w14:paraId="434B635D" w14:textId="77777777" w:rsidR="00A06CDC" w:rsidRPr="0026253F" w:rsidRDefault="00A06CDC" w:rsidP="00201271">
            <w:pPr>
              <w:ind w:left="0" w:firstLine="0"/>
              <w:jc w:val="left"/>
              <w:rPr>
                <w:rFonts w:cs="Calibri"/>
                <w:color w:val="000000"/>
              </w:rPr>
            </w:pPr>
          </w:p>
        </w:tc>
      </w:tr>
      <w:tr w:rsidR="00A06CDC" w:rsidRPr="0026253F" w14:paraId="7751F77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A287E5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E83EF22"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67993CF"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1286FB3" w14:textId="77777777" w:rsidR="00A06CDC" w:rsidRPr="0026253F" w:rsidRDefault="00A06CDC" w:rsidP="00201271">
            <w:pPr>
              <w:ind w:left="0" w:firstLine="0"/>
              <w:jc w:val="left"/>
              <w:rPr>
                <w:rFonts w:cs="Calibri"/>
                <w:color w:val="000000"/>
              </w:rPr>
            </w:pPr>
          </w:p>
        </w:tc>
      </w:tr>
      <w:tr w:rsidR="00A06CDC" w:rsidRPr="0026253F" w14:paraId="2CEC386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E8FC7C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CF10494"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54953F8"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39271F65" w14:textId="77777777" w:rsidR="00A06CDC" w:rsidRPr="0026253F" w:rsidRDefault="00A06CDC" w:rsidP="00201271">
            <w:pPr>
              <w:ind w:left="0" w:firstLine="0"/>
              <w:jc w:val="left"/>
              <w:rPr>
                <w:rFonts w:cs="Calibri"/>
                <w:color w:val="000000"/>
              </w:rPr>
            </w:pPr>
          </w:p>
        </w:tc>
      </w:tr>
      <w:tr w:rsidR="00A06CDC" w:rsidRPr="0026253F" w14:paraId="27C4A59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D3D025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8908B0B"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C32F625"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A19B86A" w14:textId="77777777" w:rsidR="00A06CDC" w:rsidRPr="0026253F" w:rsidRDefault="00A06CDC" w:rsidP="00201271">
            <w:pPr>
              <w:ind w:left="0" w:firstLine="0"/>
              <w:jc w:val="left"/>
              <w:rPr>
                <w:rFonts w:cs="Calibri"/>
                <w:color w:val="000000"/>
              </w:rPr>
            </w:pPr>
          </w:p>
        </w:tc>
      </w:tr>
      <w:tr w:rsidR="00A06CDC" w:rsidRPr="0026253F" w14:paraId="04A8C3E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E110E4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F5CDE9B"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8D4B7FA"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33A2B93A" w14:textId="77777777" w:rsidR="00A06CDC" w:rsidRPr="0026253F" w:rsidRDefault="00A06CDC" w:rsidP="00201271">
            <w:pPr>
              <w:ind w:left="0" w:firstLine="0"/>
              <w:jc w:val="left"/>
              <w:rPr>
                <w:rFonts w:cs="Calibri"/>
                <w:color w:val="000000"/>
              </w:rPr>
            </w:pPr>
          </w:p>
        </w:tc>
      </w:tr>
      <w:tr w:rsidR="00A06CDC" w:rsidRPr="0026253F" w14:paraId="310E95C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96F787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46D2C06"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poe</w:t>
            </w:r>
            <w:proofErr w:type="spellEnd"/>
            <w:r w:rsidRPr="00F1596E">
              <w:rPr>
                <w:rFonts w:cs="Calibri"/>
                <w:color w:val="000000"/>
                <w:sz w:val="24"/>
                <w:szCs w:val="24"/>
              </w:rPr>
              <w:t xml:space="preserve"> switch</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B3E9DE7"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C3C5179" w14:textId="77777777" w:rsidR="00A06CDC" w:rsidRPr="0026253F" w:rsidRDefault="00A06CDC" w:rsidP="00201271">
            <w:pPr>
              <w:ind w:left="0" w:firstLine="0"/>
              <w:jc w:val="left"/>
              <w:rPr>
                <w:rFonts w:cs="Calibri"/>
                <w:color w:val="000000"/>
              </w:rPr>
            </w:pPr>
          </w:p>
        </w:tc>
      </w:tr>
      <w:tr w:rsidR="00A06CDC" w:rsidRPr="0026253F" w14:paraId="199E711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793DE4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EC27F51"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počet </w:t>
            </w:r>
            <w:proofErr w:type="spellStart"/>
            <w:r w:rsidRPr="00F1596E">
              <w:rPr>
                <w:rFonts w:cs="Calibri"/>
                <w:color w:val="000000"/>
                <w:sz w:val="24"/>
                <w:szCs w:val="24"/>
              </w:rPr>
              <w:t>poe</w:t>
            </w:r>
            <w:proofErr w:type="spellEnd"/>
            <w:r w:rsidRPr="00F1596E">
              <w:rPr>
                <w:rFonts w:cs="Calibri"/>
                <w:color w:val="000000"/>
                <w:sz w:val="24"/>
                <w:szCs w:val="24"/>
              </w:rPr>
              <w:t xml:space="preserve"> portů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69B0B23" w14:textId="77777777" w:rsidR="00A06CDC" w:rsidRPr="0026253F" w:rsidRDefault="00A06CDC" w:rsidP="00201271">
            <w:pPr>
              <w:ind w:left="0" w:firstLine="0"/>
              <w:jc w:val="left"/>
              <w:rPr>
                <w:rFonts w:cs="Calibri"/>
                <w:color w:val="000000"/>
              </w:rPr>
            </w:pPr>
            <w:r w:rsidRPr="00F1596E">
              <w:rPr>
                <w:rFonts w:cs="Calibri"/>
                <w:color w:val="000000"/>
                <w:sz w:val="24"/>
                <w:szCs w:val="24"/>
              </w:rPr>
              <w:t>16 ks</w:t>
            </w:r>
          </w:p>
        </w:tc>
        <w:tc>
          <w:tcPr>
            <w:tcW w:w="1290" w:type="dxa"/>
            <w:tcBorders>
              <w:top w:val="single" w:sz="4" w:space="0" w:color="000000"/>
              <w:left w:val="nil"/>
              <w:bottom w:val="single" w:sz="4" w:space="0" w:color="auto"/>
              <w:right w:val="single" w:sz="8" w:space="0" w:color="auto"/>
            </w:tcBorders>
          </w:tcPr>
          <w:p w14:paraId="250706D9" w14:textId="77777777" w:rsidR="00A06CDC" w:rsidRPr="0026253F" w:rsidRDefault="00A06CDC" w:rsidP="00201271">
            <w:pPr>
              <w:ind w:left="0" w:firstLine="0"/>
              <w:jc w:val="left"/>
              <w:rPr>
                <w:rFonts w:cs="Calibri"/>
                <w:color w:val="000000"/>
              </w:rPr>
            </w:pPr>
          </w:p>
        </w:tc>
      </w:tr>
      <w:tr w:rsidR="00A06CDC" w:rsidRPr="0026253F" w14:paraId="28A0BC9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E65A3B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C47C428"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PoE</w:t>
            </w:r>
            <w:proofErr w:type="spellEnd"/>
            <w:r w:rsidRPr="00F1596E">
              <w:rPr>
                <w:rFonts w:cs="Calibri"/>
                <w:color w:val="000000"/>
                <w:sz w:val="24"/>
                <w:szCs w:val="24"/>
              </w:rPr>
              <w:t xml:space="preserve"> </w:t>
            </w:r>
            <w:proofErr w:type="spellStart"/>
            <w:r w:rsidRPr="00F1596E">
              <w:rPr>
                <w:rFonts w:cs="Calibri"/>
                <w:color w:val="000000"/>
                <w:sz w:val="24"/>
                <w:szCs w:val="24"/>
              </w:rPr>
              <w:t>Interfaces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83D106A"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PoE</w:t>
            </w:r>
            <w:proofErr w:type="spellEnd"/>
            <w:r w:rsidRPr="00F1596E">
              <w:rPr>
                <w:rFonts w:cs="Calibri"/>
                <w:color w:val="000000"/>
                <w:sz w:val="24"/>
                <w:szCs w:val="24"/>
              </w:rPr>
              <w:t>+ IEEE 802.3af/</w:t>
            </w:r>
            <w:proofErr w:type="spellStart"/>
            <w:r w:rsidRPr="00F1596E">
              <w:rPr>
                <w:rFonts w:cs="Calibri"/>
                <w:color w:val="000000"/>
                <w:sz w:val="24"/>
                <w:szCs w:val="24"/>
              </w:rPr>
              <w:t>at</w:t>
            </w:r>
            <w:proofErr w:type="spellEnd"/>
            <w:r w:rsidRPr="00F1596E">
              <w:rPr>
                <w:rFonts w:cs="Calibri"/>
                <w:color w:val="000000"/>
                <w:sz w:val="24"/>
                <w:szCs w:val="24"/>
              </w:rPr>
              <w:t xml:space="preserve">/24VDC </w:t>
            </w:r>
            <w:proofErr w:type="spellStart"/>
            <w:r w:rsidRPr="00F1596E">
              <w:rPr>
                <w:rFonts w:cs="Calibri"/>
                <w:color w:val="000000"/>
                <w:sz w:val="24"/>
                <w:szCs w:val="24"/>
              </w:rPr>
              <w:t>Passive</w:t>
            </w:r>
            <w:proofErr w:type="spellEnd"/>
            <w:r w:rsidRPr="00F1596E">
              <w:rPr>
                <w:rFonts w:cs="Calibri"/>
                <w:color w:val="000000"/>
                <w:sz w:val="24"/>
                <w:szCs w:val="24"/>
              </w:rPr>
              <w:t xml:space="preserve"> </w:t>
            </w:r>
            <w:proofErr w:type="spellStart"/>
            <w:r w:rsidRPr="00F1596E">
              <w:rPr>
                <w:rFonts w:cs="Calibri"/>
                <w:color w:val="000000"/>
                <w:sz w:val="24"/>
                <w:szCs w:val="24"/>
              </w:rPr>
              <w:t>PoE</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9ABA333" w14:textId="77777777" w:rsidR="00A06CDC" w:rsidRPr="0026253F" w:rsidRDefault="00A06CDC" w:rsidP="00201271">
            <w:pPr>
              <w:ind w:left="0" w:firstLine="0"/>
              <w:jc w:val="left"/>
              <w:rPr>
                <w:rFonts w:cs="Calibri"/>
                <w:color w:val="000000"/>
              </w:rPr>
            </w:pPr>
          </w:p>
        </w:tc>
      </w:tr>
      <w:tr w:rsidR="00A06CDC" w:rsidRPr="0026253F" w14:paraId="4991FC0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96E9C6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3730F2E"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Max. </w:t>
            </w:r>
            <w:proofErr w:type="spellStart"/>
            <w:r w:rsidRPr="00F1596E">
              <w:rPr>
                <w:rFonts w:cs="Calibri"/>
                <w:color w:val="000000"/>
                <w:sz w:val="24"/>
                <w:szCs w:val="24"/>
              </w:rPr>
              <w:t>PoE</w:t>
            </w:r>
            <w:proofErr w:type="spellEnd"/>
            <w:r w:rsidRPr="00F1596E">
              <w:rPr>
                <w:rFonts w:cs="Calibri"/>
                <w:color w:val="000000"/>
                <w:sz w:val="24"/>
                <w:szCs w:val="24"/>
              </w:rPr>
              <w:t xml:space="preserve">+ </w:t>
            </w:r>
            <w:proofErr w:type="spellStart"/>
            <w:r w:rsidRPr="00F1596E">
              <w:rPr>
                <w:rFonts w:cs="Calibri"/>
                <w:color w:val="000000"/>
                <w:sz w:val="24"/>
                <w:szCs w:val="24"/>
              </w:rPr>
              <w:t>Wattage</w:t>
            </w:r>
            <w:proofErr w:type="spellEnd"/>
            <w:r w:rsidRPr="00F1596E">
              <w:rPr>
                <w:rFonts w:cs="Calibri"/>
                <w:color w:val="000000"/>
                <w:sz w:val="24"/>
                <w:szCs w:val="24"/>
              </w:rPr>
              <w:t xml:space="preserve"> per Port by PSE</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01A49E7" w14:textId="77777777" w:rsidR="00A06CDC" w:rsidRPr="0026253F" w:rsidRDefault="00A06CDC" w:rsidP="00201271">
            <w:pPr>
              <w:ind w:left="0" w:firstLine="0"/>
              <w:jc w:val="left"/>
              <w:rPr>
                <w:rFonts w:cs="Calibri"/>
                <w:color w:val="000000"/>
              </w:rPr>
            </w:pPr>
            <w:r w:rsidRPr="00F1596E">
              <w:rPr>
                <w:rFonts w:cs="Calibri"/>
                <w:color w:val="000000"/>
                <w:sz w:val="24"/>
                <w:szCs w:val="24"/>
              </w:rPr>
              <w:t>34.</w:t>
            </w:r>
            <w:proofErr w:type="gramStart"/>
            <w:r w:rsidRPr="00F1596E">
              <w:rPr>
                <w:rFonts w:cs="Calibri"/>
                <w:color w:val="000000"/>
                <w:sz w:val="24"/>
                <w:szCs w:val="24"/>
              </w:rPr>
              <w:t>2W</w:t>
            </w:r>
            <w:proofErr w:type="gramEnd"/>
          </w:p>
        </w:tc>
        <w:tc>
          <w:tcPr>
            <w:tcW w:w="1290" w:type="dxa"/>
            <w:tcBorders>
              <w:top w:val="single" w:sz="4" w:space="0" w:color="000000"/>
              <w:left w:val="nil"/>
              <w:bottom w:val="single" w:sz="4" w:space="0" w:color="auto"/>
              <w:right w:val="single" w:sz="8" w:space="0" w:color="auto"/>
            </w:tcBorders>
          </w:tcPr>
          <w:p w14:paraId="1B91F5DE" w14:textId="77777777" w:rsidR="00A06CDC" w:rsidRPr="0026253F" w:rsidRDefault="00A06CDC" w:rsidP="00201271">
            <w:pPr>
              <w:ind w:left="0" w:firstLine="0"/>
              <w:jc w:val="left"/>
              <w:rPr>
                <w:rFonts w:cs="Calibri"/>
                <w:color w:val="000000"/>
              </w:rPr>
            </w:pPr>
          </w:p>
        </w:tc>
      </w:tr>
      <w:tr w:rsidR="00A06CDC" w:rsidRPr="0026253F" w14:paraId="2980852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07F2D4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9F7E8BD"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Voltage</w:t>
            </w:r>
            <w:proofErr w:type="spellEnd"/>
            <w:r w:rsidRPr="00F1596E">
              <w:rPr>
                <w:rFonts w:cs="Calibri"/>
                <w:color w:val="000000"/>
                <w:sz w:val="24"/>
                <w:szCs w:val="24"/>
              </w:rPr>
              <w:t xml:space="preserve"> </w:t>
            </w:r>
            <w:proofErr w:type="spellStart"/>
            <w:r w:rsidRPr="00F1596E">
              <w:rPr>
                <w:rFonts w:cs="Calibri"/>
                <w:color w:val="000000"/>
                <w:sz w:val="24"/>
                <w:szCs w:val="24"/>
              </w:rPr>
              <w:t>Range</w:t>
            </w:r>
            <w:proofErr w:type="spellEnd"/>
            <w:r w:rsidRPr="00F1596E">
              <w:rPr>
                <w:rFonts w:cs="Calibri"/>
                <w:color w:val="000000"/>
                <w:sz w:val="24"/>
                <w:szCs w:val="24"/>
              </w:rPr>
              <w:t xml:space="preserve"> 802.3at Mode</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6A85123" w14:textId="77777777" w:rsidR="00A06CDC" w:rsidRPr="0026253F" w:rsidRDefault="00A06CDC" w:rsidP="00201271">
            <w:pPr>
              <w:ind w:left="0" w:firstLine="0"/>
              <w:jc w:val="left"/>
              <w:rPr>
                <w:rFonts w:cs="Calibri"/>
                <w:color w:val="000000"/>
              </w:rPr>
            </w:pPr>
            <w:r w:rsidRPr="00F1596E">
              <w:rPr>
                <w:rFonts w:cs="Calibri"/>
                <w:color w:val="000000"/>
                <w:sz w:val="24"/>
                <w:szCs w:val="24"/>
              </w:rPr>
              <w:t>50–</w:t>
            </w:r>
            <w:proofErr w:type="gramStart"/>
            <w:r w:rsidRPr="00F1596E">
              <w:rPr>
                <w:rFonts w:cs="Calibri"/>
                <w:color w:val="000000"/>
                <w:sz w:val="24"/>
                <w:szCs w:val="24"/>
              </w:rPr>
              <w:t>57V</w:t>
            </w:r>
            <w:proofErr w:type="gram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23D6CB8" w14:textId="77777777" w:rsidR="00A06CDC" w:rsidRPr="0026253F" w:rsidRDefault="00A06CDC" w:rsidP="00201271">
            <w:pPr>
              <w:ind w:left="0" w:firstLine="0"/>
              <w:jc w:val="left"/>
              <w:rPr>
                <w:rFonts w:cs="Calibri"/>
                <w:color w:val="000000"/>
              </w:rPr>
            </w:pPr>
          </w:p>
        </w:tc>
      </w:tr>
      <w:tr w:rsidR="00A06CDC" w:rsidRPr="0026253F" w14:paraId="60E2D4D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280209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86FEC28"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Max. </w:t>
            </w:r>
            <w:proofErr w:type="spellStart"/>
            <w:r w:rsidRPr="00F1596E">
              <w:rPr>
                <w:rFonts w:cs="Calibri"/>
                <w:color w:val="000000"/>
                <w:sz w:val="24"/>
                <w:szCs w:val="24"/>
              </w:rPr>
              <w:t>Passive</w:t>
            </w:r>
            <w:proofErr w:type="spellEnd"/>
            <w:r w:rsidRPr="00F1596E">
              <w:rPr>
                <w:rFonts w:cs="Calibri"/>
                <w:color w:val="000000"/>
                <w:sz w:val="24"/>
                <w:szCs w:val="24"/>
              </w:rPr>
              <w:t xml:space="preserve"> </w:t>
            </w:r>
            <w:proofErr w:type="spellStart"/>
            <w:r w:rsidRPr="00F1596E">
              <w:rPr>
                <w:rFonts w:cs="Calibri"/>
                <w:color w:val="000000"/>
                <w:sz w:val="24"/>
                <w:szCs w:val="24"/>
              </w:rPr>
              <w:t>PoE</w:t>
            </w:r>
            <w:proofErr w:type="spellEnd"/>
            <w:r w:rsidRPr="00F1596E">
              <w:rPr>
                <w:rFonts w:cs="Calibri"/>
                <w:color w:val="000000"/>
                <w:sz w:val="24"/>
                <w:szCs w:val="24"/>
              </w:rPr>
              <w:t xml:space="preserve"> </w:t>
            </w:r>
            <w:proofErr w:type="spellStart"/>
            <w:r w:rsidRPr="00F1596E">
              <w:rPr>
                <w:rFonts w:cs="Calibri"/>
                <w:color w:val="000000"/>
                <w:sz w:val="24"/>
                <w:szCs w:val="24"/>
              </w:rPr>
              <w:t>Wattage</w:t>
            </w:r>
            <w:proofErr w:type="spellEnd"/>
            <w:r w:rsidRPr="00F1596E">
              <w:rPr>
                <w:rFonts w:cs="Calibri"/>
                <w:color w:val="000000"/>
                <w:sz w:val="24"/>
                <w:szCs w:val="24"/>
              </w:rPr>
              <w:t xml:space="preserve"> per Port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8C396D9"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17W</w:t>
            </w:r>
            <w:proofErr w:type="gramEnd"/>
          </w:p>
        </w:tc>
        <w:tc>
          <w:tcPr>
            <w:tcW w:w="1290" w:type="dxa"/>
            <w:tcBorders>
              <w:top w:val="single" w:sz="4" w:space="0" w:color="000000"/>
              <w:left w:val="nil"/>
              <w:bottom w:val="single" w:sz="4" w:space="0" w:color="auto"/>
              <w:right w:val="single" w:sz="8" w:space="0" w:color="auto"/>
            </w:tcBorders>
          </w:tcPr>
          <w:p w14:paraId="527EADEA" w14:textId="77777777" w:rsidR="00A06CDC" w:rsidRPr="0026253F" w:rsidRDefault="00A06CDC" w:rsidP="00201271">
            <w:pPr>
              <w:ind w:left="0" w:firstLine="0"/>
              <w:jc w:val="left"/>
              <w:rPr>
                <w:rFonts w:cs="Calibri"/>
                <w:color w:val="000000"/>
              </w:rPr>
            </w:pPr>
          </w:p>
        </w:tc>
      </w:tr>
      <w:tr w:rsidR="00A06CDC" w:rsidRPr="0026253F" w14:paraId="004CD48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90CB02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6CE6C6E"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24V</w:t>
            </w:r>
            <w:proofErr w:type="gramEnd"/>
            <w:r w:rsidRPr="00F1596E">
              <w:rPr>
                <w:rFonts w:cs="Calibri"/>
                <w:color w:val="000000"/>
                <w:sz w:val="24"/>
                <w:szCs w:val="24"/>
              </w:rPr>
              <w:t xml:space="preserve"> </w:t>
            </w:r>
            <w:proofErr w:type="spellStart"/>
            <w:r w:rsidRPr="00F1596E">
              <w:rPr>
                <w:rFonts w:cs="Calibri"/>
                <w:color w:val="000000"/>
                <w:sz w:val="24"/>
                <w:szCs w:val="24"/>
              </w:rPr>
              <w:t>Passive</w:t>
            </w:r>
            <w:proofErr w:type="spellEnd"/>
            <w:r w:rsidRPr="00F1596E">
              <w:rPr>
                <w:rFonts w:cs="Calibri"/>
                <w:color w:val="000000"/>
                <w:sz w:val="24"/>
                <w:szCs w:val="24"/>
              </w:rPr>
              <w:t xml:space="preserve"> </w:t>
            </w:r>
            <w:proofErr w:type="spellStart"/>
            <w:r w:rsidRPr="00F1596E">
              <w:rPr>
                <w:rFonts w:cs="Calibri"/>
                <w:color w:val="000000"/>
                <w:sz w:val="24"/>
                <w:szCs w:val="24"/>
              </w:rPr>
              <w:t>PoE</w:t>
            </w:r>
            <w:proofErr w:type="spellEnd"/>
            <w:r w:rsidRPr="00F1596E">
              <w:rPr>
                <w:rFonts w:cs="Calibri"/>
                <w:color w:val="000000"/>
                <w:sz w:val="24"/>
                <w:szCs w:val="24"/>
              </w:rPr>
              <w:t xml:space="preserve"> </w:t>
            </w:r>
            <w:proofErr w:type="spellStart"/>
            <w:r w:rsidRPr="00F1596E">
              <w:rPr>
                <w:rFonts w:cs="Calibri"/>
                <w:color w:val="000000"/>
                <w:sz w:val="24"/>
                <w:szCs w:val="24"/>
              </w:rPr>
              <w:t>Voltage</w:t>
            </w:r>
            <w:proofErr w:type="spellEnd"/>
            <w:r w:rsidRPr="00F1596E">
              <w:rPr>
                <w:rFonts w:cs="Calibri"/>
                <w:color w:val="000000"/>
                <w:sz w:val="24"/>
                <w:szCs w:val="24"/>
              </w:rPr>
              <w:t xml:space="preserve"> </w:t>
            </w:r>
            <w:proofErr w:type="spellStart"/>
            <w:r w:rsidRPr="00F1596E">
              <w:rPr>
                <w:rFonts w:cs="Calibri"/>
                <w:color w:val="000000"/>
                <w:sz w:val="24"/>
                <w:szCs w:val="24"/>
              </w:rPr>
              <w:t>Range</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822B4DD"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20-27V</w:t>
            </w:r>
            <w:proofErr w:type="gram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6817AB3" w14:textId="77777777" w:rsidR="00A06CDC" w:rsidRPr="0026253F" w:rsidRDefault="00A06CDC" w:rsidP="00201271">
            <w:pPr>
              <w:ind w:left="0" w:firstLine="0"/>
              <w:jc w:val="left"/>
              <w:rPr>
                <w:rFonts w:cs="Calibri"/>
                <w:color w:val="000000"/>
              </w:rPr>
            </w:pPr>
          </w:p>
        </w:tc>
      </w:tr>
      <w:tr w:rsidR="00A06CDC" w:rsidRPr="0026253F" w14:paraId="33D0B166"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E82456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6ACDAF6"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celková </w:t>
            </w:r>
            <w:proofErr w:type="spellStart"/>
            <w:r w:rsidRPr="00F1596E">
              <w:rPr>
                <w:rFonts w:cs="Calibri"/>
                <w:color w:val="000000"/>
                <w:sz w:val="24"/>
                <w:szCs w:val="24"/>
              </w:rPr>
              <w:t>wattage</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058B1C3" w14:textId="77777777" w:rsidR="00A06CDC" w:rsidRPr="0026253F" w:rsidRDefault="00A06CDC" w:rsidP="00201271">
            <w:pPr>
              <w:ind w:left="0" w:firstLine="0"/>
              <w:jc w:val="left"/>
              <w:rPr>
                <w:rFonts w:cs="Calibri"/>
                <w:color w:val="000000"/>
              </w:rPr>
            </w:pPr>
            <w:r w:rsidRPr="00F1596E">
              <w:rPr>
                <w:rFonts w:cs="Calibri"/>
                <w:color w:val="000000"/>
                <w:sz w:val="24"/>
                <w:szCs w:val="24"/>
              </w:rPr>
              <w:t>120 W</w:t>
            </w:r>
          </w:p>
        </w:tc>
        <w:tc>
          <w:tcPr>
            <w:tcW w:w="1290" w:type="dxa"/>
            <w:tcBorders>
              <w:top w:val="single" w:sz="4" w:space="0" w:color="000000"/>
              <w:left w:val="nil"/>
              <w:bottom w:val="single" w:sz="4" w:space="0" w:color="auto"/>
              <w:right w:val="single" w:sz="8" w:space="0" w:color="auto"/>
            </w:tcBorders>
          </w:tcPr>
          <w:p w14:paraId="55A847A0" w14:textId="77777777" w:rsidR="00A06CDC" w:rsidRPr="0026253F" w:rsidRDefault="00A06CDC" w:rsidP="00201271">
            <w:pPr>
              <w:ind w:left="0" w:firstLine="0"/>
              <w:jc w:val="left"/>
              <w:rPr>
                <w:rFonts w:cs="Calibri"/>
                <w:color w:val="000000"/>
              </w:rPr>
            </w:pPr>
          </w:p>
        </w:tc>
      </w:tr>
      <w:tr w:rsidR="00A06CDC" w:rsidRPr="0026253F" w14:paraId="5F688E6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8325B9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EF078E8" w14:textId="77777777" w:rsidR="00A06CDC" w:rsidRPr="0026253F" w:rsidRDefault="00A06CDC" w:rsidP="00201271">
            <w:pPr>
              <w:ind w:left="0" w:firstLine="0"/>
              <w:jc w:val="left"/>
              <w:rPr>
                <w:rFonts w:cs="Calibri"/>
                <w:color w:val="000000"/>
              </w:rPr>
            </w:pPr>
            <w:r w:rsidRPr="00F1596E">
              <w:rPr>
                <w:rFonts w:cs="Calibri"/>
                <w:color w:val="000000"/>
                <w:sz w:val="24"/>
                <w:szCs w:val="24"/>
              </w:rPr>
              <w:t>centrální správa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A5B604F"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E8A6C46" w14:textId="77777777" w:rsidR="00A06CDC" w:rsidRPr="0026253F" w:rsidRDefault="00A06CDC" w:rsidP="00201271">
            <w:pPr>
              <w:ind w:left="0" w:firstLine="0"/>
              <w:jc w:val="left"/>
              <w:rPr>
                <w:rFonts w:cs="Calibri"/>
                <w:color w:val="000000"/>
              </w:rPr>
            </w:pPr>
          </w:p>
        </w:tc>
      </w:tr>
      <w:tr w:rsidR="00A06CDC" w:rsidRPr="0026253F" w14:paraId="3941FAF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92BB82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D443C28"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AP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DC4A6C5"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6C3E9E0B" w14:textId="77777777" w:rsidR="00A06CDC" w:rsidRPr="0026253F" w:rsidRDefault="00A06CDC" w:rsidP="00201271">
            <w:pPr>
              <w:ind w:left="0" w:firstLine="0"/>
              <w:jc w:val="left"/>
              <w:rPr>
                <w:rFonts w:cs="Calibri"/>
                <w:color w:val="000000"/>
              </w:rPr>
            </w:pPr>
          </w:p>
        </w:tc>
      </w:tr>
      <w:tr w:rsidR="00A06CDC" w:rsidRPr="0026253F" w14:paraId="18E16F4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345B00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37E84F0"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7BEABD9" w14:textId="77777777" w:rsidR="00A06CDC" w:rsidRPr="0026253F" w:rsidRDefault="00A06CDC" w:rsidP="00201271">
            <w:pPr>
              <w:ind w:left="0" w:firstLine="0"/>
              <w:jc w:val="left"/>
              <w:rPr>
                <w:rFonts w:cs="Calibri"/>
                <w:color w:val="000000"/>
              </w:rPr>
            </w:pPr>
            <w:r w:rsidRPr="00F1596E">
              <w:rPr>
                <w:rFonts w:cs="Calibri"/>
                <w:color w:val="000000"/>
                <w:sz w:val="24"/>
                <w:szCs w:val="24"/>
              </w:rPr>
              <w:t>11ks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8D39AAB" w14:textId="77777777" w:rsidR="00A06CDC" w:rsidRPr="0026253F" w:rsidRDefault="00A06CDC" w:rsidP="00201271">
            <w:pPr>
              <w:ind w:left="0" w:firstLine="0"/>
              <w:jc w:val="left"/>
              <w:rPr>
                <w:rFonts w:cs="Calibri"/>
                <w:color w:val="000000"/>
              </w:rPr>
            </w:pPr>
          </w:p>
        </w:tc>
      </w:tr>
      <w:tr w:rsidR="00A06CDC" w:rsidRPr="0026253F" w14:paraId="3A1D0FA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B76085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A2B2237" w14:textId="77777777" w:rsidR="00A06CDC" w:rsidRPr="0026253F" w:rsidRDefault="00A06CDC" w:rsidP="00201271">
            <w:pPr>
              <w:ind w:left="0" w:firstLine="0"/>
              <w:jc w:val="left"/>
              <w:rPr>
                <w:rFonts w:cs="Calibri"/>
                <w:color w:val="000000"/>
              </w:rPr>
            </w:pPr>
            <w:r w:rsidRPr="00F1596E">
              <w:rPr>
                <w:rFonts w:cs="Calibri"/>
                <w:color w:val="000000"/>
                <w:sz w:val="24"/>
                <w:szCs w:val="24"/>
              </w:rPr>
              <w:t>centrální správa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3CC5055"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503270C5" w14:textId="77777777" w:rsidR="00A06CDC" w:rsidRPr="0026253F" w:rsidRDefault="00A06CDC" w:rsidP="00201271">
            <w:pPr>
              <w:ind w:left="0" w:firstLine="0"/>
              <w:jc w:val="left"/>
              <w:rPr>
                <w:rFonts w:cs="Calibri"/>
                <w:color w:val="000000"/>
              </w:rPr>
            </w:pPr>
          </w:p>
        </w:tc>
      </w:tr>
      <w:tr w:rsidR="00A06CDC" w:rsidRPr="0026253F" w14:paraId="3B76610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7ED7A1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C70AB34" w14:textId="77777777" w:rsidR="00A06CDC" w:rsidRPr="0026253F" w:rsidRDefault="00A06CDC" w:rsidP="00201271">
            <w:pPr>
              <w:ind w:left="0" w:firstLine="0"/>
              <w:jc w:val="left"/>
              <w:rPr>
                <w:rFonts w:cs="Calibri"/>
                <w:color w:val="000000"/>
              </w:rPr>
            </w:pPr>
            <w:r w:rsidRPr="00F1596E">
              <w:rPr>
                <w:rFonts w:cs="Calibri"/>
                <w:color w:val="000000"/>
                <w:sz w:val="24"/>
                <w:szCs w:val="24"/>
              </w:rPr>
              <w:t>802.ax</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964B93D"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82340B6" w14:textId="77777777" w:rsidR="00A06CDC" w:rsidRPr="0026253F" w:rsidRDefault="00A06CDC" w:rsidP="00201271">
            <w:pPr>
              <w:ind w:left="0" w:firstLine="0"/>
              <w:jc w:val="left"/>
              <w:rPr>
                <w:rFonts w:cs="Calibri"/>
                <w:color w:val="000000"/>
              </w:rPr>
            </w:pPr>
          </w:p>
        </w:tc>
      </w:tr>
      <w:tr w:rsidR="00A06CDC" w:rsidRPr="0026253F" w14:paraId="3B885F8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77449D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3428FB5"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napájení </w:t>
            </w:r>
            <w:proofErr w:type="spellStart"/>
            <w:r w:rsidRPr="00F1596E">
              <w:rPr>
                <w:rFonts w:cs="Calibri"/>
                <w:color w:val="000000"/>
                <w:sz w:val="24"/>
                <w:szCs w:val="24"/>
              </w:rPr>
              <w:t>poe</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B8FE63A"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1A7FFFE3" w14:textId="77777777" w:rsidR="00A06CDC" w:rsidRPr="0026253F" w:rsidRDefault="00A06CDC" w:rsidP="00201271">
            <w:pPr>
              <w:ind w:left="0" w:firstLine="0"/>
              <w:jc w:val="left"/>
              <w:rPr>
                <w:rFonts w:cs="Calibri"/>
                <w:color w:val="000000"/>
              </w:rPr>
            </w:pPr>
          </w:p>
        </w:tc>
      </w:tr>
      <w:tr w:rsidR="00A06CDC" w:rsidRPr="0026253F" w14:paraId="3B19E73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9C4F95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49E1C6E" w14:textId="77777777" w:rsidR="00A06CDC" w:rsidRPr="0026253F" w:rsidRDefault="00A06CDC" w:rsidP="00201271">
            <w:pPr>
              <w:ind w:left="0" w:firstLine="0"/>
              <w:jc w:val="left"/>
              <w:rPr>
                <w:rFonts w:cs="Calibri"/>
                <w:color w:val="000000"/>
              </w:rPr>
            </w:pPr>
            <w:r w:rsidRPr="00F1596E">
              <w:rPr>
                <w:rFonts w:cs="Calibri"/>
                <w:color w:val="000000"/>
                <w:sz w:val="24"/>
                <w:szCs w:val="24"/>
              </w:rPr>
              <w:t>5 GHz 4x4 Mu-</w:t>
            </w:r>
            <w:proofErr w:type="spellStart"/>
            <w:r w:rsidRPr="00F1596E">
              <w:rPr>
                <w:rFonts w:cs="Calibri"/>
                <w:color w:val="000000"/>
                <w:sz w:val="24"/>
                <w:szCs w:val="24"/>
              </w:rPr>
              <w:t>MiMo</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0B566D4"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A3695B4" w14:textId="77777777" w:rsidR="00A06CDC" w:rsidRPr="0026253F" w:rsidRDefault="00A06CDC" w:rsidP="00201271">
            <w:pPr>
              <w:ind w:left="0" w:firstLine="0"/>
              <w:jc w:val="left"/>
              <w:rPr>
                <w:rFonts w:cs="Calibri"/>
                <w:color w:val="000000"/>
              </w:rPr>
            </w:pPr>
          </w:p>
        </w:tc>
      </w:tr>
      <w:tr w:rsidR="00A06CDC" w:rsidRPr="0026253F" w14:paraId="579D53C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BC7239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1ADE539"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2,4 GHz 4x4 </w:t>
            </w:r>
            <w:proofErr w:type="spellStart"/>
            <w:r w:rsidRPr="00F1596E">
              <w:rPr>
                <w:rFonts w:cs="Calibri"/>
                <w:color w:val="000000"/>
                <w:sz w:val="24"/>
                <w:szCs w:val="24"/>
              </w:rPr>
              <w:t>MiMo</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73F958D"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7D58ED87" w14:textId="77777777" w:rsidR="00A06CDC" w:rsidRPr="0026253F" w:rsidRDefault="00A06CDC" w:rsidP="00201271">
            <w:pPr>
              <w:ind w:left="0" w:firstLine="0"/>
              <w:jc w:val="left"/>
              <w:rPr>
                <w:rFonts w:cs="Calibri"/>
                <w:color w:val="000000"/>
              </w:rPr>
            </w:pPr>
          </w:p>
        </w:tc>
      </w:tr>
      <w:tr w:rsidR="00A06CDC" w:rsidRPr="0026253F" w14:paraId="19EE7D4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9A4876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7EB99DD" w14:textId="77777777" w:rsidR="00A06CDC" w:rsidRPr="0026253F" w:rsidRDefault="00A06CDC" w:rsidP="00201271">
            <w:pPr>
              <w:ind w:left="0" w:firstLine="0"/>
              <w:jc w:val="left"/>
              <w:rPr>
                <w:rFonts w:cs="Calibri"/>
                <w:color w:val="000000"/>
              </w:rPr>
            </w:pPr>
            <w:r w:rsidRPr="00F1596E">
              <w:rPr>
                <w:rFonts w:cs="Calibri"/>
                <w:color w:val="000000"/>
                <w:sz w:val="24"/>
                <w:szCs w:val="24"/>
              </w:rPr>
              <w:t>IP 54</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47AA181"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F92B31E" w14:textId="77777777" w:rsidR="00A06CDC" w:rsidRPr="0026253F" w:rsidRDefault="00A06CDC" w:rsidP="00201271">
            <w:pPr>
              <w:ind w:left="0" w:firstLine="0"/>
              <w:jc w:val="left"/>
              <w:rPr>
                <w:rFonts w:cs="Calibri"/>
                <w:color w:val="000000"/>
              </w:rPr>
            </w:pPr>
          </w:p>
        </w:tc>
      </w:tr>
      <w:tr w:rsidR="00A06CDC" w:rsidRPr="0026253F" w14:paraId="5878C62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D48346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60E3A32"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ADB3241"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7623DA40" w14:textId="77777777" w:rsidR="00A06CDC" w:rsidRPr="0026253F" w:rsidRDefault="00A06CDC" w:rsidP="00201271">
            <w:pPr>
              <w:ind w:left="0" w:firstLine="0"/>
              <w:jc w:val="left"/>
              <w:rPr>
                <w:rFonts w:cs="Calibri"/>
                <w:color w:val="000000"/>
              </w:rPr>
            </w:pPr>
          </w:p>
        </w:tc>
      </w:tr>
      <w:tr w:rsidR="00A06CDC" w:rsidRPr="0026253F" w14:paraId="6F04FCE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C56BE9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6DA09A3"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5B06BD6"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C25BE5F" w14:textId="77777777" w:rsidR="00A06CDC" w:rsidRPr="0026253F" w:rsidRDefault="00A06CDC" w:rsidP="00201271">
            <w:pPr>
              <w:ind w:left="0" w:firstLine="0"/>
              <w:jc w:val="left"/>
              <w:rPr>
                <w:rFonts w:cs="Calibri"/>
                <w:color w:val="000000"/>
              </w:rPr>
            </w:pPr>
          </w:p>
        </w:tc>
      </w:tr>
      <w:tr w:rsidR="00A06CDC" w:rsidRPr="0026253F" w14:paraId="43E8280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D6630A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466879C" w14:textId="77777777" w:rsidR="00A06CDC" w:rsidRPr="0026253F" w:rsidRDefault="00A06CDC" w:rsidP="00201271">
            <w:pPr>
              <w:ind w:left="0" w:firstLine="0"/>
              <w:jc w:val="left"/>
              <w:rPr>
                <w:rFonts w:cs="Calibri"/>
                <w:color w:val="000000"/>
              </w:rPr>
            </w:pPr>
            <w:r w:rsidRPr="00F1596E">
              <w:rPr>
                <w:rFonts w:cs="Calibri"/>
                <w:color w:val="000000"/>
                <w:sz w:val="24"/>
                <w:szCs w:val="24"/>
              </w:rPr>
              <w:t>BSSID</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C6D43F0"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76D426F9" w14:textId="77777777" w:rsidR="00A06CDC" w:rsidRPr="0026253F" w:rsidRDefault="00A06CDC" w:rsidP="00201271">
            <w:pPr>
              <w:ind w:left="0" w:firstLine="0"/>
              <w:jc w:val="left"/>
              <w:rPr>
                <w:rFonts w:cs="Calibri"/>
                <w:color w:val="000000"/>
              </w:rPr>
            </w:pPr>
          </w:p>
        </w:tc>
      </w:tr>
      <w:tr w:rsidR="00A06CDC" w:rsidRPr="0026253F" w14:paraId="4B911EC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C545AE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B3018E7"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F38063F"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3547ECC" w14:textId="77777777" w:rsidR="00A06CDC" w:rsidRPr="0026253F" w:rsidRDefault="00A06CDC" w:rsidP="00201271">
            <w:pPr>
              <w:ind w:left="0" w:firstLine="0"/>
              <w:jc w:val="left"/>
              <w:rPr>
                <w:rFonts w:cs="Calibri"/>
                <w:color w:val="000000"/>
              </w:rPr>
            </w:pPr>
          </w:p>
        </w:tc>
      </w:tr>
      <w:tr w:rsidR="00A06CDC" w:rsidRPr="0026253F" w14:paraId="335CBEE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9562A0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99847A9"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AB</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201D971"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1BFF7CA0" w14:textId="77777777" w:rsidR="00A06CDC" w:rsidRPr="0026253F" w:rsidRDefault="00A06CDC" w:rsidP="00201271">
            <w:pPr>
              <w:ind w:left="0" w:firstLine="0"/>
              <w:jc w:val="left"/>
              <w:rPr>
                <w:rFonts w:cs="Calibri"/>
                <w:color w:val="000000"/>
              </w:rPr>
            </w:pPr>
          </w:p>
        </w:tc>
      </w:tr>
      <w:tr w:rsidR="00A06CDC" w:rsidRPr="0026253F" w14:paraId="4A6BB53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815487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388CF53"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2866671" w14:textId="77777777" w:rsidR="00A06CDC" w:rsidRPr="0026253F" w:rsidRDefault="00A06CDC" w:rsidP="00201271">
            <w:pPr>
              <w:ind w:left="0" w:firstLine="0"/>
              <w:jc w:val="left"/>
              <w:rPr>
                <w:rFonts w:cs="Calibri"/>
                <w:color w:val="000000"/>
              </w:rPr>
            </w:pPr>
            <w:r w:rsidRPr="00F1596E">
              <w:rPr>
                <w:rFonts w:cs="Calibri"/>
                <w:color w:val="000000"/>
                <w:sz w:val="24"/>
                <w:szCs w:val="24"/>
              </w:rPr>
              <w:t>48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914B4E0" w14:textId="77777777" w:rsidR="00A06CDC" w:rsidRPr="0026253F" w:rsidRDefault="00A06CDC" w:rsidP="00201271">
            <w:pPr>
              <w:ind w:left="0" w:firstLine="0"/>
              <w:jc w:val="left"/>
              <w:rPr>
                <w:rFonts w:cs="Calibri"/>
                <w:color w:val="000000"/>
              </w:rPr>
            </w:pPr>
          </w:p>
        </w:tc>
      </w:tr>
      <w:tr w:rsidR="00A06CDC" w:rsidRPr="0026253F" w14:paraId="1B1C7E6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113CF8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00D5200"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A0F8950" w14:textId="77777777" w:rsidR="00A06CDC" w:rsidRPr="0026253F" w:rsidRDefault="00A06CDC" w:rsidP="00201271">
            <w:pPr>
              <w:ind w:left="0" w:firstLine="0"/>
              <w:jc w:val="left"/>
              <w:rPr>
                <w:rFonts w:cs="Calibri"/>
                <w:color w:val="000000"/>
              </w:rPr>
            </w:pPr>
            <w:r w:rsidRPr="00F1596E">
              <w:rPr>
                <w:rFonts w:cs="Calibri"/>
                <w:color w:val="000000"/>
                <w:sz w:val="24"/>
                <w:szCs w:val="24"/>
              </w:rPr>
              <w:t>4 ks</w:t>
            </w:r>
          </w:p>
        </w:tc>
        <w:tc>
          <w:tcPr>
            <w:tcW w:w="1290" w:type="dxa"/>
            <w:tcBorders>
              <w:top w:val="single" w:sz="4" w:space="0" w:color="000000"/>
              <w:left w:val="nil"/>
              <w:bottom w:val="single" w:sz="4" w:space="0" w:color="auto"/>
              <w:right w:val="single" w:sz="8" w:space="0" w:color="auto"/>
            </w:tcBorders>
          </w:tcPr>
          <w:p w14:paraId="7113AE8E" w14:textId="77777777" w:rsidR="00A06CDC" w:rsidRPr="0026253F" w:rsidRDefault="00A06CDC" w:rsidP="00201271">
            <w:pPr>
              <w:ind w:left="0" w:firstLine="0"/>
              <w:jc w:val="left"/>
              <w:rPr>
                <w:rFonts w:cs="Calibri"/>
                <w:color w:val="000000"/>
              </w:rPr>
            </w:pPr>
          </w:p>
        </w:tc>
      </w:tr>
      <w:tr w:rsidR="00A06CDC" w:rsidRPr="0026253F" w14:paraId="763BAFA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F297F1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5FDA178"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40G QSFP+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E286C0F" w14:textId="77777777" w:rsidR="00A06CDC" w:rsidRPr="0026253F" w:rsidRDefault="00A06CDC" w:rsidP="00201271">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FC651C3" w14:textId="77777777" w:rsidR="00A06CDC" w:rsidRPr="0026253F" w:rsidRDefault="00A06CDC" w:rsidP="00201271">
            <w:pPr>
              <w:ind w:left="0" w:firstLine="0"/>
              <w:jc w:val="left"/>
              <w:rPr>
                <w:rFonts w:cs="Calibri"/>
                <w:color w:val="000000"/>
              </w:rPr>
            </w:pPr>
          </w:p>
        </w:tc>
      </w:tr>
      <w:tr w:rsidR="00A06CDC" w:rsidRPr="0026253F" w14:paraId="7256A68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ACDB53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0ACDC75"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292759B"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330,000 Mbps</w:t>
            </w:r>
          </w:p>
        </w:tc>
        <w:tc>
          <w:tcPr>
            <w:tcW w:w="1290" w:type="dxa"/>
            <w:tcBorders>
              <w:top w:val="single" w:sz="4" w:space="0" w:color="000000"/>
              <w:left w:val="nil"/>
              <w:bottom w:val="single" w:sz="4" w:space="0" w:color="auto"/>
              <w:right w:val="single" w:sz="8" w:space="0" w:color="auto"/>
            </w:tcBorders>
          </w:tcPr>
          <w:p w14:paraId="37B693F3" w14:textId="77777777" w:rsidR="00A06CDC" w:rsidRPr="0026253F" w:rsidRDefault="00A06CDC" w:rsidP="00201271">
            <w:pPr>
              <w:ind w:left="0" w:firstLine="0"/>
              <w:jc w:val="left"/>
              <w:rPr>
                <w:rFonts w:cs="Calibri"/>
                <w:color w:val="000000"/>
              </w:rPr>
            </w:pPr>
          </w:p>
        </w:tc>
      </w:tr>
      <w:tr w:rsidR="00A06CDC" w:rsidRPr="0026253F" w14:paraId="0E4E02F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140177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2D0D22D"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01BC6B0"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250,000 </w:t>
            </w:r>
            <w:proofErr w:type="spellStart"/>
            <w:r w:rsidRPr="00F1596E">
              <w:rPr>
                <w:rFonts w:cs="Calibri"/>
                <w:color w:val="000000"/>
                <w:sz w:val="24"/>
                <w:szCs w:val="24"/>
              </w:rPr>
              <w:t>kpps</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4A23812" w14:textId="77777777" w:rsidR="00A06CDC" w:rsidRPr="0026253F" w:rsidRDefault="00A06CDC" w:rsidP="00201271">
            <w:pPr>
              <w:ind w:left="0" w:firstLine="0"/>
              <w:jc w:val="left"/>
              <w:rPr>
                <w:rFonts w:cs="Calibri"/>
                <w:color w:val="000000"/>
              </w:rPr>
            </w:pPr>
          </w:p>
        </w:tc>
      </w:tr>
      <w:tr w:rsidR="00A06CDC" w:rsidRPr="0026253F" w14:paraId="13B91801"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1D3FA3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C331D4C"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FF7B61D"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0D1257A5" w14:textId="77777777" w:rsidR="00A06CDC" w:rsidRPr="0026253F" w:rsidRDefault="00A06CDC" w:rsidP="00201271">
            <w:pPr>
              <w:ind w:left="0" w:firstLine="0"/>
              <w:jc w:val="left"/>
              <w:rPr>
                <w:rFonts w:cs="Calibri"/>
                <w:color w:val="000000"/>
              </w:rPr>
            </w:pPr>
          </w:p>
        </w:tc>
      </w:tr>
      <w:tr w:rsidR="00A06CDC" w:rsidRPr="0026253F" w14:paraId="38A7B09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EDAA7A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55E3124"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99027DD"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A5637CE" w14:textId="77777777" w:rsidR="00A06CDC" w:rsidRPr="0026253F" w:rsidRDefault="00A06CDC" w:rsidP="00201271">
            <w:pPr>
              <w:ind w:left="0" w:firstLine="0"/>
              <w:jc w:val="left"/>
              <w:rPr>
                <w:rFonts w:cs="Calibri"/>
                <w:color w:val="000000"/>
              </w:rPr>
            </w:pPr>
          </w:p>
        </w:tc>
      </w:tr>
      <w:tr w:rsidR="00A06CDC" w:rsidRPr="0026253F" w14:paraId="6CC5A10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42EEAD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6F36330"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2310DAB"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EE61BCF" w14:textId="77777777" w:rsidR="00A06CDC" w:rsidRPr="0026253F" w:rsidRDefault="00A06CDC" w:rsidP="00201271">
            <w:pPr>
              <w:ind w:left="0" w:firstLine="0"/>
              <w:jc w:val="left"/>
              <w:rPr>
                <w:rFonts w:cs="Calibri"/>
                <w:color w:val="000000"/>
              </w:rPr>
            </w:pPr>
          </w:p>
        </w:tc>
      </w:tr>
      <w:tr w:rsidR="00A06CDC" w:rsidRPr="0026253F" w14:paraId="49BE5C6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4BE5DCE"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6219BC0"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260EE98" w14:textId="77777777" w:rsidR="00A06CDC" w:rsidRPr="0026253F" w:rsidRDefault="00A06CDC" w:rsidP="00201271">
            <w:pPr>
              <w:ind w:left="0" w:firstLine="0"/>
              <w:jc w:val="left"/>
              <w:rPr>
                <w:rFonts w:cs="Calibri"/>
                <w:color w:val="000000"/>
              </w:rPr>
            </w:pPr>
            <w:r w:rsidRPr="00F1596E">
              <w:rPr>
                <w:rFonts w:cs="Calibri"/>
                <w:color w:val="000000"/>
                <w:sz w:val="24"/>
                <w:szCs w:val="24"/>
              </w:rPr>
              <w:t>300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BADE887" w14:textId="77777777" w:rsidR="00A06CDC" w:rsidRPr="0026253F" w:rsidRDefault="00A06CDC" w:rsidP="00201271">
            <w:pPr>
              <w:ind w:left="0" w:firstLine="0"/>
              <w:jc w:val="left"/>
              <w:rPr>
                <w:rFonts w:cs="Calibri"/>
                <w:color w:val="000000"/>
              </w:rPr>
            </w:pPr>
          </w:p>
        </w:tc>
      </w:tr>
      <w:tr w:rsidR="00A06CDC" w:rsidRPr="0026253F" w14:paraId="400458C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6ECDC8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7D5D8F9"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1F1BACD"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nil"/>
              <w:bottom w:val="single" w:sz="4" w:space="0" w:color="auto"/>
              <w:right w:val="single" w:sz="8" w:space="0" w:color="auto"/>
            </w:tcBorders>
          </w:tcPr>
          <w:p w14:paraId="019804FF" w14:textId="77777777" w:rsidR="00A06CDC" w:rsidRPr="0026253F" w:rsidRDefault="00A06CDC" w:rsidP="00201271">
            <w:pPr>
              <w:ind w:left="0" w:firstLine="0"/>
              <w:jc w:val="left"/>
              <w:rPr>
                <w:rFonts w:cs="Calibri"/>
                <w:color w:val="000000"/>
              </w:rPr>
            </w:pPr>
          </w:p>
        </w:tc>
      </w:tr>
      <w:tr w:rsidR="00A06CDC" w:rsidRPr="0026253F" w14:paraId="12EBDED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1CF396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5D987E0"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53E47FD"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20°C</w:t>
            </w:r>
            <w:proofErr w:type="gramEnd"/>
            <w:r w:rsidRPr="00F1596E">
              <w:rPr>
                <w:rFonts w:cs="Calibri"/>
                <w:color w:val="000000"/>
                <w:sz w:val="24"/>
                <w:szCs w:val="24"/>
              </w:rPr>
              <w:t xml:space="preserve"> do 60°C</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15C7471" w14:textId="77777777" w:rsidR="00A06CDC" w:rsidRPr="0026253F" w:rsidRDefault="00A06CDC" w:rsidP="00201271">
            <w:pPr>
              <w:ind w:left="0" w:firstLine="0"/>
              <w:jc w:val="left"/>
              <w:rPr>
                <w:rFonts w:cs="Calibri"/>
                <w:color w:val="000000"/>
              </w:rPr>
            </w:pPr>
          </w:p>
        </w:tc>
      </w:tr>
      <w:tr w:rsidR="00A06CDC" w:rsidRPr="0026253F" w14:paraId="3B9705AF"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DD064C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EB6E023"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8C18140" w14:textId="77777777" w:rsidR="00A06CDC" w:rsidRPr="0026253F" w:rsidRDefault="00A06CDC" w:rsidP="00201271">
            <w:pPr>
              <w:ind w:left="0" w:firstLine="0"/>
              <w:jc w:val="left"/>
              <w:rPr>
                <w:rFonts w:cs="Calibri"/>
                <w:color w:val="000000"/>
              </w:rPr>
            </w:pPr>
            <w:r w:rsidRPr="00F1596E">
              <w:rPr>
                <w:rFonts w:cs="Calibri"/>
                <w:color w:val="000000"/>
                <w:sz w:val="24"/>
                <w:szCs w:val="24"/>
              </w:rPr>
              <w:t>64 MB</w:t>
            </w:r>
          </w:p>
        </w:tc>
        <w:tc>
          <w:tcPr>
            <w:tcW w:w="1290" w:type="dxa"/>
            <w:tcBorders>
              <w:top w:val="single" w:sz="4" w:space="0" w:color="000000"/>
              <w:left w:val="nil"/>
              <w:bottom w:val="single" w:sz="4" w:space="0" w:color="auto"/>
              <w:right w:val="single" w:sz="8" w:space="0" w:color="auto"/>
            </w:tcBorders>
          </w:tcPr>
          <w:p w14:paraId="02882243" w14:textId="77777777" w:rsidR="00A06CDC" w:rsidRPr="0026253F" w:rsidRDefault="00A06CDC" w:rsidP="00201271">
            <w:pPr>
              <w:ind w:left="0" w:firstLine="0"/>
              <w:jc w:val="left"/>
              <w:rPr>
                <w:rFonts w:cs="Calibri"/>
                <w:color w:val="000000"/>
              </w:rPr>
            </w:pPr>
          </w:p>
        </w:tc>
      </w:tr>
      <w:tr w:rsidR="00A06CDC" w:rsidRPr="0026253F" w14:paraId="42A16C6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BC1DDE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76A8A6F"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D4DA1E8"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6493C78" w14:textId="77777777" w:rsidR="00A06CDC" w:rsidRPr="0026253F" w:rsidRDefault="00A06CDC" w:rsidP="00201271">
            <w:pPr>
              <w:ind w:left="0" w:firstLine="0"/>
              <w:jc w:val="left"/>
              <w:rPr>
                <w:rFonts w:cs="Calibri"/>
                <w:color w:val="000000"/>
              </w:rPr>
            </w:pPr>
          </w:p>
        </w:tc>
      </w:tr>
      <w:tr w:rsidR="00A06CDC" w:rsidRPr="0026253F" w14:paraId="6D2CE301"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5C7CC8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CFF6570"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CE34B37"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06C92213" w14:textId="77777777" w:rsidR="00A06CDC" w:rsidRPr="0026253F" w:rsidRDefault="00A06CDC" w:rsidP="00201271">
            <w:pPr>
              <w:ind w:left="0" w:firstLine="0"/>
              <w:jc w:val="left"/>
              <w:rPr>
                <w:rFonts w:cs="Calibri"/>
                <w:color w:val="000000"/>
              </w:rPr>
            </w:pPr>
          </w:p>
        </w:tc>
      </w:tr>
      <w:tr w:rsidR="00A06CDC" w:rsidRPr="0026253F" w14:paraId="57A3701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E0D8EB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9296F08"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Stará škola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5954A50"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B50D90C" w14:textId="77777777" w:rsidR="00A06CDC" w:rsidRPr="0026253F" w:rsidRDefault="00A06CDC" w:rsidP="00201271">
            <w:pPr>
              <w:ind w:left="0" w:firstLine="0"/>
              <w:jc w:val="left"/>
              <w:rPr>
                <w:rFonts w:cs="Calibri"/>
                <w:color w:val="000000"/>
              </w:rPr>
            </w:pPr>
          </w:p>
        </w:tc>
      </w:tr>
      <w:tr w:rsidR="00A06CDC" w:rsidRPr="0026253F" w14:paraId="62B9D48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410B85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07CB71A"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B891D96" w14:textId="77777777" w:rsidR="00A06CDC" w:rsidRPr="0026253F" w:rsidRDefault="00A06CDC" w:rsidP="00201271">
            <w:pPr>
              <w:ind w:left="0" w:firstLine="0"/>
              <w:jc w:val="left"/>
              <w:rPr>
                <w:rFonts w:cs="Calibri"/>
                <w:color w:val="000000"/>
              </w:rPr>
            </w:pPr>
            <w:r w:rsidRPr="00F1596E">
              <w:rPr>
                <w:rFonts w:cs="Calibri"/>
                <w:color w:val="000000"/>
                <w:sz w:val="24"/>
                <w:szCs w:val="24"/>
              </w:rPr>
              <w:t>48 ks</w:t>
            </w:r>
          </w:p>
        </w:tc>
        <w:tc>
          <w:tcPr>
            <w:tcW w:w="1290" w:type="dxa"/>
            <w:tcBorders>
              <w:top w:val="single" w:sz="4" w:space="0" w:color="000000"/>
              <w:left w:val="nil"/>
              <w:bottom w:val="single" w:sz="4" w:space="0" w:color="auto"/>
              <w:right w:val="single" w:sz="8" w:space="0" w:color="auto"/>
            </w:tcBorders>
          </w:tcPr>
          <w:p w14:paraId="6640E5B9" w14:textId="77777777" w:rsidR="00A06CDC" w:rsidRPr="0026253F" w:rsidRDefault="00A06CDC" w:rsidP="00201271">
            <w:pPr>
              <w:ind w:left="0" w:firstLine="0"/>
              <w:jc w:val="left"/>
              <w:rPr>
                <w:rFonts w:cs="Calibri"/>
                <w:color w:val="000000"/>
              </w:rPr>
            </w:pPr>
          </w:p>
        </w:tc>
      </w:tr>
      <w:tr w:rsidR="00A06CDC" w:rsidRPr="0026253F" w14:paraId="3358C38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E1B359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4E3563E"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0705C71" w14:textId="77777777" w:rsidR="00A06CDC" w:rsidRPr="0026253F" w:rsidRDefault="00A06CDC" w:rsidP="00201271">
            <w:pPr>
              <w:ind w:left="0" w:firstLine="0"/>
              <w:jc w:val="left"/>
              <w:rPr>
                <w:rFonts w:cs="Calibri"/>
                <w:color w:val="000000"/>
              </w:rPr>
            </w:pPr>
            <w:r w:rsidRPr="00F1596E">
              <w:rPr>
                <w:rFonts w:cs="Calibri"/>
                <w:color w:val="000000"/>
                <w:sz w:val="24"/>
                <w:szCs w:val="24"/>
              </w:rPr>
              <w:t>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19745AC" w14:textId="77777777" w:rsidR="00A06CDC" w:rsidRPr="0026253F" w:rsidRDefault="00A06CDC" w:rsidP="00201271">
            <w:pPr>
              <w:ind w:left="0" w:firstLine="0"/>
              <w:jc w:val="left"/>
              <w:rPr>
                <w:rFonts w:cs="Calibri"/>
                <w:color w:val="000000"/>
              </w:rPr>
            </w:pPr>
          </w:p>
        </w:tc>
      </w:tr>
      <w:tr w:rsidR="00A06CDC" w:rsidRPr="0026253F" w14:paraId="5B2C951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F520F6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A259179"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40G QSFP+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E4AAB7E" w14:textId="77777777" w:rsidR="00A06CDC" w:rsidRPr="0026253F" w:rsidRDefault="00A06CDC" w:rsidP="00201271">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nil"/>
              <w:bottom w:val="single" w:sz="4" w:space="0" w:color="auto"/>
              <w:right w:val="single" w:sz="8" w:space="0" w:color="auto"/>
            </w:tcBorders>
          </w:tcPr>
          <w:p w14:paraId="21A1E721" w14:textId="77777777" w:rsidR="00A06CDC" w:rsidRPr="0026253F" w:rsidRDefault="00A06CDC" w:rsidP="00201271">
            <w:pPr>
              <w:ind w:left="0" w:firstLine="0"/>
              <w:jc w:val="left"/>
              <w:rPr>
                <w:rFonts w:cs="Calibri"/>
                <w:color w:val="000000"/>
              </w:rPr>
            </w:pPr>
          </w:p>
        </w:tc>
      </w:tr>
      <w:tr w:rsidR="00A06CDC" w:rsidRPr="0026253F" w14:paraId="705B4B5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8612EE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3507A88"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179727F"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330,000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B2A49BB" w14:textId="77777777" w:rsidR="00A06CDC" w:rsidRPr="0026253F" w:rsidRDefault="00A06CDC" w:rsidP="00201271">
            <w:pPr>
              <w:ind w:left="0" w:firstLine="0"/>
              <w:jc w:val="left"/>
              <w:rPr>
                <w:rFonts w:cs="Calibri"/>
                <w:color w:val="000000"/>
              </w:rPr>
            </w:pPr>
          </w:p>
        </w:tc>
      </w:tr>
      <w:tr w:rsidR="00A06CDC" w:rsidRPr="0026253F" w14:paraId="56B5C91E"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9675D7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D78A17A"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7D78EAC"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250,000 </w:t>
            </w:r>
            <w:proofErr w:type="spellStart"/>
            <w:r w:rsidRPr="00F1596E">
              <w:rPr>
                <w:rFonts w:cs="Calibri"/>
                <w:color w:val="000000"/>
                <w:sz w:val="24"/>
                <w:szCs w:val="24"/>
              </w:rPr>
              <w:t>kpps</w:t>
            </w:r>
            <w:proofErr w:type="spellEnd"/>
          </w:p>
        </w:tc>
        <w:tc>
          <w:tcPr>
            <w:tcW w:w="1290" w:type="dxa"/>
            <w:tcBorders>
              <w:top w:val="single" w:sz="4" w:space="0" w:color="000000"/>
              <w:left w:val="nil"/>
              <w:bottom w:val="single" w:sz="4" w:space="0" w:color="auto"/>
              <w:right w:val="single" w:sz="8" w:space="0" w:color="auto"/>
            </w:tcBorders>
          </w:tcPr>
          <w:p w14:paraId="53895604" w14:textId="77777777" w:rsidR="00A06CDC" w:rsidRPr="0026253F" w:rsidRDefault="00A06CDC" w:rsidP="00201271">
            <w:pPr>
              <w:ind w:left="0" w:firstLine="0"/>
              <w:jc w:val="left"/>
              <w:rPr>
                <w:rFonts w:cs="Calibri"/>
                <w:color w:val="000000"/>
              </w:rPr>
            </w:pPr>
          </w:p>
        </w:tc>
      </w:tr>
      <w:tr w:rsidR="00A06CDC" w:rsidRPr="0026253F" w14:paraId="0CC547B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6F172C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7CDA8FE"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7D8EA8C"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7AAC146" w14:textId="77777777" w:rsidR="00A06CDC" w:rsidRPr="0026253F" w:rsidRDefault="00A06CDC" w:rsidP="00201271">
            <w:pPr>
              <w:ind w:left="0" w:firstLine="0"/>
              <w:jc w:val="left"/>
              <w:rPr>
                <w:rFonts w:cs="Calibri"/>
                <w:color w:val="000000"/>
              </w:rPr>
            </w:pPr>
          </w:p>
        </w:tc>
      </w:tr>
      <w:tr w:rsidR="00A06CDC" w:rsidRPr="0026253F" w14:paraId="77C6A36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75BF9B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E86AB1A"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F5F004D"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3A9B6D8E" w14:textId="77777777" w:rsidR="00A06CDC" w:rsidRPr="0026253F" w:rsidRDefault="00A06CDC" w:rsidP="00201271">
            <w:pPr>
              <w:ind w:left="0" w:firstLine="0"/>
              <w:jc w:val="left"/>
              <w:rPr>
                <w:rFonts w:cs="Calibri"/>
                <w:color w:val="000000"/>
              </w:rPr>
            </w:pPr>
          </w:p>
        </w:tc>
      </w:tr>
      <w:tr w:rsidR="00A06CDC" w:rsidRPr="0026253F" w14:paraId="44FEABD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A7840F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261691A"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E09B95A"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618804C" w14:textId="77777777" w:rsidR="00A06CDC" w:rsidRPr="0026253F" w:rsidRDefault="00A06CDC" w:rsidP="00201271">
            <w:pPr>
              <w:ind w:left="0" w:firstLine="0"/>
              <w:jc w:val="left"/>
              <w:rPr>
                <w:rFonts w:cs="Calibri"/>
                <w:color w:val="000000"/>
              </w:rPr>
            </w:pPr>
          </w:p>
        </w:tc>
      </w:tr>
      <w:tr w:rsidR="00A06CDC" w:rsidRPr="0026253F" w14:paraId="2E2C151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91334D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0DEFEDC"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5E42759" w14:textId="77777777" w:rsidR="00A06CDC" w:rsidRPr="0026253F" w:rsidRDefault="00A06CDC" w:rsidP="00201271">
            <w:pPr>
              <w:ind w:left="0" w:firstLine="0"/>
              <w:jc w:val="left"/>
              <w:rPr>
                <w:rFonts w:cs="Calibri"/>
                <w:color w:val="000000"/>
              </w:rPr>
            </w:pPr>
            <w:r w:rsidRPr="00F1596E">
              <w:rPr>
                <w:rFonts w:cs="Calibri"/>
                <w:color w:val="000000"/>
                <w:sz w:val="24"/>
                <w:szCs w:val="24"/>
              </w:rPr>
              <w:t>300 mm</w:t>
            </w:r>
          </w:p>
        </w:tc>
        <w:tc>
          <w:tcPr>
            <w:tcW w:w="1290" w:type="dxa"/>
            <w:tcBorders>
              <w:top w:val="single" w:sz="4" w:space="0" w:color="000000"/>
              <w:left w:val="nil"/>
              <w:bottom w:val="single" w:sz="4" w:space="0" w:color="auto"/>
              <w:right w:val="single" w:sz="8" w:space="0" w:color="auto"/>
            </w:tcBorders>
          </w:tcPr>
          <w:p w14:paraId="0CC64AB1" w14:textId="77777777" w:rsidR="00A06CDC" w:rsidRPr="0026253F" w:rsidRDefault="00A06CDC" w:rsidP="00201271">
            <w:pPr>
              <w:ind w:left="0" w:firstLine="0"/>
              <w:jc w:val="left"/>
              <w:rPr>
                <w:rFonts w:cs="Calibri"/>
                <w:color w:val="000000"/>
              </w:rPr>
            </w:pPr>
          </w:p>
        </w:tc>
      </w:tr>
      <w:tr w:rsidR="00A06CDC" w:rsidRPr="0026253F" w14:paraId="3D4F6D6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C329E7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CF676D9"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63A5C71"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7F92D66" w14:textId="77777777" w:rsidR="00A06CDC" w:rsidRPr="0026253F" w:rsidRDefault="00A06CDC" w:rsidP="00201271">
            <w:pPr>
              <w:ind w:left="0" w:firstLine="0"/>
              <w:jc w:val="left"/>
              <w:rPr>
                <w:rFonts w:cs="Calibri"/>
                <w:color w:val="000000"/>
              </w:rPr>
            </w:pPr>
          </w:p>
        </w:tc>
      </w:tr>
      <w:tr w:rsidR="00A06CDC" w:rsidRPr="0026253F" w14:paraId="447E430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B260AD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D7A0FC6"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EBC17EF"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20°C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10EF3984" w14:textId="77777777" w:rsidR="00A06CDC" w:rsidRPr="0026253F" w:rsidRDefault="00A06CDC" w:rsidP="00201271">
            <w:pPr>
              <w:ind w:left="0" w:firstLine="0"/>
              <w:jc w:val="left"/>
              <w:rPr>
                <w:rFonts w:cs="Calibri"/>
                <w:color w:val="000000"/>
              </w:rPr>
            </w:pPr>
          </w:p>
        </w:tc>
      </w:tr>
      <w:tr w:rsidR="00A06CDC" w:rsidRPr="0026253F" w14:paraId="6D9463A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ADD9D9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2F25E20"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711D00A" w14:textId="77777777" w:rsidR="00A06CDC" w:rsidRPr="0026253F" w:rsidRDefault="00A06CDC" w:rsidP="00201271">
            <w:pPr>
              <w:ind w:left="0" w:firstLine="0"/>
              <w:jc w:val="left"/>
              <w:rPr>
                <w:rFonts w:cs="Calibri"/>
                <w:color w:val="000000"/>
              </w:rPr>
            </w:pPr>
            <w:r w:rsidRPr="00F1596E">
              <w:rPr>
                <w:rFonts w:cs="Calibri"/>
                <w:color w:val="000000"/>
                <w:sz w:val="24"/>
                <w:szCs w:val="24"/>
              </w:rPr>
              <w:t>64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166BE03" w14:textId="77777777" w:rsidR="00A06CDC" w:rsidRPr="0026253F" w:rsidRDefault="00A06CDC" w:rsidP="00201271">
            <w:pPr>
              <w:ind w:left="0" w:firstLine="0"/>
              <w:jc w:val="left"/>
              <w:rPr>
                <w:rFonts w:cs="Calibri"/>
                <w:color w:val="000000"/>
              </w:rPr>
            </w:pPr>
          </w:p>
        </w:tc>
      </w:tr>
      <w:tr w:rsidR="00A06CDC" w:rsidRPr="0026253F" w14:paraId="0B01657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0BF494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56B9D6E"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C838769"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1CEEAA21" w14:textId="77777777" w:rsidR="00A06CDC" w:rsidRPr="0026253F" w:rsidRDefault="00A06CDC" w:rsidP="00201271">
            <w:pPr>
              <w:ind w:left="0" w:firstLine="0"/>
              <w:jc w:val="left"/>
              <w:rPr>
                <w:rFonts w:cs="Calibri"/>
                <w:color w:val="000000"/>
              </w:rPr>
            </w:pPr>
          </w:p>
        </w:tc>
      </w:tr>
      <w:tr w:rsidR="00A06CDC" w:rsidRPr="0026253F" w14:paraId="7CBD13B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F9D756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6AD7942"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811C374"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C83F0E3" w14:textId="77777777" w:rsidR="00A06CDC" w:rsidRPr="0026253F" w:rsidRDefault="00A06CDC" w:rsidP="00201271">
            <w:pPr>
              <w:ind w:left="0" w:firstLine="0"/>
              <w:jc w:val="left"/>
              <w:rPr>
                <w:rFonts w:cs="Calibri"/>
                <w:color w:val="000000"/>
              </w:rPr>
            </w:pPr>
          </w:p>
        </w:tc>
      </w:tr>
      <w:tr w:rsidR="00A06CDC" w:rsidRPr="0026253F" w14:paraId="078956C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CA98EB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FD42666"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Truhlárna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8D1C18A"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01FAA49A" w14:textId="77777777" w:rsidR="00A06CDC" w:rsidRPr="0026253F" w:rsidRDefault="00A06CDC" w:rsidP="00201271">
            <w:pPr>
              <w:ind w:left="0" w:firstLine="0"/>
              <w:jc w:val="left"/>
              <w:rPr>
                <w:rFonts w:cs="Calibri"/>
                <w:color w:val="000000"/>
              </w:rPr>
            </w:pPr>
          </w:p>
        </w:tc>
      </w:tr>
      <w:tr w:rsidR="00A06CDC" w:rsidRPr="0026253F" w14:paraId="380CF04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AD2D7E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5B28271"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C43146C"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473583C" w14:textId="77777777" w:rsidR="00A06CDC" w:rsidRPr="0026253F" w:rsidRDefault="00A06CDC" w:rsidP="00201271">
            <w:pPr>
              <w:ind w:left="0" w:firstLine="0"/>
              <w:jc w:val="left"/>
              <w:rPr>
                <w:rFonts w:cs="Calibri"/>
                <w:color w:val="000000"/>
              </w:rPr>
            </w:pPr>
          </w:p>
        </w:tc>
      </w:tr>
      <w:tr w:rsidR="00A06CDC" w:rsidRPr="0026253F" w14:paraId="7BA7D61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36BB98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6B8432F"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5F63A30" w14:textId="77777777" w:rsidR="00A06CDC" w:rsidRPr="0026253F" w:rsidRDefault="00A06CDC" w:rsidP="00201271">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nil"/>
              <w:bottom w:val="single" w:sz="4" w:space="0" w:color="auto"/>
              <w:right w:val="single" w:sz="8" w:space="0" w:color="auto"/>
            </w:tcBorders>
          </w:tcPr>
          <w:p w14:paraId="622334A7" w14:textId="77777777" w:rsidR="00A06CDC" w:rsidRPr="0026253F" w:rsidRDefault="00A06CDC" w:rsidP="00201271">
            <w:pPr>
              <w:ind w:left="0" w:firstLine="0"/>
              <w:jc w:val="left"/>
              <w:rPr>
                <w:rFonts w:cs="Calibri"/>
                <w:color w:val="000000"/>
              </w:rPr>
            </w:pPr>
          </w:p>
        </w:tc>
      </w:tr>
      <w:tr w:rsidR="00A06CDC" w:rsidRPr="0026253F" w14:paraId="05CA7E7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0CE028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A430554"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83021BC"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98B084F" w14:textId="77777777" w:rsidR="00A06CDC" w:rsidRPr="0026253F" w:rsidRDefault="00A06CDC" w:rsidP="00201271">
            <w:pPr>
              <w:ind w:left="0" w:firstLine="0"/>
              <w:jc w:val="left"/>
              <w:rPr>
                <w:rFonts w:cs="Calibri"/>
                <w:color w:val="000000"/>
              </w:rPr>
            </w:pPr>
          </w:p>
        </w:tc>
      </w:tr>
      <w:tr w:rsidR="00A06CDC" w:rsidRPr="0026253F" w14:paraId="4EB99165"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46264C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DC24147"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04EFFBB"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nil"/>
              <w:bottom w:val="single" w:sz="4" w:space="0" w:color="auto"/>
              <w:right w:val="single" w:sz="8" w:space="0" w:color="auto"/>
            </w:tcBorders>
          </w:tcPr>
          <w:p w14:paraId="21B598F4" w14:textId="77777777" w:rsidR="00A06CDC" w:rsidRPr="0026253F" w:rsidRDefault="00A06CDC" w:rsidP="00201271">
            <w:pPr>
              <w:ind w:left="0" w:firstLine="0"/>
              <w:jc w:val="left"/>
              <w:rPr>
                <w:rFonts w:cs="Calibri"/>
                <w:color w:val="000000"/>
              </w:rPr>
            </w:pPr>
          </w:p>
        </w:tc>
      </w:tr>
      <w:tr w:rsidR="00A06CDC" w:rsidRPr="0026253F" w14:paraId="42101E3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00BB7D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C989F61"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62711C6"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3E1A1FC" w14:textId="77777777" w:rsidR="00A06CDC" w:rsidRPr="0026253F" w:rsidRDefault="00A06CDC" w:rsidP="00201271">
            <w:pPr>
              <w:ind w:left="0" w:firstLine="0"/>
              <w:jc w:val="left"/>
              <w:rPr>
                <w:rFonts w:cs="Calibri"/>
                <w:color w:val="000000"/>
              </w:rPr>
            </w:pPr>
          </w:p>
        </w:tc>
      </w:tr>
      <w:tr w:rsidR="00A06CDC" w:rsidRPr="0026253F" w14:paraId="584E6AE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F63B30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ED87408"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0E811E0"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22029658" w14:textId="77777777" w:rsidR="00A06CDC" w:rsidRPr="0026253F" w:rsidRDefault="00A06CDC" w:rsidP="00201271">
            <w:pPr>
              <w:ind w:left="0" w:firstLine="0"/>
              <w:jc w:val="left"/>
              <w:rPr>
                <w:rFonts w:cs="Calibri"/>
                <w:color w:val="000000"/>
              </w:rPr>
            </w:pPr>
          </w:p>
        </w:tc>
      </w:tr>
      <w:tr w:rsidR="00A06CDC" w:rsidRPr="0026253F" w14:paraId="7D4CD1C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36753C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E06579B"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45BAC61"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BF0BB44" w14:textId="77777777" w:rsidR="00A06CDC" w:rsidRPr="0026253F" w:rsidRDefault="00A06CDC" w:rsidP="00201271">
            <w:pPr>
              <w:ind w:left="0" w:firstLine="0"/>
              <w:jc w:val="left"/>
              <w:rPr>
                <w:rFonts w:cs="Calibri"/>
                <w:color w:val="000000"/>
              </w:rPr>
            </w:pPr>
          </w:p>
        </w:tc>
      </w:tr>
      <w:tr w:rsidR="00A06CDC" w:rsidRPr="0026253F" w14:paraId="238A979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717BFD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5277625"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5EC3784"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nil"/>
              <w:bottom w:val="single" w:sz="4" w:space="0" w:color="auto"/>
              <w:right w:val="single" w:sz="8" w:space="0" w:color="auto"/>
            </w:tcBorders>
          </w:tcPr>
          <w:p w14:paraId="121AA723" w14:textId="77777777" w:rsidR="00A06CDC" w:rsidRPr="0026253F" w:rsidRDefault="00A06CDC" w:rsidP="00201271">
            <w:pPr>
              <w:ind w:left="0" w:firstLine="0"/>
              <w:jc w:val="left"/>
              <w:rPr>
                <w:rFonts w:cs="Calibri"/>
                <w:color w:val="000000"/>
              </w:rPr>
            </w:pPr>
          </w:p>
        </w:tc>
      </w:tr>
      <w:tr w:rsidR="00A06CDC" w:rsidRPr="0026253F" w14:paraId="2277E8D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6E59C2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1A51F8D"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6B8165A"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F3E4207" w14:textId="77777777" w:rsidR="00A06CDC" w:rsidRPr="0026253F" w:rsidRDefault="00A06CDC" w:rsidP="00201271">
            <w:pPr>
              <w:ind w:left="0" w:firstLine="0"/>
              <w:jc w:val="left"/>
              <w:rPr>
                <w:rFonts w:cs="Calibri"/>
                <w:color w:val="000000"/>
              </w:rPr>
            </w:pPr>
          </w:p>
        </w:tc>
      </w:tr>
      <w:tr w:rsidR="00A06CDC" w:rsidRPr="0026253F" w14:paraId="056B03F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D2CB2A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6CED176"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7469494"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nil"/>
              <w:bottom w:val="single" w:sz="4" w:space="0" w:color="auto"/>
              <w:right w:val="single" w:sz="8" w:space="0" w:color="auto"/>
            </w:tcBorders>
          </w:tcPr>
          <w:p w14:paraId="59BEBD24" w14:textId="77777777" w:rsidR="00A06CDC" w:rsidRPr="0026253F" w:rsidRDefault="00A06CDC" w:rsidP="00201271">
            <w:pPr>
              <w:ind w:left="0" w:firstLine="0"/>
              <w:jc w:val="left"/>
              <w:rPr>
                <w:rFonts w:cs="Calibri"/>
                <w:color w:val="000000"/>
              </w:rPr>
            </w:pPr>
          </w:p>
        </w:tc>
      </w:tr>
      <w:tr w:rsidR="00A06CDC" w:rsidRPr="0026253F" w14:paraId="640B669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58303A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E30D67E"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2A18719"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9C8B66E" w14:textId="77777777" w:rsidR="00A06CDC" w:rsidRPr="0026253F" w:rsidRDefault="00A06CDC" w:rsidP="00201271">
            <w:pPr>
              <w:ind w:left="0" w:firstLine="0"/>
              <w:jc w:val="left"/>
              <w:rPr>
                <w:rFonts w:cs="Calibri"/>
                <w:color w:val="000000"/>
              </w:rPr>
            </w:pPr>
          </w:p>
        </w:tc>
      </w:tr>
      <w:tr w:rsidR="00A06CDC" w:rsidRPr="0026253F" w14:paraId="6108B641"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46C67E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DDB0512"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65E82EC"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72D1431D" w14:textId="77777777" w:rsidR="00A06CDC" w:rsidRPr="0026253F" w:rsidRDefault="00A06CDC" w:rsidP="00201271">
            <w:pPr>
              <w:ind w:left="0" w:firstLine="0"/>
              <w:jc w:val="left"/>
              <w:rPr>
                <w:rFonts w:cs="Calibri"/>
                <w:color w:val="000000"/>
              </w:rPr>
            </w:pPr>
          </w:p>
        </w:tc>
      </w:tr>
      <w:tr w:rsidR="00A06CDC" w:rsidRPr="0026253F" w14:paraId="2AEDDE9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644CC3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85BCD80"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4E767B7"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2C82A482" w14:textId="77777777" w:rsidR="00A06CDC" w:rsidRPr="0026253F" w:rsidRDefault="00A06CDC" w:rsidP="00201271">
            <w:pPr>
              <w:ind w:left="0" w:firstLine="0"/>
              <w:jc w:val="left"/>
              <w:rPr>
                <w:rFonts w:cs="Calibri"/>
                <w:color w:val="000000"/>
              </w:rPr>
            </w:pPr>
          </w:p>
        </w:tc>
      </w:tr>
      <w:tr w:rsidR="00A06CDC" w:rsidRPr="0026253F" w14:paraId="78D9172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28094F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9DF2F88"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Vrátnice</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22F348D"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7FFBBED" w14:textId="77777777" w:rsidR="00A06CDC" w:rsidRPr="0026253F" w:rsidRDefault="00A06CDC" w:rsidP="00201271">
            <w:pPr>
              <w:ind w:left="0" w:firstLine="0"/>
              <w:jc w:val="left"/>
              <w:rPr>
                <w:rFonts w:cs="Calibri"/>
                <w:color w:val="000000"/>
              </w:rPr>
            </w:pPr>
          </w:p>
        </w:tc>
      </w:tr>
      <w:tr w:rsidR="00A06CDC" w:rsidRPr="0026253F" w14:paraId="7F5E881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B5981B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3D227D0"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04E4AB3"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nil"/>
              <w:bottom w:val="single" w:sz="4" w:space="0" w:color="auto"/>
              <w:right w:val="single" w:sz="8" w:space="0" w:color="auto"/>
            </w:tcBorders>
          </w:tcPr>
          <w:p w14:paraId="3694A3D9" w14:textId="77777777" w:rsidR="00A06CDC" w:rsidRPr="0026253F" w:rsidRDefault="00A06CDC" w:rsidP="00201271">
            <w:pPr>
              <w:ind w:left="0" w:firstLine="0"/>
              <w:jc w:val="left"/>
              <w:rPr>
                <w:rFonts w:cs="Calibri"/>
                <w:color w:val="000000"/>
              </w:rPr>
            </w:pPr>
          </w:p>
        </w:tc>
      </w:tr>
      <w:tr w:rsidR="00A06CDC" w:rsidRPr="0026253F" w14:paraId="77BDD75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898709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B232EC9"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FC6B321" w14:textId="77777777" w:rsidR="00A06CDC" w:rsidRPr="0026253F" w:rsidRDefault="00A06CDC" w:rsidP="00201271">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4D2D83A" w14:textId="77777777" w:rsidR="00A06CDC" w:rsidRPr="0026253F" w:rsidRDefault="00A06CDC" w:rsidP="00201271">
            <w:pPr>
              <w:ind w:left="0" w:firstLine="0"/>
              <w:jc w:val="left"/>
              <w:rPr>
                <w:rFonts w:cs="Calibri"/>
                <w:color w:val="000000"/>
              </w:rPr>
            </w:pPr>
          </w:p>
        </w:tc>
      </w:tr>
      <w:tr w:rsidR="00A06CDC" w:rsidRPr="0026253F" w14:paraId="18FC3A5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8FC617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533886B"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5052C36"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nil"/>
              <w:bottom w:val="single" w:sz="4" w:space="0" w:color="auto"/>
              <w:right w:val="single" w:sz="8" w:space="0" w:color="auto"/>
            </w:tcBorders>
          </w:tcPr>
          <w:p w14:paraId="627E0E6C" w14:textId="77777777" w:rsidR="00A06CDC" w:rsidRPr="0026253F" w:rsidRDefault="00A06CDC" w:rsidP="00201271">
            <w:pPr>
              <w:ind w:left="0" w:firstLine="0"/>
              <w:jc w:val="left"/>
              <w:rPr>
                <w:rFonts w:cs="Calibri"/>
                <w:color w:val="000000"/>
              </w:rPr>
            </w:pPr>
          </w:p>
        </w:tc>
      </w:tr>
      <w:tr w:rsidR="00A06CDC" w:rsidRPr="0026253F" w14:paraId="08E7CF9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F573E8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10589FE"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C8BB8C6"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73C8C87" w14:textId="77777777" w:rsidR="00A06CDC" w:rsidRPr="0026253F" w:rsidRDefault="00A06CDC" w:rsidP="00201271">
            <w:pPr>
              <w:ind w:left="0" w:firstLine="0"/>
              <w:jc w:val="left"/>
              <w:rPr>
                <w:rFonts w:cs="Calibri"/>
                <w:color w:val="000000"/>
              </w:rPr>
            </w:pPr>
          </w:p>
        </w:tc>
      </w:tr>
      <w:tr w:rsidR="00A06CDC" w:rsidRPr="0026253F" w14:paraId="7B3BE3C5"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014993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145E0DD"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0D065FD"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75E55D5E" w14:textId="77777777" w:rsidR="00A06CDC" w:rsidRPr="0026253F" w:rsidRDefault="00A06CDC" w:rsidP="00201271">
            <w:pPr>
              <w:ind w:left="0" w:firstLine="0"/>
              <w:jc w:val="left"/>
              <w:rPr>
                <w:rFonts w:cs="Calibri"/>
                <w:color w:val="000000"/>
              </w:rPr>
            </w:pPr>
          </w:p>
        </w:tc>
      </w:tr>
      <w:tr w:rsidR="00A06CDC" w:rsidRPr="0026253F" w14:paraId="551B3DD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39DE9E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C2283E8"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32B17F8"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7438A3D" w14:textId="77777777" w:rsidR="00A06CDC" w:rsidRPr="0026253F" w:rsidRDefault="00A06CDC" w:rsidP="00201271">
            <w:pPr>
              <w:ind w:left="0" w:firstLine="0"/>
              <w:jc w:val="left"/>
              <w:rPr>
                <w:rFonts w:cs="Calibri"/>
                <w:color w:val="000000"/>
              </w:rPr>
            </w:pPr>
          </w:p>
        </w:tc>
      </w:tr>
      <w:tr w:rsidR="00A06CDC" w:rsidRPr="0026253F" w14:paraId="61F4A82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11F7E3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0394D5D"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1598C4D"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nil"/>
              <w:bottom w:val="single" w:sz="4" w:space="0" w:color="auto"/>
              <w:right w:val="single" w:sz="8" w:space="0" w:color="auto"/>
            </w:tcBorders>
          </w:tcPr>
          <w:p w14:paraId="5368438F" w14:textId="77777777" w:rsidR="00A06CDC" w:rsidRPr="0026253F" w:rsidRDefault="00A06CDC" w:rsidP="00201271">
            <w:pPr>
              <w:ind w:left="0" w:firstLine="0"/>
              <w:jc w:val="left"/>
              <w:rPr>
                <w:rFonts w:cs="Calibri"/>
                <w:color w:val="000000"/>
              </w:rPr>
            </w:pPr>
          </w:p>
        </w:tc>
      </w:tr>
      <w:tr w:rsidR="00A06CDC" w:rsidRPr="0026253F" w14:paraId="461C719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1E3CCE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B380FD0"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0C34EE5"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FB677BD" w14:textId="77777777" w:rsidR="00A06CDC" w:rsidRPr="0026253F" w:rsidRDefault="00A06CDC" w:rsidP="00201271">
            <w:pPr>
              <w:ind w:left="0" w:firstLine="0"/>
              <w:jc w:val="left"/>
              <w:rPr>
                <w:rFonts w:cs="Calibri"/>
                <w:color w:val="000000"/>
              </w:rPr>
            </w:pPr>
          </w:p>
        </w:tc>
      </w:tr>
      <w:tr w:rsidR="00A06CDC" w:rsidRPr="0026253F" w14:paraId="35D8BD9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C3F79D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A32E75B"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DE26041"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0093816C" w14:textId="77777777" w:rsidR="00A06CDC" w:rsidRPr="0026253F" w:rsidRDefault="00A06CDC" w:rsidP="00201271">
            <w:pPr>
              <w:ind w:left="0" w:firstLine="0"/>
              <w:jc w:val="left"/>
              <w:rPr>
                <w:rFonts w:cs="Calibri"/>
                <w:color w:val="000000"/>
              </w:rPr>
            </w:pPr>
          </w:p>
        </w:tc>
      </w:tr>
      <w:tr w:rsidR="00A06CDC" w:rsidRPr="0026253F" w14:paraId="74EFB62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6EEFE6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9A2E74D"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99030B0"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BA8C739" w14:textId="77777777" w:rsidR="00A06CDC" w:rsidRPr="0026253F" w:rsidRDefault="00A06CDC" w:rsidP="00201271">
            <w:pPr>
              <w:ind w:left="0" w:firstLine="0"/>
              <w:jc w:val="left"/>
              <w:rPr>
                <w:rFonts w:cs="Calibri"/>
                <w:color w:val="000000"/>
              </w:rPr>
            </w:pPr>
          </w:p>
        </w:tc>
      </w:tr>
      <w:tr w:rsidR="00A06CDC" w:rsidRPr="0026253F" w14:paraId="6B13E9C9"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B2B542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8482453"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2A65AEB"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02FAD040" w14:textId="77777777" w:rsidR="00A06CDC" w:rsidRPr="0026253F" w:rsidRDefault="00A06CDC" w:rsidP="00201271">
            <w:pPr>
              <w:ind w:left="0" w:firstLine="0"/>
              <w:jc w:val="left"/>
              <w:rPr>
                <w:rFonts w:cs="Calibri"/>
                <w:color w:val="000000"/>
              </w:rPr>
            </w:pPr>
          </w:p>
        </w:tc>
      </w:tr>
      <w:tr w:rsidR="00A06CDC" w:rsidRPr="0026253F" w14:paraId="32E20B6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5FCA93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8F5D5F0"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A1D425D"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F87AC19" w14:textId="77777777" w:rsidR="00A06CDC" w:rsidRPr="0026253F" w:rsidRDefault="00A06CDC" w:rsidP="00201271">
            <w:pPr>
              <w:ind w:left="0" w:firstLine="0"/>
              <w:jc w:val="left"/>
              <w:rPr>
                <w:rFonts w:cs="Calibri"/>
                <w:color w:val="000000"/>
              </w:rPr>
            </w:pPr>
          </w:p>
        </w:tc>
      </w:tr>
      <w:tr w:rsidR="00A06CDC" w:rsidRPr="0026253F" w14:paraId="39B3725F"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4DC63D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5EEAE0F"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Kovárna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0983A76"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0B077F83" w14:textId="77777777" w:rsidR="00A06CDC" w:rsidRPr="0026253F" w:rsidRDefault="00A06CDC" w:rsidP="00201271">
            <w:pPr>
              <w:ind w:left="0" w:firstLine="0"/>
              <w:jc w:val="left"/>
              <w:rPr>
                <w:rFonts w:cs="Calibri"/>
                <w:color w:val="000000"/>
              </w:rPr>
            </w:pPr>
          </w:p>
        </w:tc>
      </w:tr>
      <w:tr w:rsidR="00A06CDC" w:rsidRPr="0026253F" w14:paraId="02E0BBE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4377FA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029EF88"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3D70C85"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C083B89" w14:textId="77777777" w:rsidR="00A06CDC" w:rsidRPr="0026253F" w:rsidRDefault="00A06CDC" w:rsidP="00201271">
            <w:pPr>
              <w:ind w:left="0" w:firstLine="0"/>
              <w:jc w:val="left"/>
              <w:rPr>
                <w:rFonts w:cs="Calibri"/>
                <w:color w:val="000000"/>
              </w:rPr>
            </w:pPr>
          </w:p>
        </w:tc>
      </w:tr>
      <w:tr w:rsidR="00A06CDC" w:rsidRPr="0026253F" w14:paraId="30038F1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296660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ED55989"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9D8CDAF" w14:textId="77777777" w:rsidR="00A06CDC" w:rsidRPr="0026253F" w:rsidRDefault="00A06CDC" w:rsidP="00201271">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nil"/>
              <w:bottom w:val="single" w:sz="4" w:space="0" w:color="auto"/>
              <w:right w:val="single" w:sz="8" w:space="0" w:color="auto"/>
            </w:tcBorders>
          </w:tcPr>
          <w:p w14:paraId="4D577A81" w14:textId="77777777" w:rsidR="00A06CDC" w:rsidRPr="0026253F" w:rsidRDefault="00A06CDC" w:rsidP="00201271">
            <w:pPr>
              <w:ind w:left="0" w:firstLine="0"/>
              <w:jc w:val="left"/>
              <w:rPr>
                <w:rFonts w:cs="Calibri"/>
                <w:color w:val="000000"/>
              </w:rPr>
            </w:pPr>
          </w:p>
        </w:tc>
      </w:tr>
      <w:tr w:rsidR="00A06CDC" w:rsidRPr="0026253F" w14:paraId="5E2879A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395323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DB4E935"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063860D"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51A5481" w14:textId="77777777" w:rsidR="00A06CDC" w:rsidRPr="0026253F" w:rsidRDefault="00A06CDC" w:rsidP="00201271">
            <w:pPr>
              <w:ind w:left="0" w:firstLine="0"/>
              <w:jc w:val="left"/>
              <w:rPr>
                <w:rFonts w:cs="Calibri"/>
                <w:color w:val="000000"/>
              </w:rPr>
            </w:pPr>
          </w:p>
        </w:tc>
      </w:tr>
      <w:tr w:rsidR="00A06CDC" w:rsidRPr="0026253F" w14:paraId="1F757366"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1D105D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ADA56A2"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53A67E9"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nil"/>
              <w:bottom w:val="single" w:sz="4" w:space="0" w:color="auto"/>
              <w:right w:val="single" w:sz="8" w:space="0" w:color="auto"/>
            </w:tcBorders>
          </w:tcPr>
          <w:p w14:paraId="2CB10E11" w14:textId="77777777" w:rsidR="00A06CDC" w:rsidRPr="0026253F" w:rsidRDefault="00A06CDC" w:rsidP="00201271">
            <w:pPr>
              <w:ind w:left="0" w:firstLine="0"/>
              <w:jc w:val="left"/>
              <w:rPr>
                <w:rFonts w:cs="Calibri"/>
                <w:color w:val="000000"/>
              </w:rPr>
            </w:pPr>
          </w:p>
        </w:tc>
      </w:tr>
      <w:tr w:rsidR="00A06CDC" w:rsidRPr="0026253F" w14:paraId="69877A3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7D8E5F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6FC4E96"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85FC083"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C692A44" w14:textId="77777777" w:rsidR="00A06CDC" w:rsidRPr="0026253F" w:rsidRDefault="00A06CDC" w:rsidP="00201271">
            <w:pPr>
              <w:ind w:left="0" w:firstLine="0"/>
              <w:jc w:val="left"/>
              <w:rPr>
                <w:rFonts w:cs="Calibri"/>
                <w:color w:val="000000"/>
              </w:rPr>
            </w:pPr>
          </w:p>
        </w:tc>
      </w:tr>
      <w:tr w:rsidR="00A06CDC" w:rsidRPr="0026253F" w14:paraId="479A2A2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D69B35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B127630"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E4CD7E4"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65033877" w14:textId="77777777" w:rsidR="00A06CDC" w:rsidRPr="0026253F" w:rsidRDefault="00A06CDC" w:rsidP="00201271">
            <w:pPr>
              <w:ind w:left="0" w:firstLine="0"/>
              <w:jc w:val="left"/>
              <w:rPr>
                <w:rFonts w:cs="Calibri"/>
                <w:color w:val="000000"/>
              </w:rPr>
            </w:pPr>
          </w:p>
        </w:tc>
      </w:tr>
      <w:tr w:rsidR="00A06CDC" w:rsidRPr="0026253F" w14:paraId="017BF00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04F52B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E23F8D5"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50E0DD9"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7361978" w14:textId="77777777" w:rsidR="00A06CDC" w:rsidRPr="0026253F" w:rsidRDefault="00A06CDC" w:rsidP="00201271">
            <w:pPr>
              <w:ind w:left="0" w:firstLine="0"/>
              <w:jc w:val="left"/>
              <w:rPr>
                <w:rFonts w:cs="Calibri"/>
                <w:color w:val="000000"/>
              </w:rPr>
            </w:pPr>
          </w:p>
        </w:tc>
      </w:tr>
      <w:tr w:rsidR="00A06CDC" w:rsidRPr="0026253F" w14:paraId="18DF09E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AB50C4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EA596D3"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198127B"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nil"/>
              <w:bottom w:val="single" w:sz="4" w:space="0" w:color="auto"/>
              <w:right w:val="single" w:sz="8" w:space="0" w:color="auto"/>
            </w:tcBorders>
          </w:tcPr>
          <w:p w14:paraId="1209B12F" w14:textId="77777777" w:rsidR="00A06CDC" w:rsidRPr="0026253F" w:rsidRDefault="00A06CDC" w:rsidP="00201271">
            <w:pPr>
              <w:ind w:left="0" w:firstLine="0"/>
              <w:jc w:val="left"/>
              <w:rPr>
                <w:rFonts w:cs="Calibri"/>
                <w:color w:val="000000"/>
              </w:rPr>
            </w:pPr>
          </w:p>
        </w:tc>
      </w:tr>
      <w:tr w:rsidR="00A06CDC" w:rsidRPr="0026253F" w14:paraId="1E67326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F8BB4B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DA19DFC"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C36B8E4"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0A5FF5D9" w14:textId="77777777" w:rsidR="00A06CDC" w:rsidRPr="0026253F" w:rsidRDefault="00A06CDC" w:rsidP="00201271">
            <w:pPr>
              <w:ind w:left="0" w:firstLine="0"/>
              <w:jc w:val="left"/>
              <w:rPr>
                <w:rFonts w:cs="Calibri"/>
                <w:color w:val="000000"/>
              </w:rPr>
            </w:pPr>
          </w:p>
        </w:tc>
      </w:tr>
      <w:tr w:rsidR="00A06CDC" w:rsidRPr="0026253F" w14:paraId="3D3A65A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805E94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5D2D0F7"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3A73F90"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23E5B1E" w14:textId="77777777" w:rsidR="00A06CDC" w:rsidRPr="0026253F" w:rsidRDefault="00A06CDC" w:rsidP="00201271">
            <w:pPr>
              <w:ind w:left="0" w:firstLine="0"/>
              <w:jc w:val="left"/>
              <w:rPr>
                <w:rFonts w:cs="Calibri"/>
                <w:color w:val="000000"/>
              </w:rPr>
            </w:pPr>
          </w:p>
        </w:tc>
      </w:tr>
      <w:tr w:rsidR="00A06CDC" w:rsidRPr="0026253F" w14:paraId="04E3799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45A12F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E95F455"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9CB249E"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71487CAA" w14:textId="77777777" w:rsidR="00A06CDC" w:rsidRPr="0026253F" w:rsidRDefault="00A06CDC" w:rsidP="00201271">
            <w:pPr>
              <w:ind w:left="0" w:firstLine="0"/>
              <w:jc w:val="left"/>
              <w:rPr>
                <w:rFonts w:cs="Calibri"/>
                <w:color w:val="000000"/>
              </w:rPr>
            </w:pPr>
          </w:p>
        </w:tc>
      </w:tr>
      <w:tr w:rsidR="00A06CDC" w:rsidRPr="0026253F" w14:paraId="60EC30E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5BCB58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38CD8CE"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D662BBA"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3A8770E" w14:textId="77777777" w:rsidR="00A06CDC" w:rsidRPr="0026253F" w:rsidRDefault="00A06CDC" w:rsidP="00201271">
            <w:pPr>
              <w:ind w:left="0" w:firstLine="0"/>
              <w:jc w:val="left"/>
              <w:rPr>
                <w:rFonts w:cs="Calibri"/>
                <w:color w:val="000000"/>
              </w:rPr>
            </w:pPr>
          </w:p>
        </w:tc>
      </w:tr>
      <w:tr w:rsidR="00A06CDC" w:rsidRPr="0026253F" w14:paraId="3DCCF9A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01DA99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D002094"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8EED157"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3CE1CEF2" w14:textId="77777777" w:rsidR="00A06CDC" w:rsidRPr="0026253F" w:rsidRDefault="00A06CDC" w:rsidP="00201271">
            <w:pPr>
              <w:ind w:left="0" w:firstLine="0"/>
              <w:jc w:val="left"/>
              <w:rPr>
                <w:rFonts w:cs="Calibri"/>
                <w:color w:val="000000"/>
              </w:rPr>
            </w:pPr>
          </w:p>
        </w:tc>
      </w:tr>
      <w:tr w:rsidR="00A06CDC" w:rsidRPr="0026253F" w14:paraId="1CD8004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B931A9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56F19C5"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kabeláž</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23C8664"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6FC6C6B" w14:textId="77777777" w:rsidR="00A06CDC" w:rsidRPr="0026253F" w:rsidRDefault="00A06CDC" w:rsidP="00201271">
            <w:pPr>
              <w:ind w:left="0" w:firstLine="0"/>
              <w:jc w:val="left"/>
              <w:rPr>
                <w:rFonts w:cs="Calibri"/>
                <w:color w:val="000000"/>
              </w:rPr>
            </w:pPr>
          </w:p>
        </w:tc>
      </w:tr>
      <w:tr w:rsidR="00A06CDC" w:rsidRPr="0026253F" w14:paraId="0B83EF7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58FF24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E4F182A"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UTP </w:t>
            </w:r>
            <w:proofErr w:type="gramStart"/>
            <w:r w:rsidRPr="00F1596E">
              <w:rPr>
                <w:rFonts w:cs="Calibri"/>
                <w:color w:val="000000"/>
                <w:sz w:val="24"/>
                <w:szCs w:val="24"/>
              </w:rPr>
              <w:t>2m</w:t>
            </w:r>
            <w:proofErr w:type="gram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B5ED2D5" w14:textId="77777777" w:rsidR="00A06CDC" w:rsidRPr="0026253F" w:rsidRDefault="00A06CDC" w:rsidP="00201271">
            <w:pPr>
              <w:ind w:left="0" w:firstLine="0"/>
              <w:jc w:val="left"/>
              <w:rPr>
                <w:rFonts w:cs="Calibri"/>
                <w:color w:val="000000"/>
              </w:rPr>
            </w:pPr>
            <w:r w:rsidRPr="00F1596E">
              <w:rPr>
                <w:rFonts w:cs="Calibri"/>
                <w:color w:val="000000"/>
                <w:sz w:val="24"/>
                <w:szCs w:val="24"/>
              </w:rPr>
              <w:t>100 ks</w:t>
            </w:r>
          </w:p>
        </w:tc>
        <w:tc>
          <w:tcPr>
            <w:tcW w:w="1290" w:type="dxa"/>
            <w:tcBorders>
              <w:top w:val="single" w:sz="4" w:space="0" w:color="000000"/>
              <w:left w:val="nil"/>
              <w:bottom w:val="single" w:sz="4" w:space="0" w:color="auto"/>
              <w:right w:val="single" w:sz="8" w:space="0" w:color="auto"/>
            </w:tcBorders>
          </w:tcPr>
          <w:p w14:paraId="5FCB0B78" w14:textId="77777777" w:rsidR="00A06CDC" w:rsidRPr="0026253F" w:rsidRDefault="00A06CDC" w:rsidP="00201271">
            <w:pPr>
              <w:ind w:left="0" w:firstLine="0"/>
              <w:jc w:val="left"/>
              <w:rPr>
                <w:rFonts w:cs="Calibri"/>
                <w:color w:val="000000"/>
              </w:rPr>
            </w:pPr>
          </w:p>
        </w:tc>
      </w:tr>
      <w:tr w:rsidR="00A06CDC" w:rsidRPr="0026253F" w14:paraId="010F7CF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F87294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F489D8E"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UTP </w:t>
            </w:r>
            <w:proofErr w:type="gramStart"/>
            <w:r w:rsidRPr="00F1596E">
              <w:rPr>
                <w:rFonts w:cs="Calibri"/>
                <w:color w:val="000000"/>
                <w:sz w:val="24"/>
                <w:szCs w:val="24"/>
              </w:rPr>
              <w:t>3m</w:t>
            </w:r>
            <w:proofErr w:type="gram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FD132F7" w14:textId="77777777" w:rsidR="00A06CDC" w:rsidRPr="0026253F" w:rsidRDefault="00A06CDC" w:rsidP="00201271">
            <w:pPr>
              <w:ind w:left="0" w:firstLine="0"/>
              <w:jc w:val="left"/>
              <w:rPr>
                <w:rFonts w:cs="Calibri"/>
                <w:color w:val="000000"/>
              </w:rPr>
            </w:pPr>
            <w:r w:rsidRPr="00F1596E">
              <w:rPr>
                <w:rFonts w:cs="Calibri"/>
                <w:color w:val="000000"/>
                <w:sz w:val="24"/>
                <w:szCs w:val="24"/>
              </w:rPr>
              <w:t>100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79D1A87" w14:textId="77777777" w:rsidR="00A06CDC" w:rsidRPr="0026253F" w:rsidRDefault="00A06CDC" w:rsidP="00201271">
            <w:pPr>
              <w:ind w:left="0" w:firstLine="0"/>
              <w:jc w:val="left"/>
              <w:rPr>
                <w:rFonts w:cs="Calibri"/>
                <w:color w:val="000000"/>
              </w:rPr>
            </w:pPr>
          </w:p>
        </w:tc>
      </w:tr>
      <w:tr w:rsidR="00A06CDC" w:rsidRPr="0026253F" w14:paraId="62C095D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A3AEED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1E9B4C1"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Optické moduly SFP+ </w:t>
            </w:r>
            <w:proofErr w:type="spellStart"/>
            <w:r w:rsidRPr="00F1596E">
              <w:rPr>
                <w:rFonts w:cs="Calibri"/>
                <w:color w:val="000000"/>
                <w:sz w:val="24"/>
                <w:szCs w:val="24"/>
              </w:rPr>
              <w:t>Multimode</w:t>
            </w:r>
            <w:proofErr w:type="spellEnd"/>
            <w:r w:rsidRPr="00F1596E">
              <w:rPr>
                <w:rFonts w:cs="Calibri"/>
                <w:color w:val="000000"/>
                <w:sz w:val="24"/>
                <w:szCs w:val="24"/>
              </w:rPr>
              <w:t xml:space="preserve">, </w:t>
            </w:r>
            <w:proofErr w:type="gramStart"/>
            <w:r w:rsidRPr="00F1596E">
              <w:rPr>
                <w:rFonts w:cs="Calibri"/>
                <w:color w:val="000000"/>
                <w:sz w:val="24"/>
                <w:szCs w:val="24"/>
              </w:rPr>
              <w:t>300m</w:t>
            </w:r>
            <w:proofErr w:type="gramEnd"/>
            <w:r w:rsidRPr="00F1596E">
              <w:rPr>
                <w:rFonts w:cs="Calibri"/>
                <w:color w:val="000000"/>
                <w:sz w:val="24"/>
                <w:szCs w:val="24"/>
              </w:rPr>
              <w:t xml:space="preserve">, 10 </w:t>
            </w:r>
            <w:proofErr w:type="spellStart"/>
            <w:r w:rsidRPr="00F1596E">
              <w:rPr>
                <w:rFonts w:cs="Calibri"/>
                <w:color w:val="000000"/>
                <w:sz w:val="24"/>
                <w:szCs w:val="24"/>
              </w:rPr>
              <w:t>Gbps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DC81EB7" w14:textId="77777777" w:rsidR="00A06CDC" w:rsidRPr="0026253F" w:rsidRDefault="00A06CDC" w:rsidP="00201271">
            <w:pPr>
              <w:ind w:left="0" w:firstLine="0"/>
              <w:jc w:val="left"/>
              <w:rPr>
                <w:rFonts w:cs="Calibri"/>
                <w:color w:val="000000"/>
              </w:rPr>
            </w:pPr>
            <w:r w:rsidRPr="00F1596E">
              <w:rPr>
                <w:rFonts w:cs="Calibri"/>
                <w:color w:val="000000"/>
                <w:sz w:val="24"/>
                <w:szCs w:val="24"/>
              </w:rPr>
              <w:t>18 ks</w:t>
            </w:r>
          </w:p>
        </w:tc>
        <w:tc>
          <w:tcPr>
            <w:tcW w:w="1290" w:type="dxa"/>
            <w:tcBorders>
              <w:top w:val="single" w:sz="4" w:space="0" w:color="000000"/>
              <w:left w:val="nil"/>
              <w:bottom w:val="single" w:sz="4" w:space="0" w:color="auto"/>
              <w:right w:val="single" w:sz="8" w:space="0" w:color="auto"/>
            </w:tcBorders>
          </w:tcPr>
          <w:p w14:paraId="514F1AB6" w14:textId="77777777" w:rsidR="00A06CDC" w:rsidRPr="0026253F" w:rsidRDefault="00A06CDC" w:rsidP="00201271">
            <w:pPr>
              <w:ind w:left="0" w:firstLine="0"/>
              <w:jc w:val="left"/>
              <w:rPr>
                <w:rFonts w:cs="Calibri"/>
                <w:color w:val="000000"/>
              </w:rPr>
            </w:pPr>
          </w:p>
        </w:tc>
      </w:tr>
      <w:tr w:rsidR="00A06CDC" w:rsidRPr="0026253F" w14:paraId="531E97F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141AEF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FE1898E"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A66C7EE"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410C9E8" w14:textId="77777777" w:rsidR="00A06CDC" w:rsidRPr="0026253F" w:rsidRDefault="00A06CDC" w:rsidP="00201271">
            <w:pPr>
              <w:ind w:left="0" w:firstLine="0"/>
              <w:jc w:val="left"/>
              <w:rPr>
                <w:rFonts w:cs="Calibri"/>
                <w:color w:val="000000"/>
              </w:rPr>
            </w:pPr>
          </w:p>
        </w:tc>
      </w:tr>
    </w:tbl>
    <w:p w14:paraId="1A95A678" w14:textId="0C10614F" w:rsidR="00230659" w:rsidRDefault="00230659" w:rsidP="00EB2E6A">
      <w:pPr>
        <w:ind w:left="0" w:firstLine="0"/>
        <w:rPr>
          <w:rFonts w:ascii="Arial" w:hAnsi="Arial" w:cs="Arial"/>
          <w:b/>
        </w:rPr>
      </w:pPr>
    </w:p>
    <w:p w14:paraId="7FED521F" w14:textId="77777777" w:rsidR="00D0593F" w:rsidRDefault="00D0593F" w:rsidP="00D0593F">
      <w:pPr>
        <w:ind w:left="0" w:firstLine="0"/>
        <w:rPr>
          <w:rFonts w:ascii="Arial" w:hAnsi="Arial" w:cs="Arial"/>
          <w:b/>
          <w:u w:val="single"/>
        </w:rPr>
      </w:pPr>
    </w:p>
    <w:p w14:paraId="4E74687F" w14:textId="77777777" w:rsidR="00D0593F" w:rsidRDefault="00D0593F" w:rsidP="00D0593F">
      <w:pPr>
        <w:ind w:left="0" w:firstLine="0"/>
        <w:rPr>
          <w:rFonts w:ascii="Arial" w:hAnsi="Arial" w:cs="Arial"/>
          <w:b/>
          <w:i/>
          <w:highlight w:val="cyan"/>
        </w:rPr>
      </w:pPr>
      <w:r w:rsidRPr="0071538B">
        <w:rPr>
          <w:rFonts w:ascii="Arial" w:hAnsi="Arial" w:cs="Arial"/>
          <w:b/>
          <w:highlight w:val="cyan"/>
        </w:rPr>
        <w:t xml:space="preserve">/* parametry nabídkového řešení musí být specifikované (popsané) tak, aby byla možná jejich identifikace (např. PN, př. </w:t>
      </w:r>
      <w:r w:rsidRPr="00C735C8">
        <w:rPr>
          <w:rFonts w:ascii="Arial" w:hAnsi="Arial" w:cs="Arial"/>
          <w:b/>
          <w:highlight w:val="cyan"/>
          <w:u w:val="single"/>
        </w:rPr>
        <w:t>specifikace jednotlivých komponentů</w:t>
      </w:r>
      <w:r w:rsidRPr="0071538B">
        <w:rPr>
          <w:rFonts w:ascii="Arial" w:hAnsi="Arial" w:cs="Arial"/>
          <w:b/>
          <w:highlight w:val="cyan"/>
        </w:rPr>
        <w:t>)</w:t>
      </w:r>
      <w:r w:rsidRPr="0071538B">
        <w:rPr>
          <w:rFonts w:ascii="Arial" w:hAnsi="Arial" w:cs="Arial"/>
          <w:b/>
          <w:i/>
          <w:highlight w:val="cyan"/>
        </w:rPr>
        <w:t>.</w:t>
      </w:r>
    </w:p>
    <w:p w14:paraId="62D9A614" w14:textId="77777777" w:rsidR="00D0593F" w:rsidRDefault="00D0593F" w:rsidP="00D0593F">
      <w:pPr>
        <w:ind w:left="0" w:firstLine="0"/>
        <w:rPr>
          <w:rFonts w:ascii="Arial" w:hAnsi="Arial" w:cs="Arial"/>
          <w:b/>
          <w:i/>
          <w:highlight w:val="cyan"/>
        </w:rPr>
      </w:pPr>
    </w:p>
    <w:p w14:paraId="52C53437" w14:textId="77777777" w:rsidR="00D0593F" w:rsidRPr="00C735C8" w:rsidRDefault="00D0593F" w:rsidP="00D0593F">
      <w:pPr>
        <w:ind w:left="0" w:firstLine="0"/>
        <w:rPr>
          <w:rFonts w:ascii="Arial" w:hAnsi="Arial" w:cs="Arial"/>
          <w:b/>
          <w:i/>
          <w:highlight w:val="green"/>
        </w:rPr>
      </w:pPr>
      <w:r w:rsidRPr="00C735C8">
        <w:rPr>
          <w:rFonts w:ascii="Arial" w:hAnsi="Arial" w:cs="Arial"/>
          <w:b/>
          <w:i/>
          <w:highlight w:val="green"/>
        </w:rPr>
        <w:t>Při dodání Vámi sestavených IT produktů žádáme o doložení popisu použitých součástí.</w:t>
      </w:r>
    </w:p>
    <w:p w14:paraId="727111D8" w14:textId="77777777" w:rsidR="00D0593F" w:rsidRPr="0071538B" w:rsidRDefault="00D0593F" w:rsidP="00D0593F">
      <w:pPr>
        <w:ind w:left="0" w:firstLine="0"/>
        <w:rPr>
          <w:rFonts w:ascii="Arial" w:hAnsi="Arial" w:cs="Arial"/>
          <w:b/>
          <w:i/>
          <w:highlight w:val="cyan"/>
        </w:rPr>
      </w:pPr>
    </w:p>
    <w:p w14:paraId="76C692F0" w14:textId="77777777" w:rsidR="00D0593F" w:rsidRPr="0071538B" w:rsidRDefault="00D0593F" w:rsidP="00D0593F">
      <w:pPr>
        <w:ind w:left="0" w:firstLine="0"/>
        <w:rPr>
          <w:rFonts w:ascii="Arial" w:hAnsi="Arial" w:cs="Arial"/>
          <w:b/>
          <w:i/>
          <w:highlight w:val="cyan"/>
        </w:rPr>
      </w:pPr>
    </w:p>
    <w:p w14:paraId="3AFFEA9D" w14:textId="77777777" w:rsidR="00D0593F" w:rsidRPr="00FA3EAE" w:rsidRDefault="00D0593F" w:rsidP="00D0593F">
      <w:pPr>
        <w:ind w:left="0" w:firstLine="0"/>
        <w:rPr>
          <w:b/>
          <w:i/>
          <w:color w:val="000000"/>
          <w:sz w:val="27"/>
          <w:szCs w:val="27"/>
          <w:bdr w:val="none" w:sz="0" w:space="0" w:color="auto" w:frame="1"/>
          <w:shd w:val="clear" w:color="auto" w:fill="FFFFFF"/>
        </w:rPr>
      </w:pPr>
      <w:r w:rsidRPr="0071538B">
        <w:rPr>
          <w:rFonts w:ascii="Arial" w:hAnsi="Arial" w:cs="Arial"/>
          <w:b/>
          <w:i/>
          <w:highlight w:val="cyan"/>
        </w:rPr>
        <w:t xml:space="preserve">/** požadujeme </w:t>
      </w:r>
      <w:r w:rsidRPr="0071538B">
        <w:rPr>
          <w:b/>
          <w:i/>
          <w:color w:val="000000"/>
          <w:sz w:val="27"/>
          <w:szCs w:val="27"/>
          <w:highlight w:val="cyan"/>
          <w:bdr w:val="none" w:sz="0" w:space="0" w:color="auto" w:frame="1"/>
          <w:shd w:val="clear" w:color="auto" w:fill="FFFFFF"/>
        </w:rPr>
        <w:t xml:space="preserve">nepoužitou a legální licenci operačního systému, která splňuje plnou kompatibilita s Microsoft Windows 10, verze 64, CZ a umožňuje použití upgradu na MW 10 </w:t>
      </w:r>
      <w:proofErr w:type="spellStart"/>
      <w:r w:rsidRPr="0071538B">
        <w:rPr>
          <w:b/>
          <w:i/>
          <w:color w:val="000000"/>
          <w:sz w:val="27"/>
          <w:szCs w:val="27"/>
          <w:highlight w:val="cyan"/>
          <w:bdr w:val="none" w:sz="0" w:space="0" w:color="auto" w:frame="1"/>
          <w:shd w:val="clear" w:color="auto" w:fill="FFFFFF"/>
        </w:rPr>
        <w:t>Education</w:t>
      </w:r>
      <w:proofErr w:type="spellEnd"/>
      <w:r w:rsidRPr="0071538B">
        <w:rPr>
          <w:b/>
          <w:i/>
          <w:color w:val="000000"/>
          <w:sz w:val="27"/>
          <w:szCs w:val="27"/>
          <w:highlight w:val="cyan"/>
          <w:bdr w:val="none" w:sz="0" w:space="0" w:color="auto" w:frame="1"/>
          <w:shd w:val="clear" w:color="auto" w:fill="FFFFFF"/>
        </w:rPr>
        <w:t>.</w:t>
      </w:r>
    </w:p>
    <w:p w14:paraId="06D85265" w14:textId="77777777" w:rsidR="00D0593F" w:rsidRDefault="00D0593F" w:rsidP="00D0593F">
      <w:pPr>
        <w:ind w:left="0" w:firstLine="0"/>
        <w:rPr>
          <w:rFonts w:ascii="Arial" w:hAnsi="Arial" w:cs="Arial"/>
          <w:b/>
        </w:rPr>
      </w:pPr>
    </w:p>
    <w:p w14:paraId="074FC849" w14:textId="33DD9980" w:rsidR="00EB2E6A" w:rsidRDefault="00EB2E6A" w:rsidP="00EB2E6A">
      <w:pPr>
        <w:ind w:left="0" w:firstLine="0"/>
        <w:rPr>
          <w:rFonts w:ascii="Arial" w:hAnsi="Arial" w:cs="Arial"/>
          <w:b/>
          <w:u w:val="single"/>
        </w:rPr>
      </w:pPr>
    </w:p>
    <w:p w14:paraId="57568ECD" w14:textId="2EB13D5E" w:rsidR="00D0593F" w:rsidRDefault="00D0593F" w:rsidP="00EB2E6A">
      <w:pPr>
        <w:ind w:left="0" w:firstLine="0"/>
        <w:rPr>
          <w:rFonts w:ascii="Arial" w:hAnsi="Arial" w:cs="Arial"/>
          <w:b/>
          <w:u w:val="single"/>
        </w:rPr>
      </w:pPr>
    </w:p>
    <w:p w14:paraId="608C1264" w14:textId="78AA7EF6" w:rsidR="00D0593F" w:rsidRDefault="00D0593F" w:rsidP="00EB2E6A">
      <w:pPr>
        <w:ind w:left="0" w:firstLine="0"/>
        <w:rPr>
          <w:rFonts w:ascii="Arial" w:hAnsi="Arial" w:cs="Arial"/>
          <w:b/>
          <w:u w:val="single"/>
        </w:rPr>
      </w:pPr>
    </w:p>
    <w:p w14:paraId="3FD58E24" w14:textId="7EBACEC5" w:rsidR="00D0593F" w:rsidRDefault="00D0593F" w:rsidP="00EB2E6A">
      <w:pPr>
        <w:ind w:left="0" w:firstLine="0"/>
        <w:rPr>
          <w:rFonts w:ascii="Arial" w:hAnsi="Arial" w:cs="Arial"/>
          <w:b/>
          <w:u w:val="single"/>
        </w:rPr>
      </w:pPr>
    </w:p>
    <w:p w14:paraId="5F9B57A5" w14:textId="657E4D59" w:rsidR="00D0593F" w:rsidRDefault="00D0593F" w:rsidP="00EB2E6A">
      <w:pPr>
        <w:ind w:left="0" w:firstLine="0"/>
        <w:rPr>
          <w:rFonts w:ascii="Arial" w:hAnsi="Arial" w:cs="Arial"/>
          <w:b/>
          <w:u w:val="single"/>
        </w:rPr>
      </w:pPr>
    </w:p>
    <w:p w14:paraId="396A4B90" w14:textId="3DE1B34C" w:rsidR="00D0593F" w:rsidRDefault="00D0593F" w:rsidP="00EB2E6A">
      <w:pPr>
        <w:ind w:left="0" w:firstLine="0"/>
        <w:rPr>
          <w:rFonts w:ascii="Arial" w:hAnsi="Arial" w:cs="Arial"/>
          <w:b/>
          <w:u w:val="single"/>
        </w:rPr>
      </w:pPr>
    </w:p>
    <w:p w14:paraId="16A8383D" w14:textId="4E823687" w:rsidR="00D0593F" w:rsidRDefault="00D0593F" w:rsidP="00EB2E6A">
      <w:pPr>
        <w:ind w:left="0" w:firstLine="0"/>
        <w:rPr>
          <w:rFonts w:ascii="Arial" w:hAnsi="Arial" w:cs="Arial"/>
          <w:b/>
          <w:u w:val="single"/>
        </w:rPr>
      </w:pPr>
    </w:p>
    <w:p w14:paraId="7472C5FC" w14:textId="722258CB" w:rsidR="00D0593F" w:rsidRDefault="00D0593F" w:rsidP="00EB2E6A">
      <w:pPr>
        <w:ind w:left="0" w:firstLine="0"/>
        <w:rPr>
          <w:rFonts w:ascii="Arial" w:hAnsi="Arial" w:cs="Arial"/>
          <w:b/>
          <w:u w:val="single"/>
        </w:rPr>
      </w:pPr>
    </w:p>
    <w:p w14:paraId="2AB55484" w14:textId="09780DAB" w:rsidR="00D0593F" w:rsidRDefault="00D0593F" w:rsidP="00EB2E6A">
      <w:pPr>
        <w:ind w:left="0" w:firstLine="0"/>
        <w:rPr>
          <w:rFonts w:ascii="Arial" w:hAnsi="Arial" w:cs="Arial"/>
          <w:b/>
          <w:u w:val="single"/>
        </w:rPr>
      </w:pPr>
    </w:p>
    <w:p w14:paraId="5DB1180F" w14:textId="6DF4E777" w:rsidR="00D0593F" w:rsidRDefault="00D0593F" w:rsidP="00EB2E6A">
      <w:pPr>
        <w:ind w:left="0" w:firstLine="0"/>
        <w:rPr>
          <w:rFonts w:ascii="Arial" w:hAnsi="Arial" w:cs="Arial"/>
          <w:b/>
          <w:u w:val="single"/>
        </w:rPr>
      </w:pPr>
    </w:p>
    <w:p w14:paraId="6760AF46" w14:textId="0330F1C4" w:rsidR="00D0593F" w:rsidRDefault="00D0593F" w:rsidP="00EB2E6A">
      <w:pPr>
        <w:ind w:left="0" w:firstLine="0"/>
        <w:rPr>
          <w:rFonts w:ascii="Arial" w:hAnsi="Arial" w:cs="Arial"/>
          <w:b/>
          <w:u w:val="single"/>
        </w:rPr>
      </w:pPr>
    </w:p>
    <w:p w14:paraId="07B79DCF" w14:textId="2A2DCB1F" w:rsidR="00D0593F" w:rsidRDefault="00D0593F" w:rsidP="00EB2E6A">
      <w:pPr>
        <w:ind w:left="0" w:firstLine="0"/>
        <w:rPr>
          <w:rFonts w:ascii="Arial" w:hAnsi="Arial" w:cs="Arial"/>
          <w:b/>
          <w:u w:val="single"/>
        </w:rPr>
      </w:pPr>
    </w:p>
    <w:p w14:paraId="39D62238" w14:textId="66EB9140" w:rsidR="00D0593F" w:rsidRDefault="00D0593F" w:rsidP="00EB2E6A">
      <w:pPr>
        <w:ind w:left="0" w:firstLine="0"/>
        <w:rPr>
          <w:rFonts w:ascii="Arial" w:hAnsi="Arial" w:cs="Arial"/>
          <w:b/>
          <w:u w:val="single"/>
        </w:rPr>
      </w:pPr>
    </w:p>
    <w:p w14:paraId="763030BE" w14:textId="31CAE9D4" w:rsidR="00D0593F" w:rsidRDefault="00D0593F" w:rsidP="00EB2E6A">
      <w:pPr>
        <w:ind w:left="0" w:firstLine="0"/>
        <w:rPr>
          <w:rFonts w:ascii="Arial" w:hAnsi="Arial" w:cs="Arial"/>
          <w:b/>
          <w:u w:val="single"/>
        </w:rPr>
      </w:pPr>
    </w:p>
    <w:p w14:paraId="507926C8" w14:textId="52D1AC68" w:rsidR="00D0593F" w:rsidRDefault="00D0593F" w:rsidP="00EB2E6A">
      <w:pPr>
        <w:ind w:left="0" w:firstLine="0"/>
        <w:rPr>
          <w:rFonts w:ascii="Arial" w:hAnsi="Arial" w:cs="Arial"/>
          <w:b/>
          <w:u w:val="single"/>
        </w:rPr>
      </w:pPr>
    </w:p>
    <w:p w14:paraId="50D0053F" w14:textId="57661834" w:rsidR="00D0593F" w:rsidRDefault="00D0593F" w:rsidP="00EB2E6A">
      <w:pPr>
        <w:ind w:left="0" w:firstLine="0"/>
        <w:rPr>
          <w:rFonts w:ascii="Arial" w:hAnsi="Arial" w:cs="Arial"/>
          <w:b/>
          <w:u w:val="single"/>
        </w:rPr>
      </w:pPr>
    </w:p>
    <w:p w14:paraId="02BB6653" w14:textId="6A51330D" w:rsidR="00D0593F" w:rsidRDefault="00D0593F" w:rsidP="00EB2E6A">
      <w:pPr>
        <w:ind w:left="0" w:firstLine="0"/>
        <w:rPr>
          <w:rFonts w:ascii="Arial" w:hAnsi="Arial" w:cs="Arial"/>
          <w:b/>
          <w:u w:val="single"/>
        </w:rPr>
      </w:pPr>
    </w:p>
    <w:p w14:paraId="48205CB5" w14:textId="1C915436" w:rsidR="00D0593F" w:rsidRDefault="00D0593F" w:rsidP="00EB2E6A">
      <w:pPr>
        <w:ind w:left="0" w:firstLine="0"/>
        <w:rPr>
          <w:rFonts w:ascii="Arial" w:hAnsi="Arial" w:cs="Arial"/>
          <w:b/>
          <w:u w:val="single"/>
        </w:rPr>
      </w:pPr>
    </w:p>
    <w:p w14:paraId="0E5867E6" w14:textId="70969295" w:rsidR="00D0593F" w:rsidRDefault="00D0593F" w:rsidP="00EB2E6A">
      <w:pPr>
        <w:ind w:left="0" w:firstLine="0"/>
        <w:rPr>
          <w:rFonts w:ascii="Arial" w:hAnsi="Arial" w:cs="Arial"/>
          <w:b/>
          <w:u w:val="single"/>
        </w:rPr>
      </w:pPr>
    </w:p>
    <w:p w14:paraId="5B824887" w14:textId="30253A30" w:rsidR="00D0593F" w:rsidRDefault="00D0593F" w:rsidP="00EB2E6A">
      <w:pPr>
        <w:ind w:left="0" w:firstLine="0"/>
        <w:rPr>
          <w:rFonts w:ascii="Arial" w:hAnsi="Arial" w:cs="Arial"/>
          <w:b/>
          <w:u w:val="single"/>
        </w:rPr>
      </w:pPr>
    </w:p>
    <w:p w14:paraId="1F36006E" w14:textId="75BB5041" w:rsidR="00D0593F" w:rsidRDefault="00D0593F" w:rsidP="00EB2E6A">
      <w:pPr>
        <w:ind w:left="0" w:firstLine="0"/>
        <w:rPr>
          <w:rFonts w:ascii="Arial" w:hAnsi="Arial" w:cs="Arial"/>
          <w:b/>
          <w:u w:val="single"/>
        </w:rPr>
      </w:pPr>
    </w:p>
    <w:p w14:paraId="2E02B4B7" w14:textId="38DBA7EC" w:rsidR="00D0593F" w:rsidRDefault="00D0593F" w:rsidP="00EB2E6A">
      <w:pPr>
        <w:ind w:left="0" w:firstLine="0"/>
        <w:rPr>
          <w:rFonts w:ascii="Arial" w:hAnsi="Arial" w:cs="Arial"/>
          <w:b/>
          <w:u w:val="single"/>
        </w:rPr>
      </w:pPr>
    </w:p>
    <w:p w14:paraId="5DC5E199" w14:textId="0B6C94C2" w:rsidR="00D0593F" w:rsidRDefault="00D0593F" w:rsidP="00EB2E6A">
      <w:pPr>
        <w:ind w:left="0" w:firstLine="0"/>
        <w:rPr>
          <w:rFonts w:ascii="Arial" w:hAnsi="Arial" w:cs="Arial"/>
          <w:b/>
          <w:u w:val="single"/>
        </w:rPr>
      </w:pPr>
    </w:p>
    <w:p w14:paraId="5F9398B6" w14:textId="3C566DD6" w:rsidR="00D0593F" w:rsidRDefault="00D0593F" w:rsidP="00EB2E6A">
      <w:pPr>
        <w:ind w:left="0" w:firstLine="0"/>
        <w:rPr>
          <w:rFonts w:ascii="Arial" w:hAnsi="Arial" w:cs="Arial"/>
          <w:b/>
          <w:u w:val="single"/>
        </w:rPr>
      </w:pPr>
    </w:p>
    <w:p w14:paraId="5AC07DE9" w14:textId="25AB4550" w:rsidR="00D0593F" w:rsidRDefault="00D0593F" w:rsidP="00EB2E6A">
      <w:pPr>
        <w:ind w:left="0" w:firstLine="0"/>
        <w:rPr>
          <w:rFonts w:ascii="Arial" w:hAnsi="Arial" w:cs="Arial"/>
          <w:b/>
          <w:u w:val="single"/>
        </w:rPr>
      </w:pPr>
    </w:p>
    <w:p w14:paraId="368ED698" w14:textId="20CB5877" w:rsidR="00D0593F" w:rsidRDefault="00D0593F" w:rsidP="00EB2E6A">
      <w:pPr>
        <w:ind w:left="0" w:firstLine="0"/>
        <w:rPr>
          <w:rFonts w:ascii="Arial" w:hAnsi="Arial" w:cs="Arial"/>
          <w:b/>
          <w:u w:val="single"/>
        </w:rPr>
      </w:pPr>
    </w:p>
    <w:p w14:paraId="340D9F81" w14:textId="09ACDC47" w:rsidR="00D0593F" w:rsidRDefault="00D0593F" w:rsidP="00EB2E6A">
      <w:pPr>
        <w:ind w:left="0" w:firstLine="0"/>
        <w:rPr>
          <w:rFonts w:ascii="Arial" w:hAnsi="Arial" w:cs="Arial"/>
          <w:b/>
          <w:u w:val="single"/>
        </w:rPr>
      </w:pPr>
    </w:p>
    <w:p w14:paraId="478B3D0D" w14:textId="43B1EA79" w:rsidR="00D0593F" w:rsidRDefault="00D0593F" w:rsidP="00EB2E6A">
      <w:pPr>
        <w:ind w:left="0" w:firstLine="0"/>
        <w:rPr>
          <w:rFonts w:ascii="Arial" w:hAnsi="Arial" w:cs="Arial"/>
          <w:b/>
          <w:u w:val="single"/>
        </w:rPr>
      </w:pPr>
    </w:p>
    <w:p w14:paraId="1B7CFA21" w14:textId="2494731F" w:rsidR="00D0593F" w:rsidRDefault="00D0593F" w:rsidP="00EB2E6A">
      <w:pPr>
        <w:ind w:left="0" w:firstLine="0"/>
        <w:rPr>
          <w:rFonts w:ascii="Arial" w:hAnsi="Arial" w:cs="Arial"/>
          <w:b/>
          <w:u w:val="single"/>
        </w:rPr>
      </w:pPr>
    </w:p>
    <w:p w14:paraId="6E112967" w14:textId="762A7A67" w:rsidR="00D0593F" w:rsidRDefault="00D0593F" w:rsidP="00EB2E6A">
      <w:pPr>
        <w:ind w:left="0" w:firstLine="0"/>
        <w:rPr>
          <w:rFonts w:ascii="Arial" w:hAnsi="Arial" w:cs="Arial"/>
          <w:b/>
          <w:u w:val="single"/>
        </w:rPr>
      </w:pPr>
    </w:p>
    <w:p w14:paraId="56A6C31E" w14:textId="56983FEC" w:rsidR="00A06CDC" w:rsidRDefault="00A06CDC" w:rsidP="00EB2E6A">
      <w:pPr>
        <w:ind w:left="0" w:firstLine="0"/>
        <w:rPr>
          <w:rFonts w:ascii="Arial" w:hAnsi="Arial" w:cs="Arial"/>
          <w:b/>
          <w:u w:val="single"/>
        </w:rPr>
      </w:pPr>
    </w:p>
    <w:p w14:paraId="29D91B66" w14:textId="08FCE9A8" w:rsidR="00A06CDC" w:rsidRDefault="00A06CDC" w:rsidP="00EB2E6A">
      <w:pPr>
        <w:ind w:left="0" w:firstLine="0"/>
        <w:rPr>
          <w:rFonts w:ascii="Arial" w:hAnsi="Arial" w:cs="Arial"/>
          <w:b/>
          <w:u w:val="single"/>
        </w:rPr>
      </w:pPr>
    </w:p>
    <w:p w14:paraId="699C7E16" w14:textId="339E0AB4" w:rsidR="00A06CDC" w:rsidRDefault="00A06CDC" w:rsidP="00EB2E6A">
      <w:pPr>
        <w:ind w:left="0" w:firstLine="0"/>
        <w:rPr>
          <w:rFonts w:ascii="Arial" w:hAnsi="Arial" w:cs="Arial"/>
          <w:b/>
          <w:u w:val="single"/>
        </w:rPr>
      </w:pPr>
    </w:p>
    <w:p w14:paraId="510D66C5" w14:textId="0A2C6312" w:rsidR="00A06CDC" w:rsidRDefault="00A06CDC" w:rsidP="00EB2E6A">
      <w:pPr>
        <w:ind w:left="0" w:firstLine="0"/>
        <w:rPr>
          <w:rFonts w:ascii="Arial" w:hAnsi="Arial" w:cs="Arial"/>
          <w:b/>
          <w:u w:val="single"/>
        </w:rPr>
      </w:pPr>
    </w:p>
    <w:p w14:paraId="63E1524C" w14:textId="561F269E" w:rsidR="00A06CDC" w:rsidRDefault="00A06CDC" w:rsidP="00EB2E6A">
      <w:pPr>
        <w:ind w:left="0" w:firstLine="0"/>
        <w:rPr>
          <w:rFonts w:ascii="Arial" w:hAnsi="Arial" w:cs="Arial"/>
          <w:b/>
          <w:u w:val="single"/>
        </w:rPr>
      </w:pPr>
    </w:p>
    <w:p w14:paraId="041962A7" w14:textId="5CEA5FAE" w:rsidR="00A06CDC" w:rsidRDefault="00A06CDC" w:rsidP="00EB2E6A">
      <w:pPr>
        <w:ind w:left="0" w:firstLine="0"/>
        <w:rPr>
          <w:rFonts w:ascii="Arial" w:hAnsi="Arial" w:cs="Arial"/>
          <w:b/>
          <w:u w:val="single"/>
        </w:rPr>
      </w:pPr>
    </w:p>
    <w:p w14:paraId="26658D33" w14:textId="20E6A217" w:rsidR="00A06CDC" w:rsidRDefault="00A06CDC" w:rsidP="00EB2E6A">
      <w:pPr>
        <w:ind w:left="0" w:firstLine="0"/>
        <w:rPr>
          <w:rFonts w:ascii="Arial" w:hAnsi="Arial" w:cs="Arial"/>
          <w:b/>
          <w:u w:val="single"/>
        </w:rPr>
      </w:pPr>
    </w:p>
    <w:p w14:paraId="4AE5078C" w14:textId="4F5F72BB" w:rsidR="00A06CDC" w:rsidRDefault="00A06CDC" w:rsidP="00EB2E6A">
      <w:pPr>
        <w:ind w:left="0" w:firstLine="0"/>
        <w:rPr>
          <w:rFonts w:ascii="Arial" w:hAnsi="Arial" w:cs="Arial"/>
          <w:b/>
          <w:u w:val="single"/>
        </w:rPr>
      </w:pPr>
    </w:p>
    <w:p w14:paraId="1BC146DA" w14:textId="60C7E7A5" w:rsidR="00A06CDC" w:rsidRDefault="00A06CDC" w:rsidP="00EB2E6A">
      <w:pPr>
        <w:ind w:left="0" w:firstLine="0"/>
        <w:rPr>
          <w:rFonts w:ascii="Arial" w:hAnsi="Arial" w:cs="Arial"/>
          <w:b/>
          <w:u w:val="single"/>
        </w:rPr>
      </w:pPr>
    </w:p>
    <w:p w14:paraId="700E8599" w14:textId="7828248E" w:rsidR="00A06CDC" w:rsidRDefault="00A06CDC" w:rsidP="00EB2E6A">
      <w:pPr>
        <w:ind w:left="0" w:firstLine="0"/>
        <w:rPr>
          <w:rFonts w:ascii="Arial" w:hAnsi="Arial" w:cs="Arial"/>
          <w:b/>
          <w:u w:val="single"/>
        </w:rPr>
      </w:pPr>
    </w:p>
    <w:p w14:paraId="370F6408" w14:textId="647D57E7" w:rsidR="00A06CDC" w:rsidRDefault="00A06CDC" w:rsidP="00EB2E6A">
      <w:pPr>
        <w:ind w:left="0" w:firstLine="0"/>
        <w:rPr>
          <w:rFonts w:ascii="Arial" w:hAnsi="Arial" w:cs="Arial"/>
          <w:b/>
          <w:u w:val="single"/>
        </w:rPr>
      </w:pPr>
    </w:p>
    <w:p w14:paraId="37A22052" w14:textId="61BEB6BD" w:rsidR="00A06CDC" w:rsidRDefault="00A06CDC" w:rsidP="00EB2E6A">
      <w:pPr>
        <w:ind w:left="0" w:firstLine="0"/>
        <w:rPr>
          <w:rFonts w:ascii="Arial" w:hAnsi="Arial" w:cs="Arial"/>
          <w:b/>
          <w:u w:val="single"/>
        </w:rPr>
      </w:pPr>
    </w:p>
    <w:p w14:paraId="6C755F67" w14:textId="6DD9DE16" w:rsidR="00A06CDC" w:rsidRDefault="00A06CDC" w:rsidP="00EB2E6A">
      <w:pPr>
        <w:ind w:left="0" w:firstLine="0"/>
        <w:rPr>
          <w:rFonts w:ascii="Arial" w:hAnsi="Arial" w:cs="Arial"/>
          <w:b/>
          <w:u w:val="single"/>
        </w:rPr>
      </w:pPr>
    </w:p>
    <w:p w14:paraId="5A29F2F1" w14:textId="1659F89F" w:rsidR="00A06CDC" w:rsidRDefault="00A06CDC" w:rsidP="00EB2E6A">
      <w:pPr>
        <w:ind w:left="0" w:firstLine="0"/>
        <w:rPr>
          <w:rFonts w:ascii="Arial" w:hAnsi="Arial" w:cs="Arial"/>
          <w:b/>
          <w:u w:val="single"/>
        </w:rPr>
      </w:pPr>
    </w:p>
    <w:p w14:paraId="14A3A2E9" w14:textId="64AD927E" w:rsidR="00A06CDC" w:rsidRDefault="00A06CDC" w:rsidP="00EB2E6A">
      <w:pPr>
        <w:ind w:left="0" w:firstLine="0"/>
        <w:rPr>
          <w:rFonts w:ascii="Arial" w:hAnsi="Arial" w:cs="Arial"/>
          <w:b/>
          <w:u w:val="single"/>
        </w:rPr>
      </w:pPr>
    </w:p>
    <w:p w14:paraId="71D9E168" w14:textId="4EA959BA" w:rsidR="00A06CDC" w:rsidRDefault="00A06CDC" w:rsidP="00EB2E6A">
      <w:pPr>
        <w:ind w:left="0" w:firstLine="0"/>
        <w:rPr>
          <w:rFonts w:ascii="Arial" w:hAnsi="Arial" w:cs="Arial"/>
          <w:b/>
          <w:u w:val="single"/>
        </w:rPr>
      </w:pPr>
    </w:p>
    <w:p w14:paraId="51E413A7" w14:textId="35D2DAC4" w:rsidR="00A06CDC" w:rsidRDefault="00A06CDC" w:rsidP="00EB2E6A">
      <w:pPr>
        <w:ind w:left="0" w:firstLine="0"/>
        <w:rPr>
          <w:rFonts w:ascii="Arial" w:hAnsi="Arial" w:cs="Arial"/>
          <w:b/>
          <w:u w:val="single"/>
        </w:rPr>
      </w:pPr>
    </w:p>
    <w:p w14:paraId="751F56A9" w14:textId="77777777" w:rsidR="00A06CDC" w:rsidRDefault="00A06CDC" w:rsidP="00EB2E6A">
      <w:pPr>
        <w:ind w:left="0" w:firstLine="0"/>
        <w:rPr>
          <w:rFonts w:ascii="Arial" w:hAnsi="Arial" w:cs="Arial"/>
          <w:b/>
          <w:u w:val="single"/>
        </w:rPr>
      </w:pPr>
    </w:p>
    <w:p w14:paraId="56335D3D" w14:textId="0B8CCC53" w:rsidR="00D0593F" w:rsidRDefault="00D0593F" w:rsidP="00EB2E6A">
      <w:pPr>
        <w:ind w:left="0" w:firstLine="0"/>
        <w:rPr>
          <w:rFonts w:ascii="Arial" w:hAnsi="Arial" w:cs="Arial"/>
          <w:b/>
          <w:u w:val="single"/>
        </w:rPr>
      </w:pPr>
    </w:p>
    <w:p w14:paraId="3387337E" w14:textId="64CF2A1C" w:rsidR="00D0593F" w:rsidRDefault="00D0593F" w:rsidP="00EB2E6A">
      <w:pPr>
        <w:ind w:left="0" w:firstLine="0"/>
        <w:rPr>
          <w:rFonts w:ascii="Arial" w:hAnsi="Arial" w:cs="Arial"/>
          <w:b/>
          <w:u w:val="single"/>
        </w:rPr>
      </w:pPr>
    </w:p>
    <w:p w14:paraId="54F04135" w14:textId="421E71FC" w:rsidR="00CB3CAB" w:rsidRPr="00CB24C1" w:rsidRDefault="00EB2E6A" w:rsidP="00CB3CAB">
      <w:pPr>
        <w:pStyle w:val="Nadpis1"/>
        <w:ind w:left="0" w:firstLine="0"/>
        <w:jc w:val="left"/>
        <w:rPr>
          <w:rFonts w:ascii="Arial" w:hAnsi="Arial" w:cs="Arial"/>
          <w:b w:val="0"/>
          <w:sz w:val="32"/>
          <w:szCs w:val="32"/>
        </w:rPr>
      </w:pPr>
      <w:r>
        <w:rPr>
          <w:rFonts w:ascii="Arial" w:hAnsi="Arial" w:cs="Arial"/>
          <w:b w:val="0"/>
          <w:sz w:val="32"/>
          <w:szCs w:val="32"/>
        </w:rPr>
        <w:t>Př</w:t>
      </w:r>
      <w:r w:rsidR="00CB3CAB" w:rsidRPr="00CB24C1">
        <w:rPr>
          <w:rFonts w:ascii="Arial" w:hAnsi="Arial" w:cs="Arial"/>
          <w:b w:val="0"/>
          <w:sz w:val="32"/>
          <w:szCs w:val="32"/>
        </w:rPr>
        <w:t>íloha č. 3</w:t>
      </w:r>
      <w:r w:rsidR="00CB3CAB">
        <w:rPr>
          <w:rFonts w:ascii="Arial" w:hAnsi="Arial" w:cs="Arial"/>
          <w:b w:val="0"/>
          <w:sz w:val="32"/>
          <w:szCs w:val="32"/>
        </w:rPr>
        <w:t xml:space="preserve"> – k „Z</w:t>
      </w:r>
      <w:r w:rsidR="00CB3CAB" w:rsidRPr="00CB24C1">
        <w:rPr>
          <w:rFonts w:ascii="Arial" w:hAnsi="Arial" w:cs="Arial"/>
          <w:b w:val="0"/>
          <w:sz w:val="32"/>
          <w:szCs w:val="32"/>
        </w:rPr>
        <w:t>adávacím podmínkám</w:t>
      </w:r>
      <w:r w:rsidR="00CB3CAB">
        <w:rPr>
          <w:rFonts w:ascii="Arial" w:hAnsi="Arial" w:cs="Arial"/>
          <w:b w:val="0"/>
          <w:sz w:val="32"/>
          <w:szCs w:val="32"/>
        </w:rPr>
        <w:t>“</w:t>
      </w:r>
    </w:p>
    <w:p w14:paraId="2002840B" w14:textId="77777777" w:rsidR="00CB3CAB" w:rsidRPr="000E1904" w:rsidRDefault="00CB3CAB" w:rsidP="00CB3CAB">
      <w:pPr>
        <w:rPr>
          <w:sz w:val="32"/>
          <w:szCs w:val="32"/>
        </w:rPr>
      </w:pPr>
    </w:p>
    <w:p w14:paraId="1B906228" w14:textId="77777777" w:rsidR="00CB3CAB" w:rsidRPr="000E1904" w:rsidRDefault="00CB3CAB" w:rsidP="00CB3CAB">
      <w:pPr>
        <w:tabs>
          <w:tab w:val="left" w:pos="360"/>
        </w:tabs>
        <w:jc w:val="center"/>
        <w:rPr>
          <w:rFonts w:ascii="Arial" w:hAnsi="Arial"/>
          <w:b/>
          <w:sz w:val="32"/>
          <w:szCs w:val="32"/>
        </w:rPr>
      </w:pPr>
      <w:r w:rsidRPr="000E1904">
        <w:rPr>
          <w:rFonts w:ascii="Arial" w:hAnsi="Arial"/>
          <w:sz w:val="32"/>
          <w:szCs w:val="32"/>
        </w:rPr>
        <w:t xml:space="preserve">ČESTNÉ PROHLÁŠENÍ </w:t>
      </w:r>
    </w:p>
    <w:p w14:paraId="0D1248F0" w14:textId="77777777" w:rsidR="00CB3CAB" w:rsidRPr="000E1904" w:rsidRDefault="00CB3CAB" w:rsidP="00CB3CAB">
      <w:pPr>
        <w:tabs>
          <w:tab w:val="left" w:pos="360"/>
        </w:tabs>
        <w:jc w:val="center"/>
        <w:rPr>
          <w:rFonts w:ascii="Arial" w:hAnsi="Arial"/>
          <w:b/>
          <w:sz w:val="32"/>
          <w:szCs w:val="32"/>
        </w:rPr>
      </w:pPr>
      <w:r w:rsidRPr="000E1904">
        <w:rPr>
          <w:rFonts w:ascii="Arial" w:hAnsi="Arial"/>
          <w:sz w:val="32"/>
          <w:szCs w:val="32"/>
        </w:rPr>
        <w:t>uchazeče</w:t>
      </w:r>
    </w:p>
    <w:p w14:paraId="1184DFB4" w14:textId="77777777" w:rsidR="00CB3CAB" w:rsidRPr="000E1904" w:rsidRDefault="00CB3CAB" w:rsidP="00CB3CAB">
      <w:pPr>
        <w:jc w:val="center"/>
        <w:rPr>
          <w:rFonts w:ascii="Arial" w:hAnsi="Arial" w:cs="Arial"/>
          <w:b/>
          <w:sz w:val="32"/>
          <w:szCs w:val="32"/>
        </w:rPr>
      </w:pPr>
      <w:r w:rsidRPr="000E1904">
        <w:rPr>
          <w:rFonts w:ascii="Arial" w:hAnsi="Arial" w:cs="Arial"/>
          <w:sz w:val="32"/>
          <w:szCs w:val="32"/>
        </w:rPr>
        <w:t>o veřejnou zakázku malého rozsahu</w:t>
      </w:r>
    </w:p>
    <w:p w14:paraId="3186BEEE" w14:textId="77777777" w:rsidR="00CB3CAB" w:rsidRPr="000E1904" w:rsidRDefault="00CB3CAB" w:rsidP="00CB3CAB">
      <w:pPr>
        <w:tabs>
          <w:tab w:val="left" w:pos="360"/>
        </w:tabs>
        <w:rPr>
          <w:rFonts w:ascii="Arial" w:hAnsi="Arial" w:cs="Arial"/>
          <w:sz w:val="32"/>
          <w:szCs w:val="32"/>
        </w:rPr>
      </w:pPr>
    </w:p>
    <w:p w14:paraId="19576F54" w14:textId="77777777" w:rsidR="00CB3CAB" w:rsidRPr="00201853" w:rsidRDefault="00CB3CAB" w:rsidP="00CB3CAB">
      <w:pPr>
        <w:rPr>
          <w:rFonts w:ascii="Arial" w:hAnsi="Arial" w:cs="Arial"/>
          <w:b/>
          <w:i/>
          <w:sz w:val="28"/>
          <w:szCs w:val="28"/>
        </w:rPr>
      </w:pPr>
      <w:r w:rsidRPr="00201853">
        <w:rPr>
          <w:rFonts w:ascii="Arial" w:hAnsi="Arial" w:cs="Arial"/>
          <w:i/>
          <w:sz w:val="28"/>
          <w:szCs w:val="28"/>
        </w:rPr>
        <w:t>„</w:t>
      </w:r>
      <w:r>
        <w:rPr>
          <w:rFonts w:ascii="Arial" w:hAnsi="Arial" w:cs="Arial"/>
          <w:i/>
          <w:sz w:val="28"/>
          <w:szCs w:val="28"/>
        </w:rPr>
        <w:t>Název veřejné zakázky</w:t>
      </w:r>
      <w:r w:rsidRPr="00201853">
        <w:rPr>
          <w:rFonts w:ascii="Arial" w:hAnsi="Arial" w:cs="Arial"/>
          <w:i/>
          <w:sz w:val="28"/>
          <w:szCs w:val="28"/>
        </w:rPr>
        <w:t>“.</w:t>
      </w:r>
    </w:p>
    <w:p w14:paraId="4A56AC34" w14:textId="77777777" w:rsidR="00CB3CAB" w:rsidRPr="000E1904" w:rsidRDefault="00CB3CAB" w:rsidP="00CB3CAB">
      <w:pPr>
        <w:tabs>
          <w:tab w:val="left" w:pos="360"/>
        </w:tabs>
        <w:jc w:val="center"/>
        <w:rPr>
          <w:rFonts w:ascii="Arial" w:hAnsi="Arial" w:cs="Arial"/>
          <w:b/>
          <w:sz w:val="32"/>
          <w:szCs w:val="32"/>
        </w:rPr>
      </w:pPr>
    </w:p>
    <w:p w14:paraId="7A1913B0" w14:textId="77777777" w:rsidR="00CB3CAB" w:rsidRPr="00D62AC5" w:rsidRDefault="00CB3CAB" w:rsidP="00CB3CAB">
      <w:pPr>
        <w:tabs>
          <w:tab w:val="left" w:pos="360"/>
        </w:tabs>
        <w:jc w:val="center"/>
        <w:rPr>
          <w:rFonts w:ascii="Arial" w:hAnsi="Arial" w:cs="Arial"/>
          <w:b/>
        </w:rPr>
      </w:pPr>
    </w:p>
    <w:p w14:paraId="2F154E1C" w14:textId="77777777" w:rsidR="00CB3CAB" w:rsidRPr="00E11BC1" w:rsidRDefault="00CB3CAB" w:rsidP="00CB3CAB">
      <w:pPr>
        <w:tabs>
          <w:tab w:val="left" w:pos="360"/>
        </w:tabs>
        <w:jc w:val="center"/>
        <w:rPr>
          <w:rFonts w:ascii="Arial" w:hAnsi="Arial" w:cs="Arial"/>
          <w:b/>
          <w:u w:val="single"/>
        </w:rPr>
      </w:pPr>
      <w:r w:rsidRPr="00E11BC1">
        <w:rPr>
          <w:rFonts w:ascii="Arial" w:hAnsi="Arial" w:cs="Arial"/>
          <w:u w:val="single"/>
        </w:rPr>
        <w:t>Čestně prohlašuji, že</w:t>
      </w:r>
    </w:p>
    <w:p w14:paraId="5F6255B9" w14:textId="77777777" w:rsidR="00CB3CAB" w:rsidRPr="00E11BC1" w:rsidRDefault="00CB3CAB" w:rsidP="00CB3CAB">
      <w:pPr>
        <w:tabs>
          <w:tab w:val="left" w:pos="360"/>
        </w:tabs>
        <w:rPr>
          <w:rFonts w:ascii="Arial" w:hAnsi="Arial" w:cs="Arial"/>
        </w:rPr>
      </w:pPr>
    </w:p>
    <w:p w14:paraId="5A7F73F8" w14:textId="77777777" w:rsidR="00CB3CAB" w:rsidRDefault="00CB3CAB" w:rsidP="00CB3CAB">
      <w:pPr>
        <w:tabs>
          <w:tab w:val="left" w:pos="360"/>
        </w:tabs>
        <w:rPr>
          <w:rFonts w:ascii="Arial" w:hAnsi="Arial" w:cs="Arial"/>
        </w:rPr>
      </w:pPr>
      <w:r w:rsidRPr="00E11BC1">
        <w:rPr>
          <w:rFonts w:ascii="Arial" w:hAnsi="Arial" w:cs="Arial"/>
        </w:rPr>
        <w:t xml:space="preserve">firma: </w:t>
      </w:r>
    </w:p>
    <w:p w14:paraId="6690E229" w14:textId="77777777" w:rsidR="00CB3CAB" w:rsidRPr="00E11BC1" w:rsidRDefault="00CB3CAB" w:rsidP="00CB3CAB">
      <w:pPr>
        <w:tabs>
          <w:tab w:val="left" w:pos="360"/>
        </w:tabs>
        <w:rPr>
          <w:rFonts w:ascii="Arial" w:hAnsi="Arial" w:cs="Arial"/>
        </w:rPr>
      </w:pPr>
    </w:p>
    <w:p w14:paraId="5F411C67" w14:textId="77777777" w:rsidR="00CB3CAB" w:rsidRDefault="00CB3CAB" w:rsidP="00CB3CAB">
      <w:pPr>
        <w:tabs>
          <w:tab w:val="left" w:pos="360"/>
        </w:tabs>
        <w:rPr>
          <w:rFonts w:ascii="Arial" w:hAnsi="Arial" w:cs="Arial"/>
        </w:rPr>
      </w:pPr>
      <w:r w:rsidRPr="00E11BC1">
        <w:rPr>
          <w:rFonts w:ascii="Arial" w:hAnsi="Arial" w:cs="Arial"/>
        </w:rPr>
        <w:t>se sídlem:</w:t>
      </w:r>
    </w:p>
    <w:p w14:paraId="5FEB8FA1" w14:textId="77777777" w:rsidR="00CB3CAB" w:rsidRPr="00E11BC1" w:rsidRDefault="00CB3CAB" w:rsidP="00CB3CAB">
      <w:pPr>
        <w:tabs>
          <w:tab w:val="left" w:pos="360"/>
        </w:tabs>
        <w:rPr>
          <w:rFonts w:ascii="Arial" w:hAnsi="Arial" w:cs="Arial"/>
        </w:rPr>
      </w:pPr>
    </w:p>
    <w:p w14:paraId="6AF20920" w14:textId="77777777" w:rsidR="00CB3CAB" w:rsidRPr="00E11BC1" w:rsidRDefault="00CB3CAB" w:rsidP="00CB3CAB">
      <w:pPr>
        <w:tabs>
          <w:tab w:val="left" w:pos="360"/>
        </w:tabs>
        <w:rPr>
          <w:rFonts w:ascii="Arial" w:hAnsi="Arial" w:cs="Arial"/>
        </w:rPr>
      </w:pPr>
      <w:r w:rsidRPr="00E11BC1">
        <w:rPr>
          <w:rFonts w:ascii="Arial" w:hAnsi="Arial" w:cs="Arial"/>
        </w:rPr>
        <w:t>zastoupená:</w:t>
      </w:r>
    </w:p>
    <w:p w14:paraId="6254F135" w14:textId="77777777" w:rsidR="00CB3CAB" w:rsidRDefault="00CB3CAB" w:rsidP="00CB3CAB">
      <w:pPr>
        <w:tabs>
          <w:tab w:val="left" w:pos="360"/>
        </w:tabs>
        <w:rPr>
          <w:rFonts w:ascii="Arial" w:hAnsi="Arial" w:cs="Arial"/>
        </w:rPr>
      </w:pPr>
    </w:p>
    <w:p w14:paraId="6FB65D56" w14:textId="77777777" w:rsidR="00CB3CAB" w:rsidRPr="003C4AAE" w:rsidRDefault="00CB3CAB" w:rsidP="00CB3CAB">
      <w:pPr>
        <w:tabs>
          <w:tab w:val="left" w:pos="360"/>
        </w:tabs>
        <w:rPr>
          <w:rFonts w:ascii="Arial" w:hAnsi="Arial" w:cs="Arial"/>
          <w:b/>
        </w:rPr>
      </w:pPr>
      <w:r w:rsidRPr="003C4AAE">
        <w:rPr>
          <w:rFonts w:ascii="Arial" w:hAnsi="Arial" w:cs="Arial"/>
        </w:rPr>
        <w:t xml:space="preserve">splňuje základní kvalifikační předpoklady v rozsahu podle § 53 zákona č. 137/2006 Sb. o veřejných zakázkách, to znamená, že je dodavatel, </w:t>
      </w:r>
    </w:p>
    <w:p w14:paraId="42279957" w14:textId="77777777" w:rsidR="00CB3CAB" w:rsidRPr="003C4AAE" w:rsidRDefault="00CB3CAB" w:rsidP="00CB3CAB">
      <w:pPr>
        <w:tabs>
          <w:tab w:val="left" w:pos="360"/>
        </w:tabs>
        <w:rPr>
          <w:rFonts w:ascii="Arial" w:hAnsi="Arial" w:cs="Arial"/>
          <w:b/>
        </w:rPr>
      </w:pPr>
    </w:p>
    <w:p w14:paraId="04326411"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1C35A244"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509EC61F"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lastRenderedPageBreak/>
        <w:t>který nenaplnil skutkovou podstatu jednání nekalé soutěže formou podplácení podle zvláštního právního předpisu 40),</w:t>
      </w:r>
    </w:p>
    <w:p w14:paraId="76236EAC"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4859AD67"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není v likvidaci,</w:t>
      </w:r>
    </w:p>
    <w:p w14:paraId="335E1811"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nemá v evidenci daní zachyceny daňové nedoplatky, a to jak v České republice, tak v zemi sídla, místa podnikání či bydliště dodavatele,</w:t>
      </w:r>
    </w:p>
    <w:p w14:paraId="3BCE213D"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nemá nedoplatek na pojistném a na penále na veřejném zdravotním pojištění, a to jak v České republice, tak v zemi sídla, místa podnikání či bydliště dodavatele,</w:t>
      </w:r>
    </w:p>
    <w:p w14:paraId="6DDDEB90"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nemá nedoplatek na pojistném nebo penále na sociální zabezpečení a příspěvku na státní politiku zaměstnanosti, a to jak v České republice, tak v zemi sídla, místa podnikání či bydliště dodavatele, a</w:t>
      </w:r>
    </w:p>
    <w:p w14:paraId="75A2DB4F"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03C46A67"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který není veden v rejstříku osob se zákazem plnění veřejných zakázek,</w:t>
      </w:r>
    </w:p>
    <w:p w14:paraId="213298E8" w14:textId="77777777" w:rsidR="00CB3CAB" w:rsidRPr="003C4AAE" w:rsidRDefault="00CB3CAB" w:rsidP="00547016">
      <w:pPr>
        <w:pStyle w:val="Odstavecseseznamem"/>
        <w:numPr>
          <w:ilvl w:val="0"/>
          <w:numId w:val="5"/>
        </w:numPr>
        <w:tabs>
          <w:tab w:val="left" w:pos="360"/>
        </w:tabs>
        <w:rPr>
          <w:rFonts w:ascii="Arial" w:hAnsi="Arial" w:cs="Arial"/>
          <w:b/>
        </w:rPr>
      </w:pPr>
      <w:r w:rsidRPr="003C4AAE">
        <w:rPr>
          <w:rFonts w:ascii="Arial" w:hAnsi="Arial" w:cs="Arial"/>
        </w:rPr>
        <w:t>kterému nebyla v posledních 3 letech pravomocně uložena pokuta za umožnění výkonu nelegální práce podle zvláštního právního předpisu.</w:t>
      </w:r>
    </w:p>
    <w:p w14:paraId="2D20CB8F" w14:textId="77777777" w:rsidR="00CB3CAB" w:rsidRPr="003C4AAE" w:rsidRDefault="00CB3CAB" w:rsidP="00CB3CAB">
      <w:pPr>
        <w:pStyle w:val="Odstavecseseznamem"/>
        <w:tabs>
          <w:tab w:val="left" w:pos="360"/>
        </w:tabs>
        <w:rPr>
          <w:rFonts w:ascii="Arial" w:hAnsi="Arial" w:cs="Arial"/>
          <w:b/>
        </w:rPr>
      </w:pPr>
    </w:p>
    <w:p w14:paraId="5E2DE72B" w14:textId="77777777" w:rsidR="00CB3CAB" w:rsidRPr="003C4AAE" w:rsidRDefault="00CB3CAB" w:rsidP="00CB3CAB">
      <w:pPr>
        <w:rPr>
          <w:rFonts w:ascii="Arial" w:hAnsi="Arial" w:cs="Arial"/>
          <w:b/>
        </w:rPr>
      </w:pPr>
    </w:p>
    <w:p w14:paraId="220A3BA2" w14:textId="77777777" w:rsidR="00CB3CAB" w:rsidRPr="003C4AAE" w:rsidRDefault="00CB3CAB" w:rsidP="00CB3CAB">
      <w:pPr>
        <w:rPr>
          <w:rFonts w:ascii="Arial" w:hAnsi="Arial" w:cs="Arial"/>
          <w:b/>
        </w:rPr>
      </w:pPr>
      <w:r w:rsidRPr="003C4AAE">
        <w:rPr>
          <w:rFonts w:ascii="Arial" w:hAnsi="Arial" w:cs="Arial"/>
        </w:rPr>
        <w:t>V……………………………….</w:t>
      </w:r>
    </w:p>
    <w:p w14:paraId="7D9E759D" w14:textId="77777777" w:rsidR="00CB3CAB" w:rsidRPr="003C4AAE" w:rsidRDefault="00CB3CAB" w:rsidP="00CB3CAB">
      <w:pPr>
        <w:rPr>
          <w:rFonts w:ascii="Arial" w:hAnsi="Arial" w:cs="Arial"/>
          <w:b/>
        </w:rPr>
      </w:pPr>
    </w:p>
    <w:p w14:paraId="4312F7FA" w14:textId="77777777" w:rsidR="00CB3CAB" w:rsidRPr="003C4AAE" w:rsidRDefault="00CB3CAB" w:rsidP="00CB3CAB">
      <w:pPr>
        <w:rPr>
          <w:rFonts w:ascii="Arial" w:hAnsi="Arial" w:cs="Arial"/>
          <w:b/>
        </w:rPr>
      </w:pPr>
    </w:p>
    <w:p w14:paraId="49C01A0C" w14:textId="77777777" w:rsidR="00CB3CAB" w:rsidRPr="003C4AAE" w:rsidRDefault="00CB3CAB" w:rsidP="00CB3CAB">
      <w:pPr>
        <w:rPr>
          <w:rFonts w:ascii="Arial" w:hAnsi="Arial" w:cs="Arial"/>
          <w:b/>
        </w:rPr>
      </w:pPr>
      <w:r w:rsidRPr="003C4AAE">
        <w:rPr>
          <w:rFonts w:ascii="Arial" w:hAnsi="Arial" w:cs="Arial"/>
        </w:rPr>
        <w:t>Datum:………………………….</w:t>
      </w:r>
    </w:p>
    <w:p w14:paraId="69B40B3C" w14:textId="77777777" w:rsidR="00CB3CAB" w:rsidRPr="003C4AAE" w:rsidRDefault="00CB3CAB" w:rsidP="00CB3CAB">
      <w:pPr>
        <w:rPr>
          <w:rFonts w:ascii="Arial" w:hAnsi="Arial" w:cs="Arial"/>
          <w:b/>
        </w:rPr>
      </w:pPr>
    </w:p>
    <w:p w14:paraId="3B1FE493" w14:textId="77777777" w:rsidR="00CB3CAB" w:rsidRPr="003C4AAE" w:rsidRDefault="00CB3CAB" w:rsidP="00CB3CAB">
      <w:pPr>
        <w:rPr>
          <w:rFonts w:ascii="Arial" w:hAnsi="Arial" w:cs="Arial"/>
          <w:b/>
        </w:rPr>
      </w:pPr>
    </w:p>
    <w:p w14:paraId="5190A4D5" w14:textId="77777777" w:rsidR="00CB3CAB" w:rsidRPr="003C4AAE" w:rsidRDefault="00CB3CAB" w:rsidP="00CB3CAB">
      <w:pPr>
        <w:rPr>
          <w:rFonts w:ascii="Arial" w:hAnsi="Arial" w:cs="Arial"/>
          <w:b/>
        </w:rPr>
      </w:pPr>
    </w:p>
    <w:p w14:paraId="35105985" w14:textId="77777777" w:rsidR="00CB3CAB" w:rsidRPr="003C4AAE" w:rsidRDefault="00CB3CAB" w:rsidP="00CB3CAB">
      <w:pPr>
        <w:rPr>
          <w:rFonts w:ascii="Arial" w:hAnsi="Arial" w:cs="Arial"/>
          <w:b/>
        </w:rPr>
      </w:pPr>
    </w:p>
    <w:p w14:paraId="4F470A7F" w14:textId="77777777" w:rsidR="00CB3CAB" w:rsidRPr="003C4AAE" w:rsidRDefault="00CB3CAB" w:rsidP="00CB3CAB">
      <w:pPr>
        <w:rPr>
          <w:rFonts w:ascii="Arial" w:hAnsi="Arial" w:cs="Arial"/>
          <w:b/>
        </w:rPr>
      </w:pPr>
      <w:r w:rsidRPr="003C4AAE">
        <w:rPr>
          <w:rFonts w:ascii="Arial" w:hAnsi="Arial" w:cs="Arial"/>
        </w:rPr>
        <w:t xml:space="preserve">                                                                       …………………………………………….</w:t>
      </w:r>
    </w:p>
    <w:p w14:paraId="736A9967" w14:textId="77777777" w:rsidR="00CB3CAB" w:rsidRPr="003C4AAE" w:rsidRDefault="00CB3CAB" w:rsidP="00CB3CAB">
      <w:pPr>
        <w:rPr>
          <w:rFonts w:ascii="Arial" w:hAnsi="Arial" w:cs="Arial"/>
          <w:b/>
        </w:rPr>
      </w:pPr>
      <w:r w:rsidRPr="003C4AAE">
        <w:rPr>
          <w:rFonts w:ascii="Arial" w:hAnsi="Arial" w:cs="Arial"/>
        </w:rPr>
        <w:t xml:space="preserve">                                                                               podpis statutárního zástupce</w:t>
      </w:r>
    </w:p>
    <w:p w14:paraId="5B8BFA81" w14:textId="77777777" w:rsidR="00CB3CAB" w:rsidRPr="003C4AAE" w:rsidRDefault="00CB3CAB" w:rsidP="00CB3CAB">
      <w:pPr>
        <w:rPr>
          <w:rFonts w:ascii="Arial" w:hAnsi="Arial" w:cs="Arial"/>
          <w:b/>
        </w:rPr>
      </w:pPr>
    </w:p>
    <w:p w14:paraId="24160AE5" w14:textId="2AC46CE6" w:rsidR="009D4C3C" w:rsidRDefault="009D4C3C" w:rsidP="006A2C45">
      <w:pPr>
        <w:pStyle w:val="Nadpis1"/>
        <w:spacing w:before="0" w:beforeAutospacing="0" w:after="0" w:afterAutospacing="0"/>
        <w:rPr>
          <w:rFonts w:ascii="Arial" w:hAnsi="Arial" w:cs="Arial"/>
          <w:b w:val="0"/>
          <w:sz w:val="22"/>
          <w:szCs w:val="22"/>
        </w:rPr>
      </w:pPr>
    </w:p>
    <w:p w14:paraId="4C928FB7" w14:textId="2DA0495B" w:rsidR="0055418F" w:rsidRDefault="0055418F" w:rsidP="006A2C45">
      <w:pPr>
        <w:pStyle w:val="Nadpis1"/>
        <w:spacing w:before="0" w:beforeAutospacing="0" w:after="0" w:afterAutospacing="0"/>
        <w:rPr>
          <w:rFonts w:ascii="Arial" w:hAnsi="Arial" w:cs="Arial"/>
          <w:b w:val="0"/>
          <w:sz w:val="22"/>
          <w:szCs w:val="22"/>
        </w:rPr>
      </w:pPr>
    </w:p>
    <w:p w14:paraId="792AF4C8" w14:textId="7FFD9CDB" w:rsidR="0055418F" w:rsidRDefault="0055418F" w:rsidP="006A2C45">
      <w:pPr>
        <w:pStyle w:val="Nadpis1"/>
        <w:spacing w:before="0" w:beforeAutospacing="0" w:after="0" w:afterAutospacing="0"/>
        <w:rPr>
          <w:rFonts w:ascii="Arial" w:hAnsi="Arial" w:cs="Arial"/>
          <w:b w:val="0"/>
          <w:sz w:val="22"/>
          <w:szCs w:val="22"/>
        </w:rPr>
      </w:pPr>
    </w:p>
    <w:p w14:paraId="3F7775AB" w14:textId="64EA018D" w:rsidR="0055418F" w:rsidRDefault="0055418F" w:rsidP="006A2C45">
      <w:pPr>
        <w:pStyle w:val="Nadpis1"/>
        <w:spacing w:before="0" w:beforeAutospacing="0" w:after="0" w:afterAutospacing="0"/>
        <w:rPr>
          <w:rFonts w:ascii="Arial" w:hAnsi="Arial" w:cs="Arial"/>
          <w:b w:val="0"/>
          <w:sz w:val="22"/>
          <w:szCs w:val="22"/>
        </w:rPr>
      </w:pPr>
    </w:p>
    <w:p w14:paraId="004A75AA" w14:textId="43909C67" w:rsidR="0055418F" w:rsidRDefault="0055418F" w:rsidP="006A2C45">
      <w:pPr>
        <w:pStyle w:val="Nadpis1"/>
        <w:spacing w:before="0" w:beforeAutospacing="0" w:after="0" w:afterAutospacing="0"/>
        <w:rPr>
          <w:rFonts w:ascii="Arial" w:hAnsi="Arial" w:cs="Arial"/>
          <w:b w:val="0"/>
          <w:sz w:val="22"/>
          <w:szCs w:val="22"/>
        </w:rPr>
      </w:pPr>
    </w:p>
    <w:p w14:paraId="1DCCE441" w14:textId="585D4264" w:rsidR="0055418F" w:rsidRDefault="0055418F" w:rsidP="006A2C45">
      <w:pPr>
        <w:pStyle w:val="Nadpis1"/>
        <w:spacing w:before="0" w:beforeAutospacing="0" w:after="0" w:afterAutospacing="0"/>
        <w:rPr>
          <w:rFonts w:ascii="Arial" w:hAnsi="Arial" w:cs="Arial"/>
          <w:b w:val="0"/>
          <w:sz w:val="22"/>
          <w:szCs w:val="22"/>
        </w:rPr>
      </w:pPr>
    </w:p>
    <w:p w14:paraId="0CC8D9B0" w14:textId="1053E2DF" w:rsidR="0055418F" w:rsidRDefault="0055418F" w:rsidP="006A2C45">
      <w:pPr>
        <w:pStyle w:val="Nadpis1"/>
        <w:spacing w:before="0" w:beforeAutospacing="0" w:after="0" w:afterAutospacing="0"/>
        <w:rPr>
          <w:rFonts w:ascii="Arial" w:hAnsi="Arial" w:cs="Arial"/>
          <w:b w:val="0"/>
          <w:sz w:val="22"/>
          <w:szCs w:val="22"/>
        </w:rPr>
      </w:pPr>
    </w:p>
    <w:p w14:paraId="7D3345BF" w14:textId="3307AE31" w:rsidR="0055418F" w:rsidRDefault="0055418F" w:rsidP="006A2C45">
      <w:pPr>
        <w:pStyle w:val="Nadpis1"/>
        <w:spacing w:before="0" w:beforeAutospacing="0" w:after="0" w:afterAutospacing="0"/>
        <w:rPr>
          <w:rFonts w:ascii="Arial" w:hAnsi="Arial" w:cs="Arial"/>
          <w:b w:val="0"/>
          <w:sz w:val="22"/>
          <w:szCs w:val="22"/>
        </w:rPr>
      </w:pPr>
    </w:p>
    <w:p w14:paraId="48B266BE" w14:textId="7F1C51CC" w:rsidR="0055418F" w:rsidRDefault="0055418F" w:rsidP="006A2C45">
      <w:pPr>
        <w:pStyle w:val="Nadpis1"/>
        <w:spacing w:before="0" w:beforeAutospacing="0" w:after="0" w:afterAutospacing="0"/>
        <w:rPr>
          <w:rFonts w:ascii="Arial" w:hAnsi="Arial" w:cs="Arial"/>
          <w:b w:val="0"/>
          <w:sz w:val="22"/>
          <w:szCs w:val="22"/>
        </w:rPr>
      </w:pPr>
    </w:p>
    <w:p w14:paraId="7C7B09F3" w14:textId="17399F73" w:rsidR="0055418F" w:rsidRDefault="0055418F" w:rsidP="006A2C45">
      <w:pPr>
        <w:pStyle w:val="Nadpis1"/>
        <w:spacing w:before="0" w:beforeAutospacing="0" w:after="0" w:afterAutospacing="0"/>
        <w:rPr>
          <w:rFonts w:ascii="Arial" w:hAnsi="Arial" w:cs="Arial"/>
          <w:b w:val="0"/>
          <w:sz w:val="22"/>
          <w:szCs w:val="22"/>
        </w:rPr>
      </w:pPr>
    </w:p>
    <w:p w14:paraId="18A6AF1C" w14:textId="4D987EB7" w:rsidR="0055418F" w:rsidRDefault="0055418F" w:rsidP="006A2C45">
      <w:pPr>
        <w:pStyle w:val="Nadpis1"/>
        <w:spacing w:before="0" w:beforeAutospacing="0" w:after="0" w:afterAutospacing="0"/>
        <w:rPr>
          <w:rFonts w:ascii="Arial" w:hAnsi="Arial" w:cs="Arial"/>
          <w:b w:val="0"/>
          <w:sz w:val="22"/>
          <w:szCs w:val="22"/>
        </w:rPr>
      </w:pPr>
    </w:p>
    <w:p w14:paraId="6E421F80" w14:textId="79BF565A" w:rsidR="0055418F" w:rsidRDefault="0055418F" w:rsidP="006A2C45">
      <w:pPr>
        <w:pStyle w:val="Nadpis1"/>
        <w:spacing w:before="0" w:beforeAutospacing="0" w:after="0" w:afterAutospacing="0"/>
        <w:rPr>
          <w:rFonts w:ascii="Arial" w:hAnsi="Arial" w:cs="Arial"/>
          <w:b w:val="0"/>
          <w:sz w:val="22"/>
          <w:szCs w:val="22"/>
        </w:rPr>
      </w:pPr>
    </w:p>
    <w:p w14:paraId="3C60A76B" w14:textId="63037CED" w:rsidR="0055418F" w:rsidRDefault="0055418F" w:rsidP="006A2C45">
      <w:pPr>
        <w:pStyle w:val="Nadpis1"/>
        <w:spacing w:before="0" w:beforeAutospacing="0" w:after="0" w:afterAutospacing="0"/>
        <w:rPr>
          <w:rFonts w:ascii="Arial" w:hAnsi="Arial" w:cs="Arial"/>
          <w:b w:val="0"/>
          <w:sz w:val="22"/>
          <w:szCs w:val="22"/>
        </w:rPr>
      </w:pPr>
    </w:p>
    <w:p w14:paraId="17DC6DC3" w14:textId="7E6B8743" w:rsidR="0055418F" w:rsidRDefault="0055418F" w:rsidP="006A2C45">
      <w:pPr>
        <w:pStyle w:val="Nadpis1"/>
        <w:spacing w:before="0" w:beforeAutospacing="0" w:after="0" w:afterAutospacing="0"/>
        <w:rPr>
          <w:rFonts w:ascii="Arial" w:hAnsi="Arial" w:cs="Arial"/>
          <w:b w:val="0"/>
          <w:sz w:val="22"/>
          <w:szCs w:val="22"/>
        </w:rPr>
      </w:pPr>
    </w:p>
    <w:p w14:paraId="7E3102BB" w14:textId="3942C7A1" w:rsidR="0055418F" w:rsidRDefault="0055418F" w:rsidP="006A2C45">
      <w:pPr>
        <w:pStyle w:val="Nadpis1"/>
        <w:spacing w:before="0" w:beforeAutospacing="0" w:after="0" w:afterAutospacing="0"/>
        <w:rPr>
          <w:rFonts w:ascii="Arial" w:hAnsi="Arial" w:cs="Arial"/>
          <w:b w:val="0"/>
          <w:sz w:val="22"/>
          <w:szCs w:val="22"/>
        </w:rPr>
      </w:pPr>
    </w:p>
    <w:p w14:paraId="51F14387" w14:textId="2FB87C4B" w:rsidR="0055418F" w:rsidRDefault="0055418F" w:rsidP="006A2C45">
      <w:pPr>
        <w:pStyle w:val="Nadpis1"/>
        <w:spacing w:before="0" w:beforeAutospacing="0" w:after="0" w:afterAutospacing="0"/>
        <w:rPr>
          <w:rFonts w:ascii="Arial" w:hAnsi="Arial" w:cs="Arial"/>
          <w:b w:val="0"/>
          <w:sz w:val="22"/>
          <w:szCs w:val="22"/>
        </w:rPr>
      </w:pPr>
    </w:p>
    <w:p w14:paraId="53851273" w14:textId="3321B160" w:rsidR="0055418F" w:rsidRDefault="0055418F" w:rsidP="006A2C45">
      <w:pPr>
        <w:pStyle w:val="Nadpis1"/>
        <w:spacing w:before="0" w:beforeAutospacing="0" w:after="0" w:afterAutospacing="0"/>
        <w:rPr>
          <w:rFonts w:ascii="Arial" w:hAnsi="Arial" w:cs="Arial"/>
          <w:b w:val="0"/>
          <w:sz w:val="22"/>
          <w:szCs w:val="22"/>
        </w:rPr>
      </w:pPr>
    </w:p>
    <w:p w14:paraId="2E9E836C" w14:textId="12248E05" w:rsidR="0055418F" w:rsidRDefault="0055418F" w:rsidP="006A2C45">
      <w:pPr>
        <w:pStyle w:val="Nadpis1"/>
        <w:spacing w:before="0" w:beforeAutospacing="0" w:after="0" w:afterAutospacing="0"/>
        <w:rPr>
          <w:rFonts w:ascii="Arial" w:hAnsi="Arial" w:cs="Arial"/>
          <w:b w:val="0"/>
          <w:sz w:val="22"/>
          <w:szCs w:val="22"/>
        </w:rPr>
      </w:pPr>
    </w:p>
    <w:p w14:paraId="1F6909BE" w14:textId="1BA79325" w:rsidR="0055418F" w:rsidRDefault="0055418F" w:rsidP="006A2C45">
      <w:pPr>
        <w:pStyle w:val="Nadpis1"/>
        <w:spacing w:before="0" w:beforeAutospacing="0" w:after="0" w:afterAutospacing="0"/>
        <w:rPr>
          <w:rFonts w:ascii="Arial" w:hAnsi="Arial" w:cs="Arial"/>
          <w:b w:val="0"/>
          <w:sz w:val="22"/>
          <w:szCs w:val="22"/>
        </w:rPr>
      </w:pPr>
    </w:p>
    <w:p w14:paraId="06C4B31C" w14:textId="4317E348" w:rsidR="0055418F" w:rsidRDefault="0055418F" w:rsidP="006A2C45">
      <w:pPr>
        <w:pStyle w:val="Nadpis1"/>
        <w:spacing w:before="0" w:beforeAutospacing="0" w:after="0" w:afterAutospacing="0"/>
        <w:rPr>
          <w:rFonts w:ascii="Arial" w:hAnsi="Arial" w:cs="Arial"/>
          <w:b w:val="0"/>
          <w:sz w:val="22"/>
          <w:szCs w:val="22"/>
        </w:rPr>
      </w:pPr>
    </w:p>
    <w:p w14:paraId="06771E25" w14:textId="22CC34E1" w:rsidR="0055418F" w:rsidRDefault="0055418F" w:rsidP="006A2C45">
      <w:pPr>
        <w:pStyle w:val="Nadpis1"/>
        <w:spacing w:before="0" w:beforeAutospacing="0" w:after="0" w:afterAutospacing="0"/>
        <w:rPr>
          <w:rFonts w:ascii="Arial" w:hAnsi="Arial" w:cs="Arial"/>
          <w:b w:val="0"/>
          <w:sz w:val="22"/>
          <w:szCs w:val="22"/>
        </w:rPr>
      </w:pPr>
    </w:p>
    <w:p w14:paraId="0F156180" w14:textId="424A2319" w:rsidR="0055418F" w:rsidRDefault="0055418F" w:rsidP="006A2C45">
      <w:pPr>
        <w:pStyle w:val="Nadpis1"/>
        <w:spacing w:before="0" w:beforeAutospacing="0" w:after="0" w:afterAutospacing="0"/>
        <w:rPr>
          <w:rFonts w:ascii="Arial" w:hAnsi="Arial" w:cs="Arial"/>
          <w:b w:val="0"/>
          <w:sz w:val="22"/>
          <w:szCs w:val="22"/>
        </w:rPr>
      </w:pPr>
    </w:p>
    <w:p w14:paraId="31314761" w14:textId="4A8C3126" w:rsidR="0055418F" w:rsidRDefault="0055418F" w:rsidP="006A2C45">
      <w:pPr>
        <w:pStyle w:val="Nadpis1"/>
        <w:spacing w:before="0" w:beforeAutospacing="0" w:after="0" w:afterAutospacing="0"/>
        <w:rPr>
          <w:rFonts w:ascii="Arial" w:hAnsi="Arial" w:cs="Arial"/>
          <w:b w:val="0"/>
          <w:sz w:val="22"/>
          <w:szCs w:val="22"/>
        </w:rPr>
      </w:pPr>
    </w:p>
    <w:p w14:paraId="7F4661A2" w14:textId="4A1C7418" w:rsidR="0055418F" w:rsidRDefault="0055418F" w:rsidP="006A2C45">
      <w:pPr>
        <w:pStyle w:val="Nadpis1"/>
        <w:spacing w:before="0" w:beforeAutospacing="0" w:after="0" w:afterAutospacing="0"/>
        <w:rPr>
          <w:rFonts w:ascii="Arial" w:hAnsi="Arial" w:cs="Arial"/>
          <w:b w:val="0"/>
          <w:sz w:val="22"/>
          <w:szCs w:val="22"/>
        </w:rPr>
      </w:pPr>
    </w:p>
    <w:p w14:paraId="409E9A74" w14:textId="1F9836E6" w:rsidR="0055418F" w:rsidRDefault="0055418F" w:rsidP="006A2C45">
      <w:pPr>
        <w:pStyle w:val="Nadpis1"/>
        <w:spacing w:before="0" w:beforeAutospacing="0" w:after="0" w:afterAutospacing="0"/>
        <w:rPr>
          <w:rFonts w:ascii="Arial" w:hAnsi="Arial" w:cs="Arial"/>
          <w:b w:val="0"/>
          <w:sz w:val="22"/>
          <w:szCs w:val="22"/>
        </w:rPr>
      </w:pPr>
    </w:p>
    <w:p w14:paraId="2D7ED878" w14:textId="76432EEF" w:rsidR="0055418F" w:rsidRDefault="0055418F" w:rsidP="006A2C45">
      <w:pPr>
        <w:pStyle w:val="Nadpis1"/>
        <w:spacing w:before="0" w:beforeAutospacing="0" w:after="0" w:afterAutospacing="0"/>
        <w:rPr>
          <w:rFonts w:ascii="Arial" w:hAnsi="Arial" w:cs="Arial"/>
          <w:b w:val="0"/>
          <w:sz w:val="22"/>
          <w:szCs w:val="22"/>
        </w:rPr>
      </w:pPr>
    </w:p>
    <w:p w14:paraId="0A6C81A3" w14:textId="7FB5F299" w:rsidR="0055418F" w:rsidRDefault="0055418F" w:rsidP="006A2C45">
      <w:pPr>
        <w:pStyle w:val="Nadpis1"/>
        <w:spacing w:before="0" w:beforeAutospacing="0" w:after="0" w:afterAutospacing="0"/>
        <w:rPr>
          <w:rFonts w:ascii="Arial" w:hAnsi="Arial" w:cs="Arial"/>
          <w:b w:val="0"/>
          <w:sz w:val="22"/>
          <w:szCs w:val="22"/>
        </w:rPr>
      </w:pPr>
    </w:p>
    <w:p w14:paraId="0228D41E" w14:textId="735E322D" w:rsidR="0055418F" w:rsidRDefault="0055418F" w:rsidP="006A2C45">
      <w:pPr>
        <w:pStyle w:val="Nadpis1"/>
        <w:spacing w:before="0" w:beforeAutospacing="0" w:after="0" w:afterAutospacing="0"/>
        <w:rPr>
          <w:rFonts w:ascii="Arial" w:hAnsi="Arial" w:cs="Arial"/>
          <w:b w:val="0"/>
          <w:sz w:val="22"/>
          <w:szCs w:val="22"/>
        </w:rPr>
      </w:pPr>
    </w:p>
    <w:p w14:paraId="7FB7D9CA" w14:textId="4B2B0B73" w:rsidR="0055418F" w:rsidRDefault="0055418F" w:rsidP="006A2C45">
      <w:pPr>
        <w:pStyle w:val="Nadpis1"/>
        <w:spacing w:before="0" w:beforeAutospacing="0" w:after="0" w:afterAutospacing="0"/>
        <w:rPr>
          <w:rFonts w:ascii="Arial" w:hAnsi="Arial" w:cs="Arial"/>
          <w:b w:val="0"/>
          <w:sz w:val="22"/>
          <w:szCs w:val="22"/>
        </w:rPr>
      </w:pPr>
    </w:p>
    <w:p w14:paraId="4D63185D" w14:textId="3A830E22" w:rsidR="0055418F" w:rsidRPr="00E271D3" w:rsidRDefault="00E271D3" w:rsidP="006A2C45">
      <w:pPr>
        <w:pStyle w:val="Nadpis1"/>
        <w:spacing w:before="0" w:beforeAutospacing="0" w:after="0" w:afterAutospacing="0"/>
        <w:rPr>
          <w:rFonts w:ascii="Arial" w:hAnsi="Arial" w:cs="Arial"/>
          <w:b w:val="0"/>
          <w:sz w:val="32"/>
          <w:szCs w:val="32"/>
        </w:rPr>
      </w:pPr>
      <w:r w:rsidRPr="00E271D3">
        <w:rPr>
          <w:rFonts w:ascii="Arial" w:hAnsi="Arial" w:cs="Arial"/>
          <w:b w:val="0"/>
          <w:sz w:val="32"/>
          <w:szCs w:val="32"/>
        </w:rPr>
        <w:t xml:space="preserve">Příloha č. 4 </w:t>
      </w:r>
    </w:p>
    <w:p w14:paraId="407B1176" w14:textId="2AEC792A" w:rsidR="0055418F" w:rsidRDefault="0055418F" w:rsidP="006A2C45">
      <w:pPr>
        <w:pStyle w:val="Nadpis1"/>
        <w:spacing w:before="0" w:beforeAutospacing="0" w:after="0" w:afterAutospacing="0"/>
        <w:rPr>
          <w:rFonts w:ascii="Arial" w:hAnsi="Arial" w:cs="Arial"/>
          <w:b w:val="0"/>
          <w:sz w:val="22"/>
          <w:szCs w:val="22"/>
        </w:rPr>
      </w:pPr>
    </w:p>
    <w:p w14:paraId="4CF11D05" w14:textId="77777777" w:rsidR="00E271D3" w:rsidRDefault="00E271D3" w:rsidP="006A2C45">
      <w:pPr>
        <w:pStyle w:val="Nadpis1"/>
        <w:spacing w:before="0" w:beforeAutospacing="0" w:after="0" w:afterAutospacing="0"/>
        <w:rPr>
          <w:rFonts w:ascii="Arial" w:hAnsi="Arial" w:cs="Arial"/>
          <w:b w:val="0"/>
          <w:sz w:val="22"/>
          <w:szCs w:val="22"/>
        </w:rPr>
      </w:pPr>
    </w:p>
    <w:p w14:paraId="32C7BFCB" w14:textId="77777777" w:rsidR="0055418F" w:rsidRPr="007A5F55" w:rsidRDefault="0055418F" w:rsidP="0055418F">
      <w:pPr>
        <w:pStyle w:val="SMLOUVACISLO"/>
        <w:tabs>
          <w:tab w:val="left" w:pos="4788"/>
        </w:tabs>
        <w:spacing w:before="0" w:line="240" w:lineRule="auto"/>
        <w:ind w:left="0" w:firstLine="0"/>
        <w:jc w:val="right"/>
        <w:rPr>
          <w:b w:val="0"/>
          <w:color w:val="auto"/>
          <w:sz w:val="22"/>
          <w:szCs w:val="22"/>
        </w:rPr>
      </w:pPr>
    </w:p>
    <w:p w14:paraId="34159F85" w14:textId="6C6AC4B6" w:rsidR="0055418F" w:rsidRDefault="0055418F" w:rsidP="0055418F">
      <w:pPr>
        <w:pStyle w:val="SMLOUVACISLO"/>
        <w:tabs>
          <w:tab w:val="left" w:pos="4788"/>
        </w:tabs>
        <w:spacing w:before="0" w:line="240" w:lineRule="auto"/>
        <w:ind w:left="0" w:firstLine="0"/>
        <w:jc w:val="center"/>
        <w:rPr>
          <w:color w:val="auto"/>
        </w:rPr>
      </w:pPr>
      <w:r w:rsidRPr="00CE633C">
        <w:rPr>
          <w:color w:val="auto"/>
        </w:rPr>
        <w:t>KUPNÍ SMLOUVA</w:t>
      </w:r>
      <w:r>
        <w:rPr>
          <w:color w:val="auto"/>
        </w:rPr>
        <w:t xml:space="preserve"> č. </w:t>
      </w:r>
    </w:p>
    <w:p w14:paraId="3C9583D0" w14:textId="77777777" w:rsidR="0055418F" w:rsidRPr="002D7D1B" w:rsidRDefault="0055418F" w:rsidP="0055418F">
      <w:pPr>
        <w:pStyle w:val="SMLOUVACISLO"/>
        <w:tabs>
          <w:tab w:val="left" w:pos="4788"/>
        </w:tabs>
        <w:spacing w:before="0" w:line="240" w:lineRule="auto"/>
        <w:ind w:left="0" w:firstLine="0"/>
        <w:jc w:val="center"/>
        <w:rPr>
          <w:b w:val="0"/>
          <w:color w:val="auto"/>
        </w:rPr>
      </w:pPr>
      <w:r>
        <w:rPr>
          <w:b w:val="0"/>
          <w:color w:val="auto"/>
        </w:rPr>
        <w:t>u</w:t>
      </w:r>
      <w:r w:rsidRPr="002D7D1B">
        <w:rPr>
          <w:b w:val="0"/>
          <w:color w:val="auto"/>
        </w:rPr>
        <w:t>zavřená dle zákona č. 89/2012 Sb., Občanský zákoník</w:t>
      </w:r>
    </w:p>
    <w:p w14:paraId="4EEE9BE0" w14:textId="77777777" w:rsidR="0055418F" w:rsidRPr="003B3A2F" w:rsidRDefault="0055418F" w:rsidP="0055418F">
      <w:pPr>
        <w:pStyle w:val="NADPISCENTRnetuc"/>
        <w:tabs>
          <w:tab w:val="left" w:pos="4788"/>
        </w:tabs>
        <w:rPr>
          <w:rFonts w:ascii="Arial" w:hAnsi="Arial" w:cs="Arial"/>
          <w:sz w:val="22"/>
          <w:szCs w:val="22"/>
        </w:rPr>
      </w:pPr>
      <w:r w:rsidRPr="003B3A2F">
        <w:rPr>
          <w:rFonts w:ascii="Arial" w:hAnsi="Arial" w:cs="Arial"/>
          <w:sz w:val="22"/>
          <w:szCs w:val="22"/>
        </w:rPr>
        <w:t>I.</w:t>
      </w:r>
      <w:r w:rsidRPr="003B3A2F">
        <w:rPr>
          <w:rFonts w:ascii="Arial" w:hAnsi="Arial" w:cs="Arial"/>
          <w:sz w:val="22"/>
          <w:szCs w:val="22"/>
        </w:rPr>
        <w:br/>
        <w:t>Smluvní strany</w:t>
      </w:r>
    </w:p>
    <w:p w14:paraId="32DECDFF" w14:textId="77777777" w:rsidR="0055418F" w:rsidRPr="003B3A2F" w:rsidRDefault="0055418F" w:rsidP="0055418F">
      <w:pPr>
        <w:pStyle w:val="HLAVICKA6BNAD"/>
        <w:tabs>
          <w:tab w:val="left" w:pos="4788"/>
        </w:tabs>
        <w:spacing w:before="0" w:line="240" w:lineRule="auto"/>
        <w:rPr>
          <w:rFonts w:ascii="Arial" w:hAnsi="Arial" w:cs="Arial"/>
          <w:sz w:val="22"/>
          <w:szCs w:val="22"/>
        </w:rPr>
      </w:pPr>
      <w:r>
        <w:rPr>
          <w:rFonts w:ascii="Arial" w:hAnsi="Arial" w:cs="Arial"/>
          <w:sz w:val="22"/>
          <w:szCs w:val="22"/>
        </w:rPr>
        <w:t>Kupující:</w:t>
      </w:r>
      <w:r>
        <w:rPr>
          <w:rFonts w:ascii="Arial" w:hAnsi="Arial" w:cs="Arial"/>
          <w:sz w:val="22"/>
          <w:szCs w:val="22"/>
        </w:rPr>
        <w:tab/>
        <w:t xml:space="preserve">            </w:t>
      </w:r>
      <w:r w:rsidRPr="003B3A2F">
        <w:rPr>
          <w:rFonts w:ascii="Arial" w:hAnsi="Arial" w:cs="Arial"/>
          <w:sz w:val="22"/>
          <w:szCs w:val="22"/>
        </w:rPr>
        <w:t>Střední průmyslová škola stavební Pardubice</w:t>
      </w:r>
    </w:p>
    <w:p w14:paraId="28917F83" w14:textId="77777777" w:rsidR="0055418F" w:rsidRPr="003B3A2F" w:rsidRDefault="0055418F" w:rsidP="0055418F">
      <w:pPr>
        <w:pStyle w:val="HLAVICKA6BNAD"/>
        <w:tabs>
          <w:tab w:val="left" w:pos="4788"/>
        </w:tabs>
        <w:spacing w:before="0" w:line="240" w:lineRule="auto"/>
        <w:rPr>
          <w:rFonts w:ascii="Arial" w:hAnsi="Arial" w:cs="Arial"/>
          <w:sz w:val="22"/>
          <w:szCs w:val="22"/>
        </w:rPr>
      </w:pPr>
      <w:r w:rsidRPr="003B3A2F">
        <w:rPr>
          <w:rFonts w:ascii="Arial" w:hAnsi="Arial" w:cs="Arial"/>
          <w:sz w:val="22"/>
          <w:szCs w:val="22"/>
        </w:rPr>
        <w:tab/>
      </w:r>
      <w:r w:rsidRPr="003B3A2F">
        <w:rPr>
          <w:rFonts w:ascii="Arial" w:hAnsi="Arial" w:cs="Arial"/>
          <w:sz w:val="22"/>
          <w:szCs w:val="22"/>
        </w:rPr>
        <w:tab/>
      </w:r>
      <w:r w:rsidRPr="003B3A2F">
        <w:rPr>
          <w:rFonts w:ascii="Arial" w:hAnsi="Arial" w:cs="Arial"/>
          <w:sz w:val="22"/>
          <w:szCs w:val="22"/>
        </w:rPr>
        <w:tab/>
      </w:r>
      <w:r>
        <w:rPr>
          <w:rFonts w:ascii="Arial" w:hAnsi="Arial" w:cs="Arial"/>
          <w:sz w:val="22"/>
          <w:szCs w:val="22"/>
        </w:rPr>
        <w:t xml:space="preserve">   </w:t>
      </w:r>
      <w:r w:rsidRPr="003B3A2F">
        <w:rPr>
          <w:rFonts w:ascii="Arial" w:hAnsi="Arial" w:cs="Arial"/>
          <w:sz w:val="22"/>
          <w:szCs w:val="22"/>
        </w:rPr>
        <w:t>Sokolovská 1</w:t>
      </w:r>
      <w:r>
        <w:rPr>
          <w:rFonts w:ascii="Arial" w:hAnsi="Arial" w:cs="Arial"/>
          <w:sz w:val="22"/>
          <w:szCs w:val="22"/>
        </w:rPr>
        <w:t>50</w:t>
      </w:r>
      <w:r w:rsidRPr="003B3A2F">
        <w:rPr>
          <w:rFonts w:ascii="Arial" w:hAnsi="Arial" w:cs="Arial"/>
          <w:sz w:val="22"/>
          <w:szCs w:val="22"/>
        </w:rPr>
        <w:t xml:space="preserve">, 533 54 Rybitví </w:t>
      </w:r>
    </w:p>
    <w:p w14:paraId="70D59031" w14:textId="77777777" w:rsidR="0055418F" w:rsidRPr="003B3A2F" w:rsidRDefault="0055418F" w:rsidP="0055418F">
      <w:pPr>
        <w:pStyle w:val="HLAVICKA6BNAD"/>
        <w:tabs>
          <w:tab w:val="left" w:pos="4788"/>
        </w:tabs>
        <w:spacing w:before="0" w:line="240" w:lineRule="auto"/>
        <w:rPr>
          <w:rFonts w:ascii="Arial" w:hAnsi="Arial" w:cs="Arial"/>
          <w:sz w:val="22"/>
          <w:szCs w:val="22"/>
        </w:rPr>
      </w:pPr>
      <w:r w:rsidRPr="003B3A2F">
        <w:rPr>
          <w:rFonts w:ascii="Arial" w:hAnsi="Arial" w:cs="Arial"/>
          <w:sz w:val="22"/>
          <w:szCs w:val="22"/>
        </w:rPr>
        <w:t xml:space="preserve">IČ:                    </w:t>
      </w:r>
      <w:r>
        <w:rPr>
          <w:rFonts w:ascii="Arial" w:hAnsi="Arial" w:cs="Arial"/>
          <w:sz w:val="22"/>
          <w:szCs w:val="22"/>
        </w:rPr>
        <w:t xml:space="preserve">  </w:t>
      </w:r>
      <w:r w:rsidRPr="003B3A2F">
        <w:rPr>
          <w:rFonts w:ascii="Arial" w:hAnsi="Arial" w:cs="Arial"/>
          <w:sz w:val="22"/>
          <w:szCs w:val="22"/>
        </w:rPr>
        <w:t xml:space="preserve"> </w:t>
      </w:r>
      <w:r>
        <w:rPr>
          <w:rFonts w:ascii="Arial" w:hAnsi="Arial" w:cs="Arial"/>
          <w:sz w:val="22"/>
          <w:szCs w:val="22"/>
        </w:rPr>
        <w:t xml:space="preserve">  </w:t>
      </w:r>
      <w:r w:rsidRPr="003B3A2F">
        <w:rPr>
          <w:rFonts w:ascii="Arial" w:hAnsi="Arial" w:cs="Arial"/>
          <w:sz w:val="22"/>
          <w:szCs w:val="22"/>
        </w:rPr>
        <w:t xml:space="preserve">  00 191 191</w:t>
      </w:r>
    </w:p>
    <w:p w14:paraId="4C098C34" w14:textId="77777777" w:rsidR="0055418F" w:rsidRDefault="0055418F" w:rsidP="0055418F">
      <w:pPr>
        <w:pStyle w:val="HLAVICKA6BNAD"/>
        <w:tabs>
          <w:tab w:val="left" w:pos="4788"/>
        </w:tabs>
        <w:spacing w:before="0" w:line="240" w:lineRule="auto"/>
        <w:rPr>
          <w:rFonts w:ascii="Arial" w:hAnsi="Arial" w:cs="Arial"/>
          <w:sz w:val="22"/>
          <w:szCs w:val="22"/>
        </w:rPr>
      </w:pPr>
      <w:r>
        <w:rPr>
          <w:rFonts w:ascii="Arial" w:hAnsi="Arial" w:cs="Arial"/>
          <w:sz w:val="22"/>
          <w:szCs w:val="22"/>
        </w:rPr>
        <w:t>DIČ:                        C</w:t>
      </w:r>
      <w:r w:rsidRPr="003B3A2F">
        <w:rPr>
          <w:rFonts w:ascii="Arial" w:hAnsi="Arial" w:cs="Arial"/>
          <w:sz w:val="22"/>
          <w:szCs w:val="22"/>
        </w:rPr>
        <w:t>Z 00 191 191</w:t>
      </w:r>
      <w:r w:rsidRPr="003B3A2F">
        <w:rPr>
          <w:rFonts w:ascii="Arial" w:hAnsi="Arial" w:cs="Arial"/>
          <w:sz w:val="22"/>
          <w:szCs w:val="22"/>
        </w:rPr>
        <w:br/>
        <w:t>Zastoupen</w:t>
      </w:r>
      <w:r>
        <w:rPr>
          <w:rFonts w:ascii="Arial" w:hAnsi="Arial" w:cs="Arial"/>
          <w:sz w:val="22"/>
          <w:szCs w:val="22"/>
        </w:rPr>
        <w:t>ý</w:t>
      </w:r>
      <w:r w:rsidRPr="003B3A2F">
        <w:rPr>
          <w:rFonts w:ascii="Arial" w:hAnsi="Arial" w:cs="Arial"/>
          <w:sz w:val="22"/>
          <w:szCs w:val="22"/>
        </w:rPr>
        <w:t>:</w:t>
      </w:r>
      <w:r w:rsidRPr="003B3A2F">
        <w:rPr>
          <w:rFonts w:ascii="Arial" w:hAnsi="Arial" w:cs="Arial"/>
          <w:sz w:val="22"/>
          <w:szCs w:val="22"/>
        </w:rPr>
        <w:tab/>
      </w:r>
      <w:r>
        <w:rPr>
          <w:rFonts w:ascii="Arial" w:hAnsi="Arial" w:cs="Arial"/>
          <w:sz w:val="22"/>
          <w:szCs w:val="22"/>
        </w:rPr>
        <w:t xml:space="preserve">   M</w:t>
      </w:r>
      <w:r w:rsidRPr="003B3A2F">
        <w:rPr>
          <w:rFonts w:ascii="Arial" w:hAnsi="Arial" w:cs="Arial"/>
          <w:sz w:val="22"/>
          <w:szCs w:val="22"/>
        </w:rPr>
        <w:t xml:space="preserve">gr. Renatou </w:t>
      </w:r>
      <w:proofErr w:type="spellStart"/>
      <w:r w:rsidRPr="003B3A2F">
        <w:rPr>
          <w:rFonts w:ascii="Arial" w:hAnsi="Arial" w:cs="Arial"/>
          <w:sz w:val="22"/>
          <w:szCs w:val="22"/>
        </w:rPr>
        <w:t>Petružálkovou</w:t>
      </w:r>
      <w:proofErr w:type="spellEnd"/>
      <w:r w:rsidRPr="003B3A2F">
        <w:rPr>
          <w:rFonts w:ascii="Arial" w:hAnsi="Arial" w:cs="Arial"/>
          <w:sz w:val="22"/>
          <w:szCs w:val="22"/>
        </w:rPr>
        <w:t>, ředitelkou</w:t>
      </w:r>
      <w:r w:rsidRPr="003B3A2F">
        <w:rPr>
          <w:rFonts w:ascii="Arial" w:hAnsi="Arial" w:cs="Arial"/>
          <w:sz w:val="22"/>
          <w:szCs w:val="22"/>
        </w:rPr>
        <w:tab/>
      </w:r>
    </w:p>
    <w:p w14:paraId="25549004" w14:textId="77777777" w:rsidR="0055418F" w:rsidRDefault="0055418F" w:rsidP="0055418F">
      <w:pPr>
        <w:pStyle w:val="HLAVICKA6BNAD"/>
        <w:tabs>
          <w:tab w:val="left" w:pos="4788"/>
        </w:tabs>
        <w:spacing w:before="0" w:line="240" w:lineRule="auto"/>
        <w:rPr>
          <w:rFonts w:ascii="Arial" w:hAnsi="Arial" w:cs="Arial"/>
          <w:sz w:val="22"/>
          <w:szCs w:val="22"/>
        </w:rPr>
      </w:pPr>
      <w:r>
        <w:rPr>
          <w:rFonts w:ascii="Arial" w:hAnsi="Arial" w:cs="Arial"/>
          <w:sz w:val="22"/>
          <w:szCs w:val="22"/>
        </w:rPr>
        <w:t>Bankovní spojení:  KB Pardubice, číslo účtu 204 31 561/0100</w:t>
      </w:r>
    </w:p>
    <w:p w14:paraId="3825BD39" w14:textId="77777777" w:rsidR="0055418F" w:rsidRDefault="0055418F" w:rsidP="0055418F">
      <w:pPr>
        <w:tabs>
          <w:tab w:val="left" w:pos="4788"/>
        </w:tabs>
        <w:ind w:left="0" w:firstLine="0"/>
        <w:rPr>
          <w:rFonts w:ascii="Arial" w:hAnsi="Arial" w:cs="Arial"/>
        </w:rPr>
      </w:pPr>
      <w:r>
        <w:rPr>
          <w:rFonts w:ascii="Arial" w:hAnsi="Arial" w:cs="Arial"/>
        </w:rPr>
        <w:t xml:space="preserve">Zapsaný v OR:      </w:t>
      </w:r>
      <w:r w:rsidRPr="00766189">
        <w:rPr>
          <w:rFonts w:ascii="Arial" w:hAnsi="Arial" w:cs="Arial"/>
        </w:rPr>
        <w:t>spisová značka rejstříkového soudu: Krajský soud v Hradci Králové,</w:t>
      </w:r>
    </w:p>
    <w:p w14:paraId="1AD91065" w14:textId="4686C022" w:rsidR="0055418F" w:rsidRDefault="0055418F" w:rsidP="0055418F">
      <w:pPr>
        <w:tabs>
          <w:tab w:val="left" w:pos="4788"/>
        </w:tabs>
        <w:rPr>
          <w:rFonts w:ascii="Arial" w:hAnsi="Arial" w:cs="Arial"/>
        </w:rPr>
      </w:pPr>
      <w:r>
        <w:rPr>
          <w:rFonts w:ascii="Arial" w:hAnsi="Arial" w:cs="Arial"/>
        </w:rPr>
        <w:t xml:space="preserve">                  </w:t>
      </w:r>
      <w:r w:rsidR="00E271D3">
        <w:rPr>
          <w:rFonts w:ascii="Arial" w:hAnsi="Arial" w:cs="Arial"/>
        </w:rPr>
        <w:t xml:space="preserve"> </w:t>
      </w:r>
      <w:r w:rsidRPr="00766189">
        <w:rPr>
          <w:rFonts w:ascii="Arial" w:hAnsi="Arial" w:cs="Arial"/>
        </w:rPr>
        <w:t xml:space="preserve">oddíl </w:t>
      </w:r>
      <w:proofErr w:type="spellStart"/>
      <w:r w:rsidRPr="00766189">
        <w:rPr>
          <w:rFonts w:ascii="Arial" w:hAnsi="Arial" w:cs="Arial"/>
        </w:rPr>
        <w:t>Pr</w:t>
      </w:r>
      <w:proofErr w:type="spellEnd"/>
      <w:r w:rsidRPr="00766189">
        <w:rPr>
          <w:rFonts w:ascii="Arial" w:hAnsi="Arial" w:cs="Arial"/>
        </w:rPr>
        <w:t>, vložka 1469</w:t>
      </w:r>
    </w:p>
    <w:p w14:paraId="1456C09F" w14:textId="77777777" w:rsidR="0055418F" w:rsidRDefault="0055418F" w:rsidP="0055418F">
      <w:pPr>
        <w:tabs>
          <w:tab w:val="left" w:pos="4788"/>
        </w:tabs>
        <w:rPr>
          <w:rFonts w:ascii="Arial" w:hAnsi="Arial" w:cs="Arial"/>
        </w:rPr>
      </w:pPr>
    </w:p>
    <w:p w14:paraId="5F2843A4" w14:textId="77777777" w:rsidR="0055418F" w:rsidRDefault="0055418F" w:rsidP="0055418F">
      <w:pPr>
        <w:tabs>
          <w:tab w:val="left" w:pos="4788"/>
        </w:tabs>
        <w:rPr>
          <w:rFonts w:ascii="Arial" w:hAnsi="Arial" w:cs="Arial"/>
        </w:rPr>
      </w:pPr>
    </w:p>
    <w:p w14:paraId="26B7C70B" w14:textId="77777777" w:rsidR="0055418F" w:rsidRDefault="0055418F" w:rsidP="0055418F">
      <w:pPr>
        <w:tabs>
          <w:tab w:val="left" w:pos="4788"/>
        </w:tabs>
        <w:ind w:left="0" w:firstLine="0"/>
        <w:rPr>
          <w:rFonts w:ascii="Arial" w:hAnsi="Arial" w:cs="Arial"/>
        </w:rPr>
      </w:pPr>
      <w:r>
        <w:rPr>
          <w:rFonts w:ascii="Arial" w:hAnsi="Arial" w:cs="Arial"/>
        </w:rPr>
        <w:t>Prodávající:</w:t>
      </w:r>
    </w:p>
    <w:p w14:paraId="735BAA04" w14:textId="77777777" w:rsidR="0055418F" w:rsidRDefault="0055418F" w:rsidP="0055418F">
      <w:pPr>
        <w:tabs>
          <w:tab w:val="left" w:pos="4788"/>
        </w:tabs>
        <w:ind w:left="0" w:firstLine="0"/>
        <w:rPr>
          <w:rFonts w:ascii="Arial" w:hAnsi="Arial" w:cs="Arial"/>
        </w:rPr>
      </w:pPr>
      <w:r>
        <w:rPr>
          <w:rFonts w:ascii="Arial" w:hAnsi="Arial" w:cs="Arial"/>
        </w:rPr>
        <w:t>IČ:</w:t>
      </w:r>
    </w:p>
    <w:p w14:paraId="1E963E10" w14:textId="77777777" w:rsidR="0055418F" w:rsidRDefault="0055418F" w:rsidP="0055418F">
      <w:pPr>
        <w:tabs>
          <w:tab w:val="left" w:pos="4788"/>
        </w:tabs>
        <w:ind w:left="0" w:firstLine="0"/>
        <w:rPr>
          <w:rFonts w:ascii="Arial" w:hAnsi="Arial" w:cs="Arial"/>
        </w:rPr>
      </w:pPr>
      <w:r>
        <w:rPr>
          <w:rFonts w:ascii="Arial" w:hAnsi="Arial" w:cs="Arial"/>
        </w:rPr>
        <w:t>DIČ:</w:t>
      </w:r>
    </w:p>
    <w:p w14:paraId="04D7A0CA" w14:textId="77777777" w:rsidR="0055418F" w:rsidRDefault="0055418F" w:rsidP="0055418F">
      <w:pPr>
        <w:tabs>
          <w:tab w:val="left" w:pos="4788"/>
        </w:tabs>
        <w:ind w:left="0" w:firstLine="0"/>
        <w:rPr>
          <w:rFonts w:ascii="Arial" w:hAnsi="Arial" w:cs="Arial"/>
        </w:rPr>
      </w:pPr>
      <w:r>
        <w:rPr>
          <w:rFonts w:ascii="Arial" w:hAnsi="Arial" w:cs="Arial"/>
        </w:rPr>
        <w:t>Zastoupený:</w:t>
      </w:r>
    </w:p>
    <w:p w14:paraId="5F4028F7" w14:textId="77777777" w:rsidR="0055418F" w:rsidRDefault="0055418F" w:rsidP="0055418F">
      <w:pPr>
        <w:tabs>
          <w:tab w:val="left" w:pos="4788"/>
        </w:tabs>
        <w:ind w:left="0" w:firstLine="0"/>
        <w:rPr>
          <w:rFonts w:ascii="Arial" w:hAnsi="Arial" w:cs="Arial"/>
        </w:rPr>
      </w:pPr>
      <w:r>
        <w:rPr>
          <w:rFonts w:ascii="Arial" w:hAnsi="Arial" w:cs="Arial"/>
        </w:rPr>
        <w:t>Bankovní spojení:</w:t>
      </w:r>
    </w:p>
    <w:p w14:paraId="3B7085CA" w14:textId="77777777" w:rsidR="0055418F" w:rsidRPr="00766189" w:rsidRDefault="0055418F" w:rsidP="0055418F">
      <w:pPr>
        <w:tabs>
          <w:tab w:val="left" w:pos="4788"/>
        </w:tabs>
        <w:ind w:left="0" w:firstLine="0"/>
        <w:rPr>
          <w:rFonts w:ascii="Arial" w:hAnsi="Arial" w:cs="Arial"/>
        </w:rPr>
      </w:pPr>
      <w:r>
        <w:rPr>
          <w:rFonts w:ascii="Arial" w:hAnsi="Arial" w:cs="Arial"/>
        </w:rPr>
        <w:t>Zapsaný v OR:</w:t>
      </w:r>
    </w:p>
    <w:p w14:paraId="66C96C19" w14:textId="77777777" w:rsidR="0055418F" w:rsidRPr="003B3A2F" w:rsidRDefault="0055418F" w:rsidP="0055418F">
      <w:pPr>
        <w:tabs>
          <w:tab w:val="left" w:pos="4788"/>
        </w:tabs>
        <w:ind w:right="-766"/>
        <w:rPr>
          <w:rFonts w:ascii="Arial" w:hAnsi="Arial" w:cs="Arial"/>
        </w:rPr>
      </w:pPr>
      <w:r w:rsidRPr="00766189">
        <w:rPr>
          <w:rFonts w:ascii="Arial" w:hAnsi="Arial" w:cs="Arial"/>
        </w:rPr>
        <w:t xml:space="preserve"> </w:t>
      </w:r>
    </w:p>
    <w:p w14:paraId="5844F37E" w14:textId="77777777" w:rsidR="0055418F" w:rsidRDefault="0055418F" w:rsidP="0055418F">
      <w:pPr>
        <w:pStyle w:val="HLAVICKA6BNAD"/>
        <w:tabs>
          <w:tab w:val="left" w:pos="4788"/>
        </w:tabs>
        <w:spacing w:before="0" w:line="240" w:lineRule="auto"/>
      </w:pPr>
      <w:r>
        <w:tab/>
      </w:r>
      <w:r>
        <w:tab/>
      </w:r>
      <w:r>
        <w:tab/>
      </w:r>
    </w:p>
    <w:p w14:paraId="683DFEA4" w14:textId="2F27A549" w:rsidR="0055418F" w:rsidRDefault="0055418F" w:rsidP="0055418F">
      <w:pPr>
        <w:pStyle w:val="NADPISCENTRnetuc"/>
        <w:tabs>
          <w:tab w:val="left" w:pos="4788"/>
        </w:tabs>
        <w:spacing w:before="0" w:line="240" w:lineRule="auto"/>
        <w:rPr>
          <w:rFonts w:ascii="Arial" w:hAnsi="Arial" w:cs="Arial"/>
          <w:sz w:val="22"/>
          <w:szCs w:val="22"/>
        </w:rPr>
      </w:pPr>
      <w:r w:rsidRPr="003B3A2F">
        <w:rPr>
          <w:rFonts w:ascii="Arial" w:hAnsi="Arial" w:cs="Arial"/>
          <w:sz w:val="22"/>
          <w:szCs w:val="22"/>
        </w:rPr>
        <w:t>II.</w:t>
      </w:r>
      <w:r w:rsidRPr="003B3A2F">
        <w:rPr>
          <w:rFonts w:ascii="Arial" w:hAnsi="Arial" w:cs="Arial"/>
          <w:sz w:val="22"/>
          <w:szCs w:val="22"/>
        </w:rPr>
        <w:br/>
        <w:t>Předmět plnění</w:t>
      </w:r>
    </w:p>
    <w:p w14:paraId="1EFCA063" w14:textId="51745AF5" w:rsidR="001C65A8" w:rsidRDefault="001C65A8" w:rsidP="001C65A8">
      <w:pPr>
        <w:pStyle w:val="NADPISCENTRnetuc"/>
        <w:tabs>
          <w:tab w:val="left" w:pos="4788"/>
        </w:tabs>
        <w:spacing w:before="0" w:line="240" w:lineRule="auto"/>
        <w:jc w:val="both"/>
        <w:rPr>
          <w:rFonts w:ascii="Arial" w:hAnsi="Arial" w:cs="Arial"/>
          <w:b w:val="0"/>
          <w:bCs/>
          <w:sz w:val="22"/>
          <w:szCs w:val="22"/>
        </w:rPr>
      </w:pPr>
      <w:r w:rsidRPr="001C65A8">
        <w:rPr>
          <w:rFonts w:ascii="Arial" w:hAnsi="Arial" w:cs="Arial"/>
          <w:b w:val="0"/>
          <w:bCs/>
          <w:sz w:val="22"/>
          <w:szCs w:val="22"/>
        </w:rPr>
        <w:t>Dodávka níže uvedené IT techniky.</w:t>
      </w:r>
    </w:p>
    <w:p w14:paraId="77D23E02" w14:textId="77777777" w:rsidR="00252807" w:rsidRDefault="00252807" w:rsidP="001C65A8">
      <w:pPr>
        <w:pStyle w:val="NADPISCENTRnetuc"/>
        <w:tabs>
          <w:tab w:val="left" w:pos="4788"/>
        </w:tabs>
        <w:spacing w:before="0" w:line="240" w:lineRule="auto"/>
        <w:jc w:val="both"/>
        <w:rPr>
          <w:rFonts w:ascii="Arial" w:hAnsi="Arial" w:cs="Arial"/>
          <w:b w:val="0"/>
          <w:bCs/>
          <w:sz w:val="22"/>
          <w:szCs w:val="22"/>
        </w:rPr>
      </w:pPr>
    </w:p>
    <w:tbl>
      <w:tblPr>
        <w:tblW w:w="9707" w:type="dxa"/>
        <w:tblInd w:w="75" w:type="dxa"/>
        <w:tblCellMar>
          <w:left w:w="70" w:type="dxa"/>
          <w:right w:w="70" w:type="dxa"/>
        </w:tblCellMar>
        <w:tblLook w:val="04A0" w:firstRow="1" w:lastRow="0" w:firstColumn="1" w:lastColumn="0" w:noHBand="0" w:noVBand="1"/>
      </w:tblPr>
      <w:tblGrid>
        <w:gridCol w:w="1651"/>
        <w:gridCol w:w="4179"/>
        <w:gridCol w:w="2587"/>
        <w:gridCol w:w="1290"/>
      </w:tblGrid>
      <w:tr w:rsidR="00A06CDC" w:rsidRPr="003248B2" w14:paraId="0479AC0C"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4E4C79D8"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66EB3566"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587"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686C7367"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23941F18"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26253F" w14:paraId="2ED4DD46"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4AC9F10C" w14:textId="77777777" w:rsidR="00A06CDC" w:rsidRPr="0026253F" w:rsidRDefault="00A06CDC" w:rsidP="00201271">
            <w:pPr>
              <w:ind w:left="0" w:firstLine="0"/>
              <w:jc w:val="left"/>
              <w:rPr>
                <w:rFonts w:cs="Calibri"/>
                <w:b/>
                <w:bCs/>
                <w:color w:val="000000"/>
                <w:sz w:val="24"/>
                <w:szCs w:val="24"/>
              </w:rPr>
            </w:pPr>
            <w:r w:rsidRPr="0026253F">
              <w:rPr>
                <w:rFonts w:cs="Calibri"/>
                <w:b/>
                <w:bCs/>
                <w:color w:val="000000"/>
                <w:sz w:val="24"/>
                <w:szCs w:val="24"/>
              </w:rPr>
              <w:t>Monitor</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4031250A" w14:textId="77777777" w:rsidR="00A06CDC" w:rsidRPr="0026253F" w:rsidRDefault="00A06CDC" w:rsidP="00201271">
            <w:pPr>
              <w:ind w:left="0" w:firstLine="0"/>
              <w:jc w:val="left"/>
              <w:rPr>
                <w:rFonts w:cs="Calibri"/>
                <w:b/>
                <w:bCs/>
                <w:color w:val="000000"/>
              </w:rPr>
            </w:pPr>
            <w:r>
              <w:rPr>
                <w:rFonts w:cs="Calibri"/>
                <w:b/>
                <w:bCs/>
                <w:color w:val="000000"/>
              </w:rPr>
              <w:t>27</w:t>
            </w:r>
            <w:r w:rsidRPr="0026253F">
              <w:rPr>
                <w:rFonts w:cs="Calibri"/>
                <w:b/>
                <w:bCs/>
                <w:color w:val="000000"/>
              </w:rPr>
              <w:t xml:space="preserve"> ks</w:t>
            </w:r>
          </w:p>
        </w:tc>
        <w:tc>
          <w:tcPr>
            <w:tcW w:w="2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6B5A4"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7533995"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4D5457B5"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37399F98"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38AC69E7" w14:textId="77777777" w:rsidR="00A06CDC" w:rsidRPr="00374BE9" w:rsidRDefault="00A06CDC" w:rsidP="00201271">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587"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49679B09"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26B37320" w14:textId="77777777" w:rsidR="00A06CDC" w:rsidRPr="0026253F" w:rsidRDefault="00A06CDC" w:rsidP="00201271">
            <w:pPr>
              <w:ind w:left="0" w:firstLine="0"/>
              <w:jc w:val="left"/>
              <w:rPr>
                <w:rFonts w:cs="Calibri"/>
                <w:b/>
                <w:bCs/>
                <w:color w:val="000000"/>
                <w:sz w:val="24"/>
                <w:szCs w:val="24"/>
              </w:rPr>
            </w:pPr>
          </w:p>
        </w:tc>
      </w:tr>
      <w:tr w:rsidR="00A06CDC" w:rsidRPr="0026253F" w14:paraId="0D675E1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7B5A6BA"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auto"/>
              <w:right w:val="single" w:sz="4" w:space="0" w:color="auto"/>
            </w:tcBorders>
            <w:shd w:val="clear" w:color="FCE4D6" w:fill="FCE4D6"/>
            <w:noWrap/>
            <w:vAlign w:val="bottom"/>
          </w:tcPr>
          <w:p w14:paraId="4EC9FD98" w14:textId="77777777" w:rsidR="00A06CDC" w:rsidRPr="0026253F" w:rsidRDefault="00A06CDC" w:rsidP="00201271">
            <w:pPr>
              <w:ind w:left="0" w:firstLine="0"/>
              <w:jc w:val="left"/>
              <w:rPr>
                <w:rFonts w:cs="Calibri"/>
                <w:color w:val="000000"/>
              </w:rPr>
            </w:pPr>
            <w:r w:rsidRPr="00F1596E">
              <w:rPr>
                <w:rFonts w:cs="Calibri"/>
                <w:color w:val="000000"/>
                <w:sz w:val="24"/>
                <w:szCs w:val="24"/>
              </w:rPr>
              <w:t>Úhlopříčka</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61289C2" w14:textId="77777777" w:rsidR="00A06CDC" w:rsidRPr="0026253F" w:rsidRDefault="00A06CDC" w:rsidP="00201271">
            <w:pPr>
              <w:ind w:left="0" w:firstLine="0"/>
              <w:jc w:val="left"/>
              <w:rPr>
                <w:rFonts w:cs="Calibri"/>
                <w:color w:val="000000"/>
              </w:rPr>
            </w:pPr>
            <w:r w:rsidRPr="00F1596E">
              <w:rPr>
                <w:rFonts w:cs="Calibri"/>
                <w:color w:val="000000"/>
                <w:sz w:val="24"/>
                <w:szCs w:val="24"/>
              </w:rPr>
              <w:t>27"</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003BB3A5" w14:textId="77777777" w:rsidR="00A06CDC" w:rsidRPr="0026253F" w:rsidRDefault="00A06CDC" w:rsidP="00201271">
            <w:pPr>
              <w:ind w:left="0" w:firstLine="0"/>
              <w:jc w:val="left"/>
              <w:rPr>
                <w:rFonts w:cs="Calibri"/>
                <w:color w:val="000000"/>
              </w:rPr>
            </w:pPr>
          </w:p>
        </w:tc>
      </w:tr>
      <w:tr w:rsidR="00A06CDC" w:rsidRPr="0026253F" w14:paraId="384C1B4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1916515"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1DFBED6" w14:textId="77777777" w:rsidR="00A06CDC" w:rsidRPr="0026253F" w:rsidRDefault="00A06CDC" w:rsidP="00201271">
            <w:pPr>
              <w:ind w:left="0" w:firstLine="0"/>
              <w:jc w:val="left"/>
              <w:rPr>
                <w:rFonts w:cs="Calibri"/>
                <w:color w:val="000000"/>
              </w:rPr>
            </w:pPr>
            <w:r w:rsidRPr="00F1596E">
              <w:rPr>
                <w:rFonts w:cs="Calibri"/>
                <w:color w:val="000000"/>
                <w:sz w:val="24"/>
                <w:szCs w:val="24"/>
              </w:rPr>
              <w:t>Panel</w:t>
            </w:r>
          </w:p>
        </w:tc>
        <w:tc>
          <w:tcPr>
            <w:tcW w:w="2587" w:type="dxa"/>
            <w:tcBorders>
              <w:top w:val="nil"/>
              <w:left w:val="nil"/>
              <w:bottom w:val="single" w:sz="4" w:space="0" w:color="auto"/>
              <w:right w:val="single" w:sz="8" w:space="0" w:color="auto"/>
            </w:tcBorders>
            <w:shd w:val="clear" w:color="auto" w:fill="auto"/>
            <w:noWrap/>
            <w:vAlign w:val="bottom"/>
          </w:tcPr>
          <w:p w14:paraId="0FA8EC7D" w14:textId="77777777" w:rsidR="00A06CDC" w:rsidRPr="0026253F" w:rsidRDefault="00A06CDC" w:rsidP="00201271">
            <w:pPr>
              <w:ind w:left="0" w:firstLine="0"/>
              <w:jc w:val="left"/>
              <w:rPr>
                <w:rFonts w:cs="Calibri"/>
                <w:color w:val="000000"/>
              </w:rPr>
            </w:pPr>
            <w:r w:rsidRPr="00F1596E">
              <w:rPr>
                <w:rFonts w:cs="Calibri"/>
                <w:color w:val="000000"/>
                <w:sz w:val="24"/>
                <w:szCs w:val="24"/>
              </w:rPr>
              <w:t>IPS, matný, antireflexní, LED podsvícení</w:t>
            </w:r>
          </w:p>
        </w:tc>
        <w:tc>
          <w:tcPr>
            <w:tcW w:w="1290" w:type="dxa"/>
            <w:tcBorders>
              <w:top w:val="nil"/>
              <w:left w:val="nil"/>
              <w:bottom w:val="single" w:sz="4" w:space="0" w:color="auto"/>
              <w:right w:val="single" w:sz="8" w:space="0" w:color="auto"/>
            </w:tcBorders>
          </w:tcPr>
          <w:p w14:paraId="5E853B98" w14:textId="77777777" w:rsidR="00A06CDC" w:rsidRPr="0026253F" w:rsidRDefault="00A06CDC" w:rsidP="00201271">
            <w:pPr>
              <w:ind w:left="0" w:firstLine="0"/>
              <w:jc w:val="left"/>
              <w:rPr>
                <w:rFonts w:cs="Calibri"/>
                <w:color w:val="000000"/>
              </w:rPr>
            </w:pPr>
          </w:p>
        </w:tc>
      </w:tr>
      <w:tr w:rsidR="00A06CDC" w:rsidRPr="0026253F" w14:paraId="7CAF0AD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AC00DB9"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4DB4741" w14:textId="77777777" w:rsidR="00A06CDC" w:rsidRPr="0026253F" w:rsidRDefault="00A06CDC" w:rsidP="00201271">
            <w:pPr>
              <w:ind w:left="0" w:firstLine="0"/>
              <w:jc w:val="left"/>
              <w:rPr>
                <w:rFonts w:cs="Calibri"/>
                <w:color w:val="000000"/>
              </w:rPr>
            </w:pPr>
            <w:r w:rsidRPr="00F1596E">
              <w:rPr>
                <w:rFonts w:cs="Calibri"/>
                <w:color w:val="000000"/>
                <w:sz w:val="24"/>
                <w:szCs w:val="24"/>
              </w:rPr>
              <w:t>Rozlišení</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B49424F" w14:textId="77777777" w:rsidR="00A06CDC" w:rsidRPr="0026253F" w:rsidRDefault="00A06CDC" w:rsidP="00201271">
            <w:pPr>
              <w:ind w:left="0" w:firstLine="0"/>
              <w:jc w:val="left"/>
              <w:rPr>
                <w:rFonts w:cs="Calibri"/>
                <w:color w:val="000000"/>
              </w:rPr>
            </w:pPr>
            <w:r w:rsidRPr="00F1596E">
              <w:rPr>
                <w:rFonts w:cs="Calibri"/>
                <w:color w:val="000000"/>
                <w:sz w:val="24"/>
                <w:szCs w:val="24"/>
              </w:rPr>
              <w:t>1 920 × 1 080</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0481A54C" w14:textId="77777777" w:rsidR="00A06CDC" w:rsidRPr="0026253F" w:rsidRDefault="00A06CDC" w:rsidP="00201271">
            <w:pPr>
              <w:ind w:left="0" w:firstLine="0"/>
              <w:jc w:val="left"/>
              <w:rPr>
                <w:rFonts w:cs="Calibri"/>
                <w:color w:val="000000"/>
              </w:rPr>
            </w:pPr>
          </w:p>
        </w:tc>
      </w:tr>
      <w:tr w:rsidR="00A06CDC" w:rsidRPr="0026253F" w14:paraId="645E951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24060E1"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AD1722D" w14:textId="77777777" w:rsidR="00A06CDC" w:rsidRPr="0026253F" w:rsidRDefault="00A06CDC" w:rsidP="00201271">
            <w:pPr>
              <w:ind w:left="0" w:firstLine="0"/>
              <w:jc w:val="left"/>
              <w:rPr>
                <w:rFonts w:cs="Calibri"/>
                <w:color w:val="000000"/>
              </w:rPr>
            </w:pPr>
            <w:r w:rsidRPr="00F1596E">
              <w:rPr>
                <w:rFonts w:cs="Calibri"/>
                <w:color w:val="000000"/>
                <w:sz w:val="24"/>
                <w:szCs w:val="24"/>
              </w:rPr>
              <w:t>Pozorovací úhel</w:t>
            </w:r>
          </w:p>
        </w:tc>
        <w:tc>
          <w:tcPr>
            <w:tcW w:w="2587" w:type="dxa"/>
            <w:tcBorders>
              <w:top w:val="nil"/>
              <w:left w:val="nil"/>
              <w:bottom w:val="single" w:sz="4" w:space="0" w:color="auto"/>
              <w:right w:val="single" w:sz="8" w:space="0" w:color="auto"/>
            </w:tcBorders>
            <w:shd w:val="clear" w:color="auto" w:fill="auto"/>
            <w:noWrap/>
            <w:vAlign w:val="bottom"/>
          </w:tcPr>
          <w:p w14:paraId="30160B67" w14:textId="77777777" w:rsidR="00A06CDC" w:rsidRPr="0026253F" w:rsidRDefault="00A06CDC" w:rsidP="00201271">
            <w:pPr>
              <w:ind w:left="0" w:firstLine="0"/>
              <w:jc w:val="left"/>
              <w:rPr>
                <w:rFonts w:cs="Calibri"/>
                <w:color w:val="000000"/>
              </w:rPr>
            </w:pPr>
            <w:r w:rsidRPr="00F1596E">
              <w:rPr>
                <w:rFonts w:cs="Calibri"/>
                <w:color w:val="000000"/>
                <w:sz w:val="24"/>
                <w:szCs w:val="24"/>
              </w:rPr>
              <w:t>178° vodorovně, 178° svisle</w:t>
            </w:r>
          </w:p>
        </w:tc>
        <w:tc>
          <w:tcPr>
            <w:tcW w:w="1290" w:type="dxa"/>
            <w:tcBorders>
              <w:top w:val="nil"/>
              <w:left w:val="nil"/>
              <w:bottom w:val="single" w:sz="4" w:space="0" w:color="auto"/>
              <w:right w:val="single" w:sz="8" w:space="0" w:color="auto"/>
            </w:tcBorders>
          </w:tcPr>
          <w:p w14:paraId="58C04D33" w14:textId="77777777" w:rsidR="00A06CDC" w:rsidRPr="0026253F" w:rsidRDefault="00A06CDC" w:rsidP="00201271">
            <w:pPr>
              <w:ind w:left="0" w:firstLine="0"/>
              <w:jc w:val="left"/>
              <w:rPr>
                <w:rFonts w:cs="Calibri"/>
                <w:color w:val="000000"/>
              </w:rPr>
            </w:pPr>
          </w:p>
        </w:tc>
      </w:tr>
      <w:tr w:rsidR="00A06CDC" w:rsidRPr="0026253F" w14:paraId="6EF340E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B8B4F7B"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A74E245" w14:textId="77777777" w:rsidR="00A06CDC" w:rsidRPr="0026253F" w:rsidRDefault="00A06CDC" w:rsidP="00201271">
            <w:pPr>
              <w:ind w:left="0" w:firstLine="0"/>
              <w:jc w:val="left"/>
              <w:rPr>
                <w:rFonts w:cs="Calibri"/>
                <w:color w:val="000000"/>
              </w:rPr>
            </w:pPr>
            <w:r w:rsidRPr="00F1596E">
              <w:rPr>
                <w:rFonts w:cs="Calibri"/>
                <w:color w:val="000000"/>
                <w:sz w:val="24"/>
                <w:szCs w:val="24"/>
              </w:rPr>
              <w:t>Jas</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11960F0" w14:textId="77777777" w:rsidR="00A06CDC" w:rsidRPr="0026253F" w:rsidRDefault="00A06CDC" w:rsidP="00201271">
            <w:pPr>
              <w:ind w:left="0" w:firstLine="0"/>
              <w:jc w:val="left"/>
              <w:rPr>
                <w:rFonts w:cs="Calibri"/>
                <w:color w:val="000000"/>
              </w:rPr>
            </w:pPr>
            <w:r w:rsidRPr="00F1596E">
              <w:rPr>
                <w:rFonts w:cs="Calibri"/>
                <w:color w:val="000000"/>
                <w:sz w:val="24"/>
                <w:szCs w:val="24"/>
              </w:rPr>
              <w:t>300 cd/m</w:t>
            </w:r>
            <w:r w:rsidRPr="00F1596E">
              <w:rPr>
                <w:rFonts w:ascii="HPSimplifiedLight" w:hAnsi="HPSimplifiedLight" w:cs="Calibri"/>
                <w:color w:val="000000"/>
                <w:sz w:val="16"/>
                <w:szCs w:val="16"/>
                <w:vertAlign w:val="superscript"/>
              </w:rPr>
              <w:t>2</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45A891EE" w14:textId="77777777" w:rsidR="00A06CDC" w:rsidRPr="0026253F" w:rsidRDefault="00A06CDC" w:rsidP="00201271">
            <w:pPr>
              <w:ind w:left="0" w:firstLine="0"/>
              <w:jc w:val="left"/>
              <w:rPr>
                <w:rFonts w:cs="Calibri"/>
                <w:color w:val="000000"/>
              </w:rPr>
            </w:pPr>
          </w:p>
        </w:tc>
      </w:tr>
      <w:tr w:rsidR="00A06CDC" w:rsidRPr="0026253F" w14:paraId="088E897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50D1936"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628CF0E0" w14:textId="77777777" w:rsidR="00A06CDC" w:rsidRPr="0026253F" w:rsidRDefault="00A06CDC" w:rsidP="00201271">
            <w:pPr>
              <w:ind w:left="0" w:firstLine="0"/>
              <w:jc w:val="left"/>
              <w:rPr>
                <w:rFonts w:cs="Calibri"/>
                <w:color w:val="000000"/>
              </w:rPr>
            </w:pPr>
            <w:r w:rsidRPr="00F1596E">
              <w:rPr>
                <w:rFonts w:cs="Calibri"/>
                <w:color w:val="000000"/>
                <w:sz w:val="24"/>
                <w:szCs w:val="24"/>
              </w:rPr>
              <w:t>Doba odezvy</w:t>
            </w:r>
          </w:p>
        </w:tc>
        <w:tc>
          <w:tcPr>
            <w:tcW w:w="2587" w:type="dxa"/>
            <w:tcBorders>
              <w:top w:val="nil"/>
              <w:left w:val="nil"/>
              <w:bottom w:val="single" w:sz="4" w:space="0" w:color="auto"/>
              <w:right w:val="single" w:sz="8" w:space="0" w:color="auto"/>
            </w:tcBorders>
            <w:shd w:val="clear" w:color="auto" w:fill="auto"/>
            <w:noWrap/>
            <w:vAlign w:val="bottom"/>
          </w:tcPr>
          <w:p w14:paraId="5401AD6C" w14:textId="77777777" w:rsidR="00A06CDC" w:rsidRPr="0026253F" w:rsidRDefault="00A06CDC" w:rsidP="00201271">
            <w:pPr>
              <w:ind w:left="0" w:firstLine="0"/>
              <w:jc w:val="left"/>
              <w:rPr>
                <w:rFonts w:cs="Calibri"/>
                <w:color w:val="000000"/>
              </w:rPr>
            </w:pPr>
            <w:r w:rsidRPr="00F1596E">
              <w:rPr>
                <w:rFonts w:cs="Calibri"/>
                <w:color w:val="000000"/>
                <w:sz w:val="24"/>
                <w:szCs w:val="24"/>
              </w:rPr>
              <w:t>5 </w:t>
            </w:r>
            <w:proofErr w:type="spellStart"/>
            <w:r w:rsidRPr="00F1596E">
              <w:rPr>
                <w:rFonts w:cs="Calibri"/>
                <w:color w:val="000000"/>
                <w:sz w:val="24"/>
                <w:szCs w:val="24"/>
              </w:rPr>
              <w:t>ms</w:t>
            </w:r>
            <w:proofErr w:type="spellEnd"/>
          </w:p>
        </w:tc>
        <w:tc>
          <w:tcPr>
            <w:tcW w:w="1290" w:type="dxa"/>
            <w:tcBorders>
              <w:top w:val="nil"/>
              <w:left w:val="nil"/>
              <w:bottom w:val="single" w:sz="4" w:space="0" w:color="auto"/>
              <w:right w:val="single" w:sz="8" w:space="0" w:color="auto"/>
            </w:tcBorders>
          </w:tcPr>
          <w:p w14:paraId="5F66DF39" w14:textId="77777777" w:rsidR="00A06CDC" w:rsidRPr="0026253F" w:rsidRDefault="00A06CDC" w:rsidP="00201271">
            <w:pPr>
              <w:ind w:left="0" w:firstLine="0"/>
              <w:jc w:val="left"/>
              <w:rPr>
                <w:rFonts w:cs="Calibri"/>
                <w:color w:val="000000"/>
              </w:rPr>
            </w:pPr>
          </w:p>
        </w:tc>
      </w:tr>
      <w:tr w:rsidR="00A06CDC" w:rsidRPr="0026253F" w14:paraId="6759063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F3D5CF2"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0239644" w14:textId="77777777" w:rsidR="00A06CDC" w:rsidRPr="0026253F" w:rsidRDefault="00A06CDC" w:rsidP="00201271">
            <w:pPr>
              <w:ind w:left="0" w:firstLine="0"/>
              <w:jc w:val="left"/>
              <w:rPr>
                <w:rFonts w:cs="Calibri"/>
                <w:color w:val="000000"/>
              </w:rPr>
            </w:pPr>
            <w:r w:rsidRPr="00F1596E">
              <w:rPr>
                <w:rFonts w:cs="Calibri"/>
                <w:color w:val="000000"/>
                <w:sz w:val="24"/>
                <w:szCs w:val="24"/>
              </w:rPr>
              <w:t>Video vstupy</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00488D31" w14:textId="77777777" w:rsidR="00A06CDC" w:rsidRPr="0026253F" w:rsidRDefault="00A06CDC" w:rsidP="00201271">
            <w:pPr>
              <w:ind w:left="0" w:firstLine="0"/>
              <w:jc w:val="left"/>
              <w:rPr>
                <w:rFonts w:cs="Calibri"/>
                <w:color w:val="000000"/>
                <w:sz w:val="16"/>
                <w:szCs w:val="16"/>
              </w:rPr>
            </w:pPr>
            <w:r w:rsidRPr="00F1596E">
              <w:rPr>
                <w:rFonts w:cs="Calibri"/>
                <w:color w:val="000000"/>
                <w:sz w:val="24"/>
                <w:szCs w:val="24"/>
              </w:rPr>
              <w:t>VGA, 2x HDMI</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7A5D4626" w14:textId="77777777" w:rsidR="00A06CDC" w:rsidRPr="0026253F" w:rsidRDefault="00A06CDC" w:rsidP="00201271">
            <w:pPr>
              <w:ind w:left="0" w:firstLine="0"/>
              <w:jc w:val="left"/>
              <w:rPr>
                <w:rFonts w:cs="Calibri"/>
                <w:color w:val="000000"/>
                <w:sz w:val="16"/>
                <w:szCs w:val="16"/>
              </w:rPr>
            </w:pPr>
          </w:p>
        </w:tc>
      </w:tr>
      <w:tr w:rsidR="00A06CDC" w:rsidRPr="0026253F" w14:paraId="7794854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D50F959" w14:textId="77777777" w:rsidR="00A06CDC" w:rsidRPr="0026253F" w:rsidRDefault="00A06CDC" w:rsidP="00201271">
            <w:pPr>
              <w:ind w:left="0" w:firstLine="0"/>
              <w:jc w:val="left"/>
              <w:rPr>
                <w:rFonts w:cs="Calibri"/>
                <w:color w:val="000000"/>
                <w:sz w:val="16"/>
                <w:szCs w:val="16"/>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067AA51A" w14:textId="77777777" w:rsidR="00A06CDC" w:rsidRPr="0026253F" w:rsidRDefault="00A06CDC" w:rsidP="00201271">
            <w:pPr>
              <w:ind w:left="0" w:firstLine="0"/>
              <w:jc w:val="left"/>
              <w:rPr>
                <w:rFonts w:cs="Calibri"/>
                <w:color w:val="000000"/>
              </w:rPr>
            </w:pPr>
            <w:r w:rsidRPr="00F1596E">
              <w:rPr>
                <w:rFonts w:cs="Calibri"/>
                <w:color w:val="000000"/>
                <w:sz w:val="24"/>
                <w:szCs w:val="24"/>
              </w:rPr>
              <w:t>Kontrastní poměr statický</w:t>
            </w:r>
          </w:p>
        </w:tc>
        <w:tc>
          <w:tcPr>
            <w:tcW w:w="2587" w:type="dxa"/>
            <w:tcBorders>
              <w:top w:val="nil"/>
              <w:left w:val="nil"/>
              <w:bottom w:val="single" w:sz="4" w:space="0" w:color="auto"/>
              <w:right w:val="single" w:sz="8" w:space="0" w:color="auto"/>
            </w:tcBorders>
            <w:shd w:val="clear" w:color="auto" w:fill="auto"/>
            <w:noWrap/>
            <w:vAlign w:val="bottom"/>
          </w:tcPr>
          <w:p w14:paraId="2A1C7ACA" w14:textId="77777777" w:rsidR="00A06CDC" w:rsidRPr="0026253F" w:rsidRDefault="00A06CDC" w:rsidP="00201271">
            <w:pPr>
              <w:ind w:left="0" w:firstLine="0"/>
              <w:jc w:val="left"/>
              <w:rPr>
                <w:rFonts w:cs="Calibri"/>
                <w:color w:val="000000"/>
              </w:rPr>
            </w:pPr>
            <w:r w:rsidRPr="00F1596E">
              <w:rPr>
                <w:rFonts w:cs="Calibri"/>
                <w:color w:val="000000"/>
                <w:sz w:val="24"/>
                <w:szCs w:val="24"/>
              </w:rPr>
              <w:t>1 </w:t>
            </w:r>
            <w:proofErr w:type="gramStart"/>
            <w:r w:rsidRPr="00F1596E">
              <w:rPr>
                <w:rFonts w:cs="Calibri"/>
                <w:color w:val="000000"/>
                <w:sz w:val="24"/>
                <w:szCs w:val="24"/>
              </w:rPr>
              <w:t>000 :</w:t>
            </w:r>
            <w:proofErr w:type="gramEnd"/>
            <w:r w:rsidRPr="00F1596E">
              <w:rPr>
                <w:rFonts w:cs="Calibri"/>
                <w:color w:val="000000"/>
                <w:sz w:val="24"/>
                <w:szCs w:val="24"/>
              </w:rPr>
              <w:t> 1 </w:t>
            </w:r>
          </w:p>
        </w:tc>
        <w:tc>
          <w:tcPr>
            <w:tcW w:w="1290" w:type="dxa"/>
            <w:tcBorders>
              <w:top w:val="nil"/>
              <w:left w:val="nil"/>
              <w:bottom w:val="single" w:sz="4" w:space="0" w:color="auto"/>
              <w:right w:val="single" w:sz="8" w:space="0" w:color="auto"/>
            </w:tcBorders>
          </w:tcPr>
          <w:p w14:paraId="219F4E88" w14:textId="77777777" w:rsidR="00A06CDC" w:rsidRPr="0026253F" w:rsidRDefault="00A06CDC" w:rsidP="00201271">
            <w:pPr>
              <w:ind w:left="0" w:firstLine="0"/>
              <w:jc w:val="left"/>
              <w:rPr>
                <w:rFonts w:cs="Calibri"/>
                <w:color w:val="000000"/>
              </w:rPr>
            </w:pPr>
          </w:p>
        </w:tc>
      </w:tr>
      <w:tr w:rsidR="00A06CDC" w:rsidRPr="0026253F" w14:paraId="2B117FB5"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7C90441"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5B4EBFC" w14:textId="77777777" w:rsidR="00A06CDC" w:rsidRPr="002A0D23" w:rsidRDefault="00A06CDC" w:rsidP="00201271">
            <w:pPr>
              <w:ind w:left="0" w:firstLine="0"/>
              <w:jc w:val="left"/>
              <w:rPr>
                <w:rFonts w:cs="Calibri"/>
                <w:color w:val="000000"/>
                <w:sz w:val="24"/>
                <w:szCs w:val="24"/>
              </w:rPr>
            </w:pPr>
            <w:r w:rsidRPr="00F1596E">
              <w:rPr>
                <w:rFonts w:cs="Calibri"/>
                <w:color w:val="000000"/>
                <w:sz w:val="24"/>
                <w:szCs w:val="24"/>
              </w:rPr>
              <w:t xml:space="preserve">Kontrastní poměr </w:t>
            </w:r>
            <w:r>
              <w:rPr>
                <w:rFonts w:cs="Calibri"/>
                <w:color w:val="000000"/>
                <w:sz w:val="24"/>
                <w:szCs w:val="24"/>
              </w:rPr>
              <w:t>dynamický</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8CDE921" w14:textId="77777777" w:rsidR="00A06CDC" w:rsidRPr="00F1596E" w:rsidRDefault="00A06CDC" w:rsidP="00201271">
            <w:pPr>
              <w:ind w:left="0" w:firstLine="0"/>
              <w:jc w:val="left"/>
              <w:rPr>
                <w:rFonts w:cs="Calibri"/>
                <w:color w:val="000000"/>
                <w:sz w:val="24"/>
                <w:szCs w:val="24"/>
              </w:rPr>
            </w:pPr>
            <w:r w:rsidRPr="00F1596E">
              <w:rPr>
                <w:rFonts w:cs="Calibri"/>
                <w:color w:val="000000"/>
                <w:sz w:val="24"/>
                <w:szCs w:val="24"/>
              </w:rPr>
              <w:t>10 000 </w:t>
            </w:r>
            <w:proofErr w:type="gramStart"/>
            <w:r w:rsidRPr="00F1596E">
              <w:rPr>
                <w:rFonts w:cs="Calibri"/>
                <w:color w:val="000000"/>
                <w:sz w:val="24"/>
                <w:szCs w:val="24"/>
              </w:rPr>
              <w:t>000 :</w:t>
            </w:r>
            <w:proofErr w:type="gramEnd"/>
            <w:r w:rsidRPr="00F1596E">
              <w:rPr>
                <w:rFonts w:cs="Calibri"/>
                <w:color w:val="000000"/>
                <w:sz w:val="24"/>
                <w:szCs w:val="24"/>
              </w:rPr>
              <w:t> 1 </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E7574DF" w14:textId="77777777" w:rsidR="00A06CDC" w:rsidRPr="0026253F" w:rsidRDefault="00A06CDC" w:rsidP="00201271">
            <w:pPr>
              <w:ind w:left="0" w:firstLine="0"/>
              <w:jc w:val="left"/>
              <w:rPr>
                <w:rFonts w:cs="Calibri"/>
                <w:color w:val="000000"/>
              </w:rPr>
            </w:pPr>
          </w:p>
        </w:tc>
      </w:tr>
      <w:tr w:rsidR="00A06CDC" w:rsidRPr="0026253F" w14:paraId="657BD54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95CFD6C"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F72FAB0" w14:textId="77777777" w:rsidR="00A06CDC" w:rsidRPr="0026253F" w:rsidRDefault="00A06CDC" w:rsidP="00201271">
            <w:pPr>
              <w:ind w:left="0" w:firstLine="0"/>
              <w:jc w:val="left"/>
              <w:rPr>
                <w:rFonts w:cs="Calibri"/>
                <w:color w:val="000000"/>
              </w:rPr>
            </w:pPr>
            <w:r w:rsidRPr="002A0D23">
              <w:rPr>
                <w:rFonts w:cs="Calibri"/>
                <w:color w:val="000000"/>
                <w:sz w:val="24"/>
                <w:szCs w:val="24"/>
              </w:rPr>
              <w:t>Poměr stran</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90825B3"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16 :</w:t>
            </w:r>
            <w:proofErr w:type="gramEnd"/>
            <w:r w:rsidRPr="00F1596E">
              <w:rPr>
                <w:rFonts w:cs="Calibri"/>
                <w:color w:val="000000"/>
                <w:sz w:val="24"/>
                <w:szCs w:val="24"/>
              </w:rPr>
              <w:t> 9</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289B3638" w14:textId="77777777" w:rsidR="00A06CDC" w:rsidRPr="0026253F" w:rsidRDefault="00A06CDC" w:rsidP="00201271">
            <w:pPr>
              <w:ind w:left="0" w:firstLine="0"/>
              <w:jc w:val="left"/>
              <w:rPr>
                <w:rFonts w:cs="Calibri"/>
                <w:color w:val="000000"/>
              </w:rPr>
            </w:pPr>
          </w:p>
        </w:tc>
      </w:tr>
      <w:tr w:rsidR="00A06CDC" w:rsidRPr="0026253F" w14:paraId="58EB451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AB254A5" w14:textId="77777777" w:rsidR="00A06CDC" w:rsidRPr="0026253F" w:rsidRDefault="00A06CDC" w:rsidP="00201271">
            <w:pPr>
              <w:ind w:left="0" w:firstLine="0"/>
              <w:jc w:val="left"/>
              <w:rPr>
                <w:rFonts w:cs="Calibri"/>
                <w:color w:val="000000"/>
                <w:sz w:val="16"/>
                <w:szCs w:val="16"/>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066612D7" w14:textId="77777777" w:rsidR="00A06CDC" w:rsidRPr="0026253F" w:rsidRDefault="00A06CDC" w:rsidP="00201271">
            <w:pPr>
              <w:ind w:left="0" w:firstLine="0"/>
              <w:jc w:val="left"/>
              <w:rPr>
                <w:rFonts w:cs="Calibri"/>
                <w:color w:val="000000"/>
              </w:rPr>
            </w:pPr>
            <w:r w:rsidRPr="00F1596E">
              <w:rPr>
                <w:rFonts w:cs="Calibri"/>
                <w:color w:val="000000"/>
                <w:sz w:val="24"/>
                <w:szCs w:val="24"/>
              </w:rPr>
              <w:t>Rozteč bodů</w:t>
            </w:r>
          </w:p>
        </w:tc>
        <w:tc>
          <w:tcPr>
            <w:tcW w:w="2587" w:type="dxa"/>
            <w:tcBorders>
              <w:top w:val="nil"/>
              <w:left w:val="nil"/>
              <w:bottom w:val="single" w:sz="4" w:space="0" w:color="auto"/>
              <w:right w:val="single" w:sz="8" w:space="0" w:color="auto"/>
            </w:tcBorders>
            <w:shd w:val="clear" w:color="auto" w:fill="auto"/>
            <w:noWrap/>
            <w:vAlign w:val="bottom"/>
          </w:tcPr>
          <w:p w14:paraId="14ED6DDE" w14:textId="77777777" w:rsidR="00A06CDC" w:rsidRPr="0026253F" w:rsidRDefault="00A06CDC" w:rsidP="00201271">
            <w:pPr>
              <w:ind w:left="0" w:firstLine="0"/>
              <w:jc w:val="left"/>
              <w:rPr>
                <w:rFonts w:cs="Calibri"/>
                <w:color w:val="000000"/>
              </w:rPr>
            </w:pPr>
            <w:r w:rsidRPr="00F1596E">
              <w:rPr>
                <w:rFonts w:cs="Calibri"/>
                <w:color w:val="000000"/>
                <w:sz w:val="24"/>
                <w:szCs w:val="24"/>
              </w:rPr>
              <w:t>0,311 mm</w:t>
            </w:r>
          </w:p>
        </w:tc>
        <w:tc>
          <w:tcPr>
            <w:tcW w:w="1290" w:type="dxa"/>
            <w:tcBorders>
              <w:top w:val="nil"/>
              <w:left w:val="nil"/>
              <w:bottom w:val="single" w:sz="4" w:space="0" w:color="auto"/>
              <w:right w:val="single" w:sz="8" w:space="0" w:color="auto"/>
            </w:tcBorders>
          </w:tcPr>
          <w:p w14:paraId="739C941E" w14:textId="77777777" w:rsidR="00A06CDC" w:rsidRPr="0026253F" w:rsidRDefault="00A06CDC" w:rsidP="00201271">
            <w:pPr>
              <w:ind w:left="0" w:firstLine="0"/>
              <w:jc w:val="left"/>
              <w:rPr>
                <w:rFonts w:cs="Calibri"/>
                <w:color w:val="000000"/>
              </w:rPr>
            </w:pPr>
          </w:p>
        </w:tc>
      </w:tr>
      <w:tr w:rsidR="00A06CDC" w:rsidRPr="0026253F" w14:paraId="5A26E949"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4C7AAC6"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AEF5915" w14:textId="77777777" w:rsidR="00A06CDC" w:rsidRPr="0026253F" w:rsidRDefault="00A06CDC" w:rsidP="00201271">
            <w:pPr>
              <w:ind w:left="0" w:firstLine="0"/>
              <w:jc w:val="left"/>
              <w:rPr>
                <w:rFonts w:cs="Calibri"/>
                <w:color w:val="000000"/>
              </w:rPr>
            </w:pPr>
            <w:r w:rsidRPr="00F1596E">
              <w:rPr>
                <w:rFonts w:cs="Calibri"/>
                <w:color w:val="000000"/>
                <w:sz w:val="24"/>
                <w:szCs w:val="24"/>
              </w:rPr>
              <w:t>Nastavitelný úhel monitoru (náklon)</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B39245E" w14:textId="77777777" w:rsidR="00A06CDC" w:rsidRPr="0026253F" w:rsidRDefault="00A06CDC" w:rsidP="00201271">
            <w:pPr>
              <w:ind w:left="0" w:firstLine="0"/>
              <w:jc w:val="left"/>
              <w:rPr>
                <w:rFonts w:cs="Calibri"/>
                <w:color w:val="000000"/>
              </w:rPr>
            </w:pPr>
            <w:r w:rsidRPr="00F1596E">
              <w:rPr>
                <w:rFonts w:cs="Calibri"/>
                <w:color w:val="000000"/>
                <w:sz w:val="24"/>
                <w:szCs w:val="24"/>
              </w:rPr>
              <w:t>-5 až +25°</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7A34E44A" w14:textId="77777777" w:rsidR="00A06CDC" w:rsidRPr="0026253F" w:rsidRDefault="00A06CDC" w:rsidP="00201271">
            <w:pPr>
              <w:ind w:left="0" w:firstLine="0"/>
              <w:jc w:val="left"/>
              <w:rPr>
                <w:rFonts w:cs="Calibri"/>
                <w:color w:val="000000"/>
              </w:rPr>
            </w:pPr>
          </w:p>
        </w:tc>
      </w:tr>
      <w:tr w:rsidR="00A06CDC" w:rsidRPr="0026253F" w14:paraId="040651F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1D07FD8" w14:textId="77777777" w:rsidR="00A06CDC" w:rsidRPr="0026253F" w:rsidRDefault="00A06CDC" w:rsidP="00201271">
            <w:pPr>
              <w:ind w:left="0" w:firstLine="0"/>
              <w:jc w:val="left"/>
              <w:rPr>
                <w:rFonts w:cs="Calibri"/>
                <w:color w:val="000000"/>
                <w:sz w:val="16"/>
                <w:szCs w:val="16"/>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6C551A4" w14:textId="77777777" w:rsidR="00A06CDC" w:rsidRPr="00F1596E" w:rsidRDefault="00A06CDC" w:rsidP="00201271">
            <w:pPr>
              <w:ind w:left="0" w:firstLine="0"/>
              <w:jc w:val="left"/>
              <w:rPr>
                <w:rFonts w:cs="Calibri"/>
                <w:color w:val="000000"/>
                <w:sz w:val="24"/>
                <w:szCs w:val="24"/>
              </w:rPr>
            </w:pPr>
            <w:r w:rsidRPr="00F1596E">
              <w:rPr>
                <w:rFonts w:cs="Calibri"/>
                <w:color w:val="000000"/>
                <w:sz w:val="24"/>
                <w:szCs w:val="24"/>
              </w:rPr>
              <w:t>Spotřeba energie</w:t>
            </w:r>
          </w:p>
        </w:tc>
        <w:tc>
          <w:tcPr>
            <w:tcW w:w="2587" w:type="dxa"/>
            <w:tcBorders>
              <w:top w:val="nil"/>
              <w:left w:val="nil"/>
              <w:bottom w:val="single" w:sz="4" w:space="0" w:color="auto"/>
              <w:right w:val="single" w:sz="8" w:space="0" w:color="auto"/>
            </w:tcBorders>
            <w:shd w:val="clear" w:color="auto" w:fill="auto"/>
            <w:noWrap/>
            <w:vAlign w:val="bottom"/>
          </w:tcPr>
          <w:p w14:paraId="6AD9E80D" w14:textId="77777777" w:rsidR="00A06CDC" w:rsidRPr="00F1596E" w:rsidRDefault="00A06CDC" w:rsidP="00201271">
            <w:pPr>
              <w:ind w:left="0" w:firstLine="0"/>
              <w:jc w:val="left"/>
              <w:rPr>
                <w:rFonts w:cs="Calibri"/>
                <w:color w:val="000000"/>
                <w:sz w:val="24"/>
                <w:szCs w:val="24"/>
              </w:rPr>
            </w:pPr>
            <w:r w:rsidRPr="00F1596E">
              <w:rPr>
                <w:rFonts w:cs="Calibri"/>
                <w:color w:val="000000"/>
                <w:sz w:val="24"/>
                <w:szCs w:val="24"/>
              </w:rPr>
              <w:t>23 W (maximální), 16 W (typická), 0,5 W (pohotovostní režim)</w:t>
            </w:r>
          </w:p>
        </w:tc>
        <w:tc>
          <w:tcPr>
            <w:tcW w:w="1290" w:type="dxa"/>
            <w:tcBorders>
              <w:top w:val="nil"/>
              <w:left w:val="nil"/>
              <w:bottom w:val="single" w:sz="4" w:space="0" w:color="auto"/>
              <w:right w:val="single" w:sz="8" w:space="0" w:color="auto"/>
            </w:tcBorders>
          </w:tcPr>
          <w:p w14:paraId="44A83501" w14:textId="77777777" w:rsidR="00A06CDC" w:rsidRPr="0026253F" w:rsidRDefault="00A06CDC" w:rsidP="00201271">
            <w:pPr>
              <w:ind w:left="0" w:firstLine="0"/>
              <w:jc w:val="left"/>
              <w:rPr>
                <w:rFonts w:cs="Calibri"/>
                <w:color w:val="000000"/>
              </w:rPr>
            </w:pPr>
          </w:p>
        </w:tc>
      </w:tr>
      <w:tr w:rsidR="00A06CDC" w:rsidRPr="0026253F" w14:paraId="0F92D968" w14:textId="77777777" w:rsidTr="00201271">
        <w:trPr>
          <w:trHeight w:val="330"/>
        </w:trPr>
        <w:tc>
          <w:tcPr>
            <w:tcW w:w="1651" w:type="dxa"/>
            <w:tcBorders>
              <w:top w:val="single" w:sz="4" w:space="0" w:color="F4B084"/>
              <w:left w:val="single" w:sz="4" w:space="0" w:color="F4B084"/>
              <w:bottom w:val="single" w:sz="4" w:space="0" w:color="auto"/>
              <w:right w:val="nil"/>
            </w:tcBorders>
            <w:shd w:val="clear" w:color="FCE4D6" w:fill="FCE4D6"/>
            <w:noWrap/>
            <w:vAlign w:val="bottom"/>
          </w:tcPr>
          <w:p w14:paraId="01841C99"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449CA36" w14:textId="77777777" w:rsidR="00A06CDC" w:rsidRPr="0026253F" w:rsidRDefault="00A06CDC" w:rsidP="00201271">
            <w:pPr>
              <w:ind w:left="0" w:firstLine="0"/>
              <w:jc w:val="left"/>
              <w:rPr>
                <w:rFonts w:cs="Calibri"/>
                <w:color w:val="000000"/>
              </w:rPr>
            </w:pPr>
            <w:r>
              <w:rPr>
                <w:rFonts w:cs="Calibri"/>
                <w:color w:val="000000"/>
                <w:sz w:val="24"/>
                <w:szCs w:val="24"/>
              </w:rPr>
              <w:t>F</w:t>
            </w:r>
            <w:r w:rsidRPr="00F1596E">
              <w:rPr>
                <w:rFonts w:cs="Calibri"/>
                <w:color w:val="000000"/>
                <w:sz w:val="24"/>
                <w:szCs w:val="24"/>
              </w:rPr>
              <w:t>unkce panelu</w:t>
            </w:r>
          </w:p>
        </w:tc>
        <w:tc>
          <w:tcPr>
            <w:tcW w:w="2587"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DDF4F09"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Flicker</w:t>
            </w:r>
            <w:proofErr w:type="spellEnd"/>
            <w:r w:rsidRPr="00F1596E">
              <w:rPr>
                <w:rFonts w:cs="Calibri"/>
                <w:color w:val="000000"/>
                <w:sz w:val="24"/>
                <w:szCs w:val="24"/>
              </w:rPr>
              <w:t xml:space="preserve"> Free, </w:t>
            </w:r>
            <w:proofErr w:type="spellStart"/>
            <w:r w:rsidRPr="00F1596E">
              <w:rPr>
                <w:rFonts w:cs="Calibri"/>
                <w:color w:val="000000"/>
                <w:sz w:val="24"/>
                <w:szCs w:val="24"/>
              </w:rPr>
              <w:t>Low</w:t>
            </w:r>
            <w:proofErr w:type="spellEnd"/>
            <w:r w:rsidRPr="00F1596E">
              <w:rPr>
                <w:rFonts w:cs="Calibri"/>
                <w:color w:val="000000"/>
                <w:sz w:val="24"/>
                <w:szCs w:val="24"/>
              </w:rPr>
              <w:t xml:space="preserve"> Blue </w:t>
            </w:r>
            <w:proofErr w:type="spellStart"/>
            <w:r w:rsidRPr="00F1596E">
              <w:rPr>
                <w:rFonts w:cs="Calibri"/>
                <w:color w:val="000000"/>
                <w:sz w:val="24"/>
                <w:szCs w:val="24"/>
              </w:rPr>
              <w:t>Light</w:t>
            </w:r>
            <w:proofErr w:type="spellEnd"/>
            <w:r w:rsidRPr="00F1596E">
              <w:rPr>
                <w:rFonts w:cs="Calibri"/>
                <w:color w:val="000000"/>
                <w:sz w:val="24"/>
                <w:szCs w:val="24"/>
              </w:rPr>
              <w:t xml:space="preserve">, AMD </w:t>
            </w:r>
            <w:proofErr w:type="spellStart"/>
            <w:r w:rsidRPr="00F1596E">
              <w:rPr>
                <w:rFonts w:cs="Calibri"/>
                <w:color w:val="000000"/>
                <w:sz w:val="24"/>
                <w:szCs w:val="24"/>
              </w:rPr>
              <w:t>FreeSync</w:t>
            </w:r>
            <w:proofErr w:type="spellEnd"/>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5AE7F445" w14:textId="77777777" w:rsidR="00A06CDC" w:rsidRPr="0026253F" w:rsidRDefault="00A06CDC" w:rsidP="00201271">
            <w:pPr>
              <w:ind w:left="0" w:firstLine="0"/>
              <w:jc w:val="left"/>
              <w:rPr>
                <w:rFonts w:cs="Calibri"/>
                <w:color w:val="000000"/>
              </w:rPr>
            </w:pPr>
          </w:p>
        </w:tc>
      </w:tr>
      <w:tr w:rsidR="00A06CDC" w:rsidRPr="0026253F" w14:paraId="324D1E40" w14:textId="77777777" w:rsidTr="00201271">
        <w:trPr>
          <w:trHeight w:val="315"/>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B1232"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5D079" w14:textId="77777777" w:rsidR="00A06CDC" w:rsidRPr="0026253F" w:rsidRDefault="00A06CDC" w:rsidP="00201271">
            <w:pPr>
              <w:ind w:left="0" w:firstLine="0"/>
              <w:jc w:val="left"/>
              <w:rPr>
                <w:rFonts w:cs="Calibri"/>
                <w:color w:val="000000"/>
              </w:rPr>
            </w:pPr>
            <w:r>
              <w:rPr>
                <w:rFonts w:cs="Calibri"/>
                <w:color w:val="000000"/>
              </w:rPr>
              <w:t>Kabel</w:t>
            </w:r>
          </w:p>
        </w:tc>
        <w:tc>
          <w:tcPr>
            <w:tcW w:w="2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B704B" w14:textId="77777777" w:rsidR="00A06CDC" w:rsidRPr="0026253F" w:rsidRDefault="00A06CDC" w:rsidP="00201271">
            <w:pPr>
              <w:ind w:left="0" w:firstLine="0"/>
              <w:jc w:val="left"/>
              <w:rPr>
                <w:rFonts w:cs="Calibri"/>
                <w:color w:val="000000"/>
              </w:rPr>
            </w:pPr>
            <w:r w:rsidRPr="00F1596E">
              <w:rPr>
                <w:rFonts w:cs="Calibri"/>
                <w:color w:val="000000"/>
                <w:sz w:val="24"/>
                <w:szCs w:val="24"/>
              </w:rPr>
              <w:t>PD to HDMI 1,8m</w:t>
            </w:r>
          </w:p>
        </w:tc>
        <w:tc>
          <w:tcPr>
            <w:tcW w:w="1290" w:type="dxa"/>
            <w:tcBorders>
              <w:top w:val="single" w:sz="4" w:space="0" w:color="auto"/>
              <w:left w:val="single" w:sz="4" w:space="0" w:color="auto"/>
              <w:bottom w:val="single" w:sz="4" w:space="0" w:color="auto"/>
              <w:right w:val="single" w:sz="4" w:space="0" w:color="auto"/>
            </w:tcBorders>
          </w:tcPr>
          <w:p w14:paraId="498FF23E" w14:textId="77777777" w:rsidR="00A06CDC" w:rsidRPr="0026253F" w:rsidRDefault="00A06CDC" w:rsidP="00201271">
            <w:pPr>
              <w:ind w:left="0" w:firstLine="0"/>
              <w:jc w:val="left"/>
              <w:rPr>
                <w:rFonts w:cs="Calibri"/>
                <w:color w:val="000000"/>
              </w:rPr>
            </w:pPr>
          </w:p>
        </w:tc>
      </w:tr>
    </w:tbl>
    <w:p w14:paraId="538E3C0A" w14:textId="77777777" w:rsidR="00A06CDC" w:rsidRDefault="00A06CDC" w:rsidP="00A06CDC">
      <w:pPr>
        <w:ind w:left="0" w:firstLine="0"/>
        <w:rPr>
          <w:rFonts w:ascii="Arial" w:hAnsi="Arial" w:cs="Arial"/>
          <w:b/>
          <w:u w:val="single"/>
        </w:rPr>
      </w:pPr>
    </w:p>
    <w:p w14:paraId="12A22DB8" w14:textId="77777777" w:rsidR="00A06CDC" w:rsidRDefault="00A06CDC" w:rsidP="00A06CDC">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A06CDC" w:rsidRPr="003248B2" w14:paraId="6C72AB9F"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72C09666"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6156CDD9"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5A23F557"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3087FFF2"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26253F" w14:paraId="4CAE701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062EE242"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4FAABC3E" w14:textId="77777777" w:rsidR="00A06CDC" w:rsidRPr="0026253F" w:rsidRDefault="00A06CDC" w:rsidP="00201271">
            <w:pPr>
              <w:ind w:left="0" w:firstLine="0"/>
              <w:jc w:val="left"/>
              <w:rPr>
                <w:rFonts w:cs="Calibri"/>
                <w:b/>
                <w:bCs/>
                <w:color w:val="000000"/>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64046E30" w14:textId="77777777" w:rsidR="00A06CDC" w:rsidRPr="003248B2" w:rsidRDefault="00A06CDC" w:rsidP="00201271">
            <w:pPr>
              <w:ind w:left="0" w:firstLine="0"/>
              <w:jc w:val="left"/>
              <w:rPr>
                <w:rFonts w:cs="Calibri"/>
                <w:b/>
                <w:bCs/>
                <w:i/>
                <w:color w:val="FFFFF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19041536" w14:textId="77777777" w:rsidR="00A06CDC" w:rsidRDefault="00A06CDC" w:rsidP="00201271">
            <w:pPr>
              <w:ind w:left="0" w:firstLine="0"/>
              <w:jc w:val="left"/>
              <w:rPr>
                <w:rFonts w:cs="Calibri"/>
                <w:b/>
                <w:bCs/>
                <w:i/>
                <w:color w:val="FFFFFF"/>
                <w:sz w:val="24"/>
                <w:szCs w:val="24"/>
              </w:rPr>
            </w:pPr>
          </w:p>
        </w:tc>
      </w:tr>
      <w:tr w:rsidR="00A06CDC" w:rsidRPr="0026253F" w14:paraId="7FB3814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5B0DFF89" w14:textId="77777777" w:rsidR="00A06CDC" w:rsidRPr="0026253F" w:rsidRDefault="00A06CDC" w:rsidP="00201271">
            <w:pPr>
              <w:ind w:left="0" w:firstLine="0"/>
              <w:jc w:val="left"/>
              <w:rPr>
                <w:rFonts w:cs="Calibri"/>
                <w:b/>
                <w:bCs/>
                <w:color w:val="000000"/>
                <w:sz w:val="24"/>
                <w:szCs w:val="24"/>
              </w:rPr>
            </w:pPr>
            <w:r w:rsidRPr="0026253F">
              <w:rPr>
                <w:rFonts w:cs="Calibri"/>
                <w:b/>
                <w:bCs/>
                <w:color w:val="000000"/>
                <w:sz w:val="24"/>
                <w:szCs w:val="24"/>
              </w:rPr>
              <w:t xml:space="preserve"> </w:t>
            </w:r>
            <w:proofErr w:type="gramStart"/>
            <w:r w:rsidRPr="0026253F">
              <w:rPr>
                <w:rFonts w:cs="Calibri"/>
                <w:b/>
                <w:bCs/>
                <w:color w:val="000000"/>
                <w:sz w:val="24"/>
                <w:szCs w:val="24"/>
              </w:rPr>
              <w:t>PC</w:t>
            </w:r>
            <w:r>
              <w:rPr>
                <w:rFonts w:cs="Calibri"/>
                <w:b/>
                <w:bCs/>
                <w:color w:val="000000"/>
                <w:sz w:val="24"/>
                <w:szCs w:val="24"/>
              </w:rPr>
              <w:t xml:space="preserve"> - učebna</w:t>
            </w:r>
            <w:proofErr w:type="gramEnd"/>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43110FEC" w14:textId="77777777" w:rsidR="00A06CDC" w:rsidRPr="0026253F" w:rsidRDefault="00A06CDC" w:rsidP="00201271">
            <w:pPr>
              <w:ind w:left="0" w:firstLine="0"/>
              <w:jc w:val="left"/>
              <w:rPr>
                <w:rFonts w:cs="Calibri"/>
                <w:b/>
                <w:bCs/>
                <w:color w:val="000000"/>
              </w:rPr>
            </w:pPr>
            <w:r>
              <w:rPr>
                <w:rFonts w:cs="Calibri"/>
                <w:b/>
                <w:bCs/>
                <w:color w:val="000000"/>
              </w:rPr>
              <w:t>25</w:t>
            </w:r>
            <w:r w:rsidRPr="0026253F">
              <w:rPr>
                <w:rFonts w:cs="Calibri"/>
                <w:b/>
                <w:bCs/>
                <w:color w:val="000000"/>
              </w:rPr>
              <w:t xml:space="preserve"> k</w:t>
            </w:r>
            <w:r>
              <w:rPr>
                <w:rFonts w:cs="Calibri"/>
                <w:b/>
                <w:bCs/>
                <w:color w:val="000000"/>
              </w:rPr>
              <w:t>usů</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009CB2D2"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1684CCDA"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0FC1215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2472EA47"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67927C7C" w14:textId="77777777" w:rsidR="00A06CDC" w:rsidRPr="00374BE9" w:rsidRDefault="00A06CDC" w:rsidP="00201271">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79BE80F4"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1C65FDAA" w14:textId="77777777" w:rsidR="00A06CDC" w:rsidRPr="0026253F" w:rsidRDefault="00A06CDC" w:rsidP="00201271">
            <w:pPr>
              <w:ind w:left="0" w:firstLine="0"/>
              <w:jc w:val="left"/>
              <w:rPr>
                <w:rFonts w:cs="Calibri"/>
                <w:b/>
                <w:bCs/>
                <w:color w:val="000000"/>
                <w:sz w:val="24"/>
                <w:szCs w:val="24"/>
              </w:rPr>
            </w:pPr>
          </w:p>
        </w:tc>
      </w:tr>
      <w:tr w:rsidR="00A06CDC" w:rsidRPr="0026253F" w14:paraId="619EB29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7F283A53"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455285CD" w14:textId="77777777" w:rsidR="00A06CDC" w:rsidRPr="00374BE9" w:rsidRDefault="00A06CDC" w:rsidP="00201271">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09E3E8DC"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0768FC2B" w14:textId="77777777" w:rsidR="00A06CDC" w:rsidRPr="0026253F" w:rsidRDefault="00A06CDC" w:rsidP="00201271">
            <w:pPr>
              <w:ind w:left="0" w:firstLine="0"/>
              <w:jc w:val="left"/>
              <w:rPr>
                <w:rFonts w:cs="Calibri"/>
                <w:b/>
                <w:bCs/>
                <w:color w:val="000000"/>
                <w:sz w:val="24"/>
                <w:szCs w:val="24"/>
              </w:rPr>
            </w:pPr>
          </w:p>
        </w:tc>
      </w:tr>
      <w:tr w:rsidR="00A06CDC" w:rsidRPr="0026253F" w14:paraId="274F7F4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0365B2B"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000000"/>
              <w:right w:val="single" w:sz="4" w:space="0" w:color="000000"/>
            </w:tcBorders>
            <w:shd w:val="clear" w:color="auto" w:fill="auto"/>
            <w:noWrap/>
            <w:vAlign w:val="bottom"/>
          </w:tcPr>
          <w:p w14:paraId="60545450"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Instalovaný operační systém</w:t>
            </w:r>
          </w:p>
        </w:tc>
        <w:tc>
          <w:tcPr>
            <w:tcW w:w="2673" w:type="dxa"/>
            <w:tcBorders>
              <w:top w:val="single" w:sz="4" w:space="0" w:color="auto"/>
              <w:left w:val="nil"/>
              <w:bottom w:val="single" w:sz="4" w:space="0" w:color="000000"/>
              <w:right w:val="single" w:sz="8" w:space="0" w:color="auto"/>
            </w:tcBorders>
            <w:shd w:val="clear" w:color="auto" w:fill="auto"/>
            <w:noWrap/>
            <w:vAlign w:val="bottom"/>
          </w:tcPr>
          <w:p w14:paraId="1E337D25" w14:textId="77777777" w:rsidR="00A06CDC" w:rsidRPr="0026253F" w:rsidRDefault="00A06CDC" w:rsidP="00201271">
            <w:pPr>
              <w:ind w:left="0" w:firstLine="0"/>
              <w:jc w:val="left"/>
              <w:rPr>
                <w:rFonts w:cs="Calibri"/>
                <w:color w:val="000000"/>
              </w:rPr>
            </w:pPr>
            <w:r w:rsidRPr="00F1596E">
              <w:rPr>
                <w:rFonts w:cs="Calibri"/>
                <w:color w:val="000000"/>
                <w:sz w:val="24"/>
                <w:szCs w:val="24"/>
              </w:rPr>
              <w:t>Windows 10 Pro 64-bit</w:t>
            </w:r>
          </w:p>
        </w:tc>
        <w:tc>
          <w:tcPr>
            <w:tcW w:w="1290" w:type="dxa"/>
            <w:tcBorders>
              <w:top w:val="single" w:sz="4" w:space="0" w:color="auto"/>
              <w:left w:val="nil"/>
              <w:bottom w:val="single" w:sz="4" w:space="0" w:color="000000"/>
              <w:right w:val="single" w:sz="8" w:space="0" w:color="auto"/>
            </w:tcBorders>
          </w:tcPr>
          <w:p w14:paraId="3854C67D" w14:textId="77777777" w:rsidR="00A06CDC" w:rsidRPr="0026253F" w:rsidRDefault="00A06CDC" w:rsidP="00201271">
            <w:pPr>
              <w:ind w:left="0" w:firstLine="0"/>
              <w:jc w:val="left"/>
              <w:rPr>
                <w:rFonts w:cs="Calibri"/>
                <w:color w:val="000000"/>
              </w:rPr>
            </w:pPr>
          </w:p>
        </w:tc>
      </w:tr>
      <w:tr w:rsidR="00A06CDC" w:rsidRPr="0026253F" w14:paraId="1EAF9D3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FD2A6C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F54EDEB" w14:textId="77777777" w:rsidR="00A06CDC" w:rsidRPr="0026253F" w:rsidRDefault="00A06CDC" w:rsidP="00201271">
            <w:pPr>
              <w:ind w:left="0" w:firstLine="0"/>
              <w:jc w:val="left"/>
              <w:rPr>
                <w:rFonts w:cs="Calibri"/>
                <w:color w:val="000000"/>
              </w:rPr>
            </w:pPr>
            <w:r w:rsidRPr="00F1596E">
              <w:rPr>
                <w:rFonts w:cs="Calibri"/>
                <w:color w:val="000000"/>
                <w:sz w:val="24"/>
                <w:szCs w:val="24"/>
              </w:rPr>
              <w:t>Procesor</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838311B" w14:textId="77777777" w:rsidR="00A06CDC" w:rsidRPr="0026253F" w:rsidRDefault="00A06CDC" w:rsidP="00201271">
            <w:pPr>
              <w:ind w:left="0" w:firstLine="0"/>
              <w:jc w:val="left"/>
              <w:rPr>
                <w:rFonts w:cs="Calibri"/>
                <w:color w:val="000000"/>
              </w:rPr>
            </w:pPr>
            <w:r w:rsidRPr="00F1596E">
              <w:rPr>
                <w:rFonts w:cs="Calibri"/>
                <w:color w:val="000000"/>
                <w:sz w:val="24"/>
                <w:szCs w:val="24"/>
              </w:rPr>
              <w:t>Vyšší CPU Mark než 21450 dle cpubenchmark.net</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EC09F64" w14:textId="77777777" w:rsidR="00A06CDC" w:rsidRPr="0026253F" w:rsidRDefault="00A06CDC" w:rsidP="00201271">
            <w:pPr>
              <w:ind w:left="0" w:firstLine="0"/>
              <w:jc w:val="left"/>
              <w:rPr>
                <w:rFonts w:cs="Calibri"/>
                <w:color w:val="000000"/>
              </w:rPr>
            </w:pPr>
          </w:p>
        </w:tc>
      </w:tr>
      <w:tr w:rsidR="00A06CDC" w:rsidRPr="0026253F" w14:paraId="063A328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22F114F"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72B7E4BB" w14:textId="77777777" w:rsidR="00A06CDC" w:rsidRPr="0026253F" w:rsidRDefault="00A06CDC" w:rsidP="00201271">
            <w:pPr>
              <w:ind w:left="0" w:firstLine="0"/>
              <w:jc w:val="left"/>
              <w:rPr>
                <w:rFonts w:cs="Calibri"/>
                <w:color w:val="000000"/>
              </w:rPr>
            </w:pPr>
            <w:r w:rsidRPr="00F1596E">
              <w:rPr>
                <w:rFonts w:cs="Calibri"/>
                <w:color w:val="000000"/>
                <w:sz w:val="24"/>
                <w:szCs w:val="24"/>
              </w:rPr>
              <w:t>RAM</w:t>
            </w:r>
          </w:p>
        </w:tc>
        <w:tc>
          <w:tcPr>
            <w:tcW w:w="2673" w:type="dxa"/>
            <w:tcBorders>
              <w:top w:val="nil"/>
              <w:left w:val="nil"/>
              <w:bottom w:val="single" w:sz="4" w:space="0" w:color="000000"/>
              <w:right w:val="single" w:sz="8" w:space="0" w:color="auto"/>
            </w:tcBorders>
            <w:shd w:val="clear" w:color="auto" w:fill="auto"/>
            <w:noWrap/>
            <w:vAlign w:val="bottom"/>
          </w:tcPr>
          <w:p w14:paraId="13CEBC64"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16GB</w:t>
            </w:r>
            <w:proofErr w:type="gramEnd"/>
          </w:p>
        </w:tc>
        <w:tc>
          <w:tcPr>
            <w:tcW w:w="1290" w:type="dxa"/>
            <w:tcBorders>
              <w:top w:val="nil"/>
              <w:left w:val="nil"/>
              <w:bottom w:val="single" w:sz="4" w:space="0" w:color="000000"/>
              <w:right w:val="single" w:sz="8" w:space="0" w:color="auto"/>
            </w:tcBorders>
          </w:tcPr>
          <w:p w14:paraId="7D1E15E0" w14:textId="77777777" w:rsidR="00A06CDC" w:rsidRPr="0026253F" w:rsidRDefault="00A06CDC" w:rsidP="00201271">
            <w:pPr>
              <w:ind w:left="0" w:firstLine="0"/>
              <w:jc w:val="left"/>
              <w:rPr>
                <w:rFonts w:cs="Calibri"/>
                <w:color w:val="000000"/>
              </w:rPr>
            </w:pPr>
          </w:p>
        </w:tc>
      </w:tr>
      <w:tr w:rsidR="00A06CDC" w:rsidRPr="0026253F" w14:paraId="1B475C2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1B049B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308DCED" w14:textId="77777777" w:rsidR="00A06CDC" w:rsidRPr="0026253F" w:rsidRDefault="00A06CDC" w:rsidP="00201271">
            <w:pPr>
              <w:ind w:left="0" w:firstLine="0"/>
              <w:jc w:val="left"/>
              <w:rPr>
                <w:rFonts w:cs="Calibri"/>
                <w:color w:val="000000"/>
              </w:rPr>
            </w:pPr>
            <w:r w:rsidRPr="00F1596E">
              <w:rPr>
                <w:rFonts w:cs="Calibri"/>
                <w:color w:val="000000"/>
                <w:sz w:val="24"/>
                <w:szCs w:val="24"/>
              </w:rPr>
              <w:t>Paměťové sloty</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6105C12" w14:textId="77777777" w:rsidR="00A06CDC" w:rsidRPr="0026253F" w:rsidRDefault="00A06CDC" w:rsidP="00201271">
            <w:pPr>
              <w:ind w:left="0" w:firstLine="0"/>
              <w:jc w:val="left"/>
              <w:rPr>
                <w:rFonts w:cs="Calibri"/>
                <w:color w:val="000000"/>
              </w:rPr>
            </w:pPr>
            <w:r w:rsidRPr="00F1596E">
              <w:rPr>
                <w:rFonts w:cs="Calibri"/>
                <w:color w:val="000000"/>
                <w:sz w:val="24"/>
                <w:szCs w:val="24"/>
              </w:rPr>
              <w:t>4 sloty</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CA90591" w14:textId="77777777" w:rsidR="00A06CDC" w:rsidRPr="0026253F" w:rsidRDefault="00A06CDC" w:rsidP="00201271">
            <w:pPr>
              <w:ind w:left="0" w:firstLine="0"/>
              <w:jc w:val="left"/>
              <w:rPr>
                <w:rFonts w:cs="Calibri"/>
                <w:color w:val="000000"/>
              </w:rPr>
            </w:pPr>
          </w:p>
        </w:tc>
      </w:tr>
      <w:tr w:rsidR="00A06CDC" w:rsidRPr="0026253F" w14:paraId="36CE14C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BA6FACB"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6FF0012E"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paměť</w:t>
            </w:r>
          </w:p>
        </w:tc>
        <w:tc>
          <w:tcPr>
            <w:tcW w:w="2673" w:type="dxa"/>
            <w:tcBorders>
              <w:top w:val="nil"/>
              <w:left w:val="nil"/>
              <w:bottom w:val="single" w:sz="4" w:space="0" w:color="000000"/>
              <w:right w:val="single" w:sz="8" w:space="0" w:color="auto"/>
            </w:tcBorders>
            <w:shd w:val="clear" w:color="auto" w:fill="auto"/>
            <w:noWrap/>
            <w:vAlign w:val="bottom"/>
          </w:tcPr>
          <w:p w14:paraId="656A2DD5" w14:textId="77777777" w:rsidR="00A06CDC" w:rsidRPr="0026253F" w:rsidRDefault="00A06CDC" w:rsidP="00201271">
            <w:pPr>
              <w:ind w:left="0" w:firstLine="0"/>
              <w:jc w:val="left"/>
              <w:rPr>
                <w:rFonts w:cs="Calibri"/>
                <w:color w:val="000000"/>
              </w:rPr>
            </w:pPr>
            <w:r w:rsidRPr="00F1596E">
              <w:rPr>
                <w:rFonts w:cs="Calibri"/>
                <w:color w:val="000000"/>
                <w:sz w:val="24"/>
                <w:szCs w:val="24"/>
              </w:rPr>
              <w:t>128 GB</w:t>
            </w:r>
          </w:p>
        </w:tc>
        <w:tc>
          <w:tcPr>
            <w:tcW w:w="1290" w:type="dxa"/>
            <w:tcBorders>
              <w:top w:val="nil"/>
              <w:left w:val="nil"/>
              <w:bottom w:val="single" w:sz="4" w:space="0" w:color="000000"/>
              <w:right w:val="single" w:sz="8" w:space="0" w:color="auto"/>
            </w:tcBorders>
          </w:tcPr>
          <w:p w14:paraId="356D226A" w14:textId="77777777" w:rsidR="00A06CDC" w:rsidRPr="0026253F" w:rsidRDefault="00A06CDC" w:rsidP="00201271">
            <w:pPr>
              <w:ind w:left="0" w:firstLine="0"/>
              <w:jc w:val="left"/>
              <w:rPr>
                <w:rFonts w:cs="Calibri"/>
                <w:color w:val="000000"/>
              </w:rPr>
            </w:pPr>
          </w:p>
        </w:tc>
      </w:tr>
      <w:tr w:rsidR="00A06CDC" w:rsidRPr="0026253F" w14:paraId="4BAA845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AFFC8B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1C41E0C"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Pevný disk</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BC19F15" w14:textId="77777777" w:rsidR="00A06CDC" w:rsidRPr="0026253F" w:rsidRDefault="00A06CDC" w:rsidP="00201271">
            <w:pPr>
              <w:ind w:left="0" w:firstLine="0"/>
              <w:jc w:val="left"/>
              <w:rPr>
                <w:rFonts w:cs="Calibri"/>
                <w:color w:val="000000"/>
              </w:rPr>
            </w:pPr>
            <w:r w:rsidRPr="00F1596E">
              <w:rPr>
                <w:rFonts w:cs="Calibri"/>
                <w:color w:val="000000"/>
                <w:sz w:val="24"/>
                <w:szCs w:val="24"/>
              </w:rPr>
              <w:t>500 GB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E00B19D" w14:textId="77777777" w:rsidR="00A06CDC" w:rsidRPr="0026253F" w:rsidRDefault="00A06CDC" w:rsidP="00201271">
            <w:pPr>
              <w:ind w:left="0" w:firstLine="0"/>
              <w:jc w:val="left"/>
              <w:rPr>
                <w:rFonts w:cs="Calibri"/>
                <w:color w:val="000000"/>
              </w:rPr>
            </w:pPr>
          </w:p>
        </w:tc>
      </w:tr>
      <w:tr w:rsidR="00A06CDC" w:rsidRPr="0026253F" w14:paraId="2302A33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7A4C3B1"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36F44A53" w14:textId="77777777" w:rsidR="00A06CDC" w:rsidRPr="0026253F" w:rsidRDefault="00A06CDC" w:rsidP="00201271">
            <w:pPr>
              <w:ind w:left="0" w:firstLine="0"/>
              <w:jc w:val="left"/>
              <w:rPr>
                <w:rFonts w:cs="Calibri"/>
                <w:color w:val="000000"/>
              </w:rPr>
            </w:pPr>
            <w:r w:rsidRPr="00F1596E">
              <w:rPr>
                <w:rFonts w:cs="Calibri"/>
                <w:color w:val="000000"/>
                <w:sz w:val="24"/>
                <w:szCs w:val="24"/>
              </w:rPr>
              <w:t>Volný slot na SSD</w:t>
            </w:r>
          </w:p>
        </w:tc>
        <w:tc>
          <w:tcPr>
            <w:tcW w:w="2673" w:type="dxa"/>
            <w:tcBorders>
              <w:top w:val="nil"/>
              <w:left w:val="nil"/>
              <w:bottom w:val="single" w:sz="4" w:space="0" w:color="000000"/>
              <w:right w:val="single" w:sz="8" w:space="0" w:color="auto"/>
            </w:tcBorders>
            <w:shd w:val="clear" w:color="auto" w:fill="auto"/>
            <w:noWrap/>
            <w:vAlign w:val="bottom"/>
          </w:tcPr>
          <w:p w14:paraId="54D410A4" w14:textId="77777777" w:rsidR="00A06CDC" w:rsidRPr="0026253F" w:rsidRDefault="00A06CDC" w:rsidP="00201271">
            <w:pPr>
              <w:ind w:left="0" w:firstLine="0"/>
              <w:jc w:val="left"/>
              <w:rPr>
                <w:rFonts w:cs="Calibri"/>
                <w:color w:val="000000"/>
              </w:rPr>
            </w:pPr>
            <w:r w:rsidRPr="00F1596E">
              <w:rPr>
                <w:rFonts w:cs="Calibri"/>
                <w:color w:val="000000"/>
                <w:sz w:val="24"/>
                <w:szCs w:val="24"/>
              </w:rPr>
              <w:t>ANO M.2</w:t>
            </w:r>
          </w:p>
        </w:tc>
        <w:tc>
          <w:tcPr>
            <w:tcW w:w="1290" w:type="dxa"/>
            <w:tcBorders>
              <w:top w:val="nil"/>
              <w:left w:val="nil"/>
              <w:bottom w:val="single" w:sz="4" w:space="0" w:color="000000"/>
              <w:right w:val="single" w:sz="8" w:space="0" w:color="auto"/>
            </w:tcBorders>
          </w:tcPr>
          <w:p w14:paraId="668F5026" w14:textId="77777777" w:rsidR="00A06CDC" w:rsidRPr="0026253F" w:rsidRDefault="00A06CDC" w:rsidP="00201271">
            <w:pPr>
              <w:ind w:left="0" w:firstLine="0"/>
              <w:jc w:val="left"/>
              <w:rPr>
                <w:rFonts w:cs="Calibri"/>
                <w:color w:val="000000"/>
              </w:rPr>
            </w:pPr>
          </w:p>
        </w:tc>
      </w:tr>
      <w:tr w:rsidR="00A06CDC" w:rsidRPr="0026253F" w14:paraId="70919E4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73C2D8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AAC5962" w14:textId="77777777" w:rsidR="00A06CDC" w:rsidRPr="0026253F" w:rsidRDefault="00A06CDC" w:rsidP="00201271">
            <w:pPr>
              <w:ind w:left="0" w:firstLine="0"/>
              <w:jc w:val="left"/>
              <w:rPr>
                <w:rFonts w:cs="Calibri"/>
                <w:color w:val="000000"/>
              </w:rPr>
            </w:pPr>
            <w:r w:rsidRPr="00F1596E">
              <w:rPr>
                <w:rFonts w:cs="Calibri"/>
                <w:color w:val="000000"/>
                <w:sz w:val="24"/>
                <w:szCs w:val="24"/>
              </w:rPr>
              <w:t>Sekvenční čtení</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0EDD24D" w14:textId="77777777" w:rsidR="00A06CDC" w:rsidRPr="0026253F" w:rsidRDefault="00A06CDC" w:rsidP="00201271">
            <w:pPr>
              <w:ind w:left="0" w:firstLine="0"/>
              <w:jc w:val="left"/>
              <w:rPr>
                <w:rFonts w:cs="Calibri"/>
                <w:color w:val="000000"/>
              </w:rPr>
            </w:pPr>
            <w:r w:rsidRPr="00F1596E">
              <w:rPr>
                <w:rFonts w:cs="Calibri"/>
                <w:color w:val="000000"/>
                <w:sz w:val="24"/>
                <w:szCs w:val="24"/>
              </w:rPr>
              <w:t>3,1GBpS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EA9BBAD" w14:textId="77777777" w:rsidR="00A06CDC" w:rsidRPr="0026253F" w:rsidRDefault="00A06CDC" w:rsidP="00201271">
            <w:pPr>
              <w:ind w:left="0" w:firstLine="0"/>
              <w:jc w:val="left"/>
              <w:rPr>
                <w:rFonts w:cs="Calibri"/>
                <w:color w:val="000000"/>
              </w:rPr>
            </w:pPr>
          </w:p>
        </w:tc>
      </w:tr>
      <w:tr w:rsidR="00A06CDC" w:rsidRPr="0026253F" w14:paraId="0D457E8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D731AF6"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63DE1653" w14:textId="77777777" w:rsidR="00A06CDC" w:rsidRPr="0026253F" w:rsidRDefault="00A06CDC" w:rsidP="00201271">
            <w:pPr>
              <w:ind w:left="0" w:firstLine="0"/>
              <w:jc w:val="left"/>
              <w:rPr>
                <w:rFonts w:cs="Calibri"/>
                <w:color w:val="000000"/>
              </w:rPr>
            </w:pPr>
            <w:r w:rsidRPr="00F1596E">
              <w:rPr>
                <w:rFonts w:cs="Calibri"/>
                <w:color w:val="000000"/>
                <w:sz w:val="24"/>
                <w:szCs w:val="24"/>
              </w:rPr>
              <w:t>Sekvenční zápis</w:t>
            </w:r>
          </w:p>
        </w:tc>
        <w:tc>
          <w:tcPr>
            <w:tcW w:w="2673" w:type="dxa"/>
            <w:tcBorders>
              <w:top w:val="nil"/>
              <w:left w:val="nil"/>
              <w:bottom w:val="single" w:sz="4" w:space="0" w:color="000000"/>
              <w:right w:val="single" w:sz="8" w:space="0" w:color="auto"/>
            </w:tcBorders>
            <w:shd w:val="clear" w:color="auto" w:fill="auto"/>
            <w:noWrap/>
            <w:vAlign w:val="bottom"/>
          </w:tcPr>
          <w:p w14:paraId="5A0B4884"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2,6 </w:t>
            </w:r>
            <w:proofErr w:type="spellStart"/>
            <w:r w:rsidRPr="00F1596E">
              <w:rPr>
                <w:rFonts w:cs="Calibri"/>
                <w:color w:val="000000"/>
                <w:sz w:val="24"/>
                <w:szCs w:val="24"/>
              </w:rPr>
              <w:t>GBpS</w:t>
            </w:r>
            <w:proofErr w:type="spellEnd"/>
          </w:p>
        </w:tc>
        <w:tc>
          <w:tcPr>
            <w:tcW w:w="1290" w:type="dxa"/>
            <w:tcBorders>
              <w:top w:val="nil"/>
              <w:left w:val="nil"/>
              <w:bottom w:val="single" w:sz="4" w:space="0" w:color="000000"/>
              <w:right w:val="single" w:sz="8" w:space="0" w:color="auto"/>
            </w:tcBorders>
          </w:tcPr>
          <w:p w14:paraId="7DE9CC09" w14:textId="77777777" w:rsidR="00A06CDC" w:rsidRPr="0026253F" w:rsidRDefault="00A06CDC" w:rsidP="00201271">
            <w:pPr>
              <w:ind w:left="0" w:firstLine="0"/>
              <w:jc w:val="left"/>
              <w:rPr>
                <w:rFonts w:cs="Calibri"/>
                <w:color w:val="000000"/>
              </w:rPr>
            </w:pPr>
          </w:p>
        </w:tc>
      </w:tr>
      <w:tr w:rsidR="00A06CDC" w:rsidRPr="0026253F" w14:paraId="728231B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E1444F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AA72AA6" w14:textId="77777777" w:rsidR="00A06CDC" w:rsidRPr="0026253F" w:rsidRDefault="00A06CDC" w:rsidP="00201271">
            <w:pPr>
              <w:ind w:left="0" w:firstLine="0"/>
              <w:jc w:val="left"/>
              <w:rPr>
                <w:rFonts w:cs="Calibri"/>
                <w:color w:val="000000"/>
              </w:rPr>
            </w:pPr>
            <w:r w:rsidRPr="00F1596E">
              <w:rPr>
                <w:rFonts w:cs="Calibri"/>
                <w:color w:val="000000"/>
                <w:sz w:val="24"/>
                <w:szCs w:val="24"/>
              </w:rPr>
              <w:t>Síťové rozhraní</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A1BF77F"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w:t>
            </w:r>
            <w:proofErr w:type="spellStart"/>
            <w:r w:rsidRPr="00F1596E">
              <w:rPr>
                <w:rFonts w:cs="Calibri"/>
                <w:color w:val="000000"/>
                <w:sz w:val="24"/>
                <w:szCs w:val="24"/>
              </w:rPr>
              <w:t>Gbps</w:t>
            </w:r>
            <w:proofErr w:type="spellEnd"/>
            <w:r w:rsidRPr="00F1596E">
              <w:rPr>
                <w:rFonts w:cs="Calibri"/>
                <w:color w:val="000000"/>
                <w:sz w:val="24"/>
                <w:szCs w:val="24"/>
              </w:rPr>
              <w:t>/100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DF2B122" w14:textId="77777777" w:rsidR="00A06CDC" w:rsidRPr="0026253F" w:rsidRDefault="00A06CDC" w:rsidP="00201271">
            <w:pPr>
              <w:ind w:left="0" w:firstLine="0"/>
              <w:jc w:val="left"/>
              <w:rPr>
                <w:rFonts w:cs="Calibri"/>
                <w:color w:val="000000"/>
              </w:rPr>
            </w:pPr>
          </w:p>
        </w:tc>
      </w:tr>
      <w:tr w:rsidR="00A06CDC" w:rsidRPr="0026253F" w14:paraId="095DC65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7B9A3C1"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77CBE32D"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Porty a konektory základní desky</w:t>
            </w:r>
          </w:p>
        </w:tc>
        <w:tc>
          <w:tcPr>
            <w:tcW w:w="2673" w:type="dxa"/>
            <w:tcBorders>
              <w:top w:val="nil"/>
              <w:left w:val="nil"/>
              <w:bottom w:val="single" w:sz="4" w:space="0" w:color="000000"/>
              <w:right w:val="single" w:sz="8" w:space="0" w:color="auto"/>
            </w:tcBorders>
            <w:shd w:val="clear" w:color="auto" w:fill="auto"/>
            <w:noWrap/>
            <w:vAlign w:val="bottom"/>
          </w:tcPr>
          <w:p w14:paraId="63D71ACC"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2 x USB 2.0/1.1 </w:t>
            </w:r>
            <w:proofErr w:type="spellStart"/>
            <w:r w:rsidRPr="00F1596E">
              <w:rPr>
                <w:rFonts w:cs="Calibri"/>
                <w:color w:val="000000"/>
                <w:sz w:val="24"/>
                <w:szCs w:val="24"/>
              </w:rPr>
              <w:t>ports</w:t>
            </w:r>
            <w:proofErr w:type="spellEnd"/>
          </w:p>
        </w:tc>
        <w:tc>
          <w:tcPr>
            <w:tcW w:w="1290" w:type="dxa"/>
            <w:tcBorders>
              <w:top w:val="nil"/>
              <w:left w:val="nil"/>
              <w:bottom w:val="single" w:sz="4" w:space="0" w:color="000000"/>
              <w:right w:val="single" w:sz="8" w:space="0" w:color="auto"/>
            </w:tcBorders>
          </w:tcPr>
          <w:p w14:paraId="4E2C0237" w14:textId="77777777" w:rsidR="00A06CDC" w:rsidRPr="0026253F" w:rsidRDefault="00A06CDC" w:rsidP="00201271">
            <w:pPr>
              <w:ind w:left="0" w:firstLine="0"/>
              <w:jc w:val="left"/>
              <w:rPr>
                <w:rFonts w:cs="Calibri"/>
                <w:color w:val="000000"/>
              </w:rPr>
            </w:pPr>
          </w:p>
        </w:tc>
      </w:tr>
      <w:tr w:rsidR="00A06CDC" w:rsidRPr="0026253F" w14:paraId="18EB6FB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D8F6AB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1FF0B7D"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06875AE"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x PS/2 </w:t>
            </w:r>
            <w:proofErr w:type="spellStart"/>
            <w:r w:rsidRPr="00F1596E">
              <w:rPr>
                <w:rFonts w:cs="Calibri"/>
                <w:color w:val="000000"/>
                <w:sz w:val="24"/>
                <w:szCs w:val="24"/>
              </w:rPr>
              <w:t>keyboard</w:t>
            </w:r>
            <w:proofErr w:type="spellEnd"/>
            <w:r w:rsidRPr="00F1596E">
              <w:rPr>
                <w:rFonts w:cs="Calibri"/>
                <w:color w:val="000000"/>
                <w:sz w:val="24"/>
                <w:szCs w:val="24"/>
              </w:rPr>
              <w:t>/</w:t>
            </w:r>
            <w:proofErr w:type="spellStart"/>
            <w:r w:rsidRPr="00F1596E">
              <w:rPr>
                <w:rFonts w:cs="Calibri"/>
                <w:color w:val="000000"/>
                <w:sz w:val="24"/>
                <w:szCs w:val="24"/>
              </w:rPr>
              <w:t>mouse</w:t>
            </w:r>
            <w:proofErr w:type="spellEnd"/>
            <w:r w:rsidRPr="00F1596E">
              <w:rPr>
                <w:rFonts w:cs="Calibri"/>
                <w:color w:val="000000"/>
                <w:sz w:val="24"/>
                <w:szCs w:val="24"/>
              </w:rPr>
              <w:t xml:space="preserve"> port</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27761AF" w14:textId="77777777" w:rsidR="00A06CDC" w:rsidRPr="0026253F" w:rsidRDefault="00A06CDC" w:rsidP="00201271">
            <w:pPr>
              <w:ind w:left="0" w:firstLine="0"/>
              <w:jc w:val="left"/>
              <w:rPr>
                <w:rFonts w:cs="Calibri"/>
                <w:color w:val="000000"/>
              </w:rPr>
            </w:pPr>
          </w:p>
        </w:tc>
      </w:tr>
      <w:tr w:rsidR="00A06CDC" w:rsidRPr="0026253F" w14:paraId="07487E0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B2A4E2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F4B084"/>
              <w:right w:val="single" w:sz="4" w:space="0" w:color="000000"/>
            </w:tcBorders>
            <w:shd w:val="clear" w:color="auto" w:fill="auto"/>
            <w:noWrap/>
            <w:vAlign w:val="bottom"/>
          </w:tcPr>
          <w:p w14:paraId="4103D866"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F4B084"/>
              <w:right w:val="single" w:sz="8" w:space="0" w:color="auto"/>
            </w:tcBorders>
            <w:shd w:val="clear" w:color="auto" w:fill="auto"/>
            <w:noWrap/>
            <w:vAlign w:val="bottom"/>
          </w:tcPr>
          <w:p w14:paraId="4B91926D" w14:textId="77777777" w:rsidR="00A06CDC" w:rsidRPr="0026253F" w:rsidRDefault="00A06CDC" w:rsidP="00201271">
            <w:pPr>
              <w:ind w:left="0" w:firstLine="0"/>
              <w:jc w:val="left"/>
              <w:rPr>
                <w:rFonts w:cs="Calibri"/>
                <w:color w:val="000000"/>
                <w:sz w:val="16"/>
                <w:szCs w:val="16"/>
              </w:rPr>
            </w:pPr>
            <w:r w:rsidRPr="00F1596E">
              <w:rPr>
                <w:rFonts w:cs="Calibri"/>
                <w:color w:val="000000"/>
                <w:sz w:val="24"/>
                <w:szCs w:val="24"/>
              </w:rPr>
              <w:t>1 x DVI-D port</w:t>
            </w:r>
          </w:p>
        </w:tc>
        <w:tc>
          <w:tcPr>
            <w:tcW w:w="1290" w:type="dxa"/>
            <w:tcBorders>
              <w:top w:val="single" w:sz="4" w:space="0" w:color="000000"/>
              <w:left w:val="single" w:sz="4" w:space="0" w:color="000000"/>
              <w:bottom w:val="single" w:sz="4" w:space="0" w:color="F4B084"/>
              <w:right w:val="single" w:sz="8" w:space="0" w:color="auto"/>
            </w:tcBorders>
          </w:tcPr>
          <w:p w14:paraId="2AAB437B" w14:textId="77777777" w:rsidR="00A06CDC" w:rsidRPr="0026253F" w:rsidRDefault="00A06CDC" w:rsidP="00201271">
            <w:pPr>
              <w:ind w:left="0" w:firstLine="0"/>
              <w:jc w:val="left"/>
              <w:rPr>
                <w:rFonts w:cs="Calibri"/>
                <w:color w:val="000000"/>
                <w:sz w:val="16"/>
                <w:szCs w:val="16"/>
              </w:rPr>
            </w:pPr>
          </w:p>
        </w:tc>
      </w:tr>
      <w:tr w:rsidR="00A06CDC" w:rsidRPr="0026253F" w14:paraId="7CB5B12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317C32A"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41A6D5F5"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386AFE95"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x </w:t>
            </w:r>
            <w:proofErr w:type="spellStart"/>
            <w:r w:rsidRPr="00F1596E">
              <w:rPr>
                <w:rFonts w:cs="Calibri"/>
                <w:color w:val="000000"/>
                <w:sz w:val="24"/>
                <w:szCs w:val="24"/>
              </w:rPr>
              <w:t>DisplayPort</w:t>
            </w:r>
            <w:proofErr w:type="spellEnd"/>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7BB57E28" w14:textId="77777777" w:rsidR="00A06CDC" w:rsidRPr="0026253F" w:rsidRDefault="00A06CDC" w:rsidP="00201271">
            <w:pPr>
              <w:ind w:left="0" w:firstLine="0"/>
              <w:jc w:val="left"/>
              <w:rPr>
                <w:rFonts w:cs="Calibri"/>
                <w:color w:val="000000"/>
              </w:rPr>
            </w:pPr>
          </w:p>
        </w:tc>
      </w:tr>
      <w:tr w:rsidR="00A06CDC" w:rsidRPr="0026253F" w14:paraId="0236AF2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15AF3D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94A9AD5"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E22E201" w14:textId="77777777" w:rsidR="00A06CDC" w:rsidRPr="0026253F" w:rsidRDefault="00A06CDC" w:rsidP="00201271">
            <w:pPr>
              <w:ind w:left="0" w:firstLine="0"/>
              <w:jc w:val="left"/>
              <w:rPr>
                <w:rFonts w:cs="Calibri"/>
                <w:color w:val="000000"/>
              </w:rPr>
            </w:pPr>
            <w:r w:rsidRPr="00F1596E">
              <w:rPr>
                <w:rFonts w:cs="Calibri"/>
                <w:color w:val="000000"/>
                <w:sz w:val="24"/>
                <w:szCs w:val="24"/>
              </w:rPr>
              <w:t>1 x HDMI port</w:t>
            </w:r>
          </w:p>
        </w:tc>
        <w:tc>
          <w:tcPr>
            <w:tcW w:w="1290" w:type="dxa"/>
            <w:tcBorders>
              <w:top w:val="single" w:sz="4" w:space="0" w:color="000000"/>
              <w:left w:val="nil"/>
              <w:bottom w:val="single" w:sz="4" w:space="0" w:color="auto"/>
              <w:right w:val="single" w:sz="8" w:space="0" w:color="auto"/>
            </w:tcBorders>
          </w:tcPr>
          <w:p w14:paraId="5B450752" w14:textId="77777777" w:rsidR="00A06CDC" w:rsidRPr="0026253F" w:rsidRDefault="00A06CDC" w:rsidP="00201271">
            <w:pPr>
              <w:ind w:left="0" w:firstLine="0"/>
              <w:jc w:val="left"/>
              <w:rPr>
                <w:rFonts w:cs="Calibri"/>
                <w:color w:val="000000"/>
              </w:rPr>
            </w:pPr>
          </w:p>
        </w:tc>
      </w:tr>
      <w:tr w:rsidR="00A06CDC" w:rsidRPr="0026253F" w14:paraId="501ACBA5"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6EA474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4BC6B85"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B75B529"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3 x USB 3.2 Gen 1 </w:t>
            </w:r>
            <w:proofErr w:type="spellStart"/>
            <w:r w:rsidRPr="00F1596E">
              <w:rPr>
                <w:rFonts w:cs="Calibri"/>
                <w:color w:val="000000"/>
                <w:sz w:val="24"/>
                <w:szCs w:val="24"/>
              </w:rPr>
              <w:t>ports</w:t>
            </w:r>
            <w:proofErr w:type="spellEnd"/>
          </w:p>
        </w:tc>
        <w:tc>
          <w:tcPr>
            <w:tcW w:w="1290" w:type="dxa"/>
            <w:tcBorders>
              <w:top w:val="single" w:sz="4" w:space="0" w:color="000000"/>
              <w:left w:val="nil"/>
              <w:bottom w:val="single" w:sz="4" w:space="0" w:color="auto"/>
              <w:right w:val="single" w:sz="8" w:space="0" w:color="auto"/>
            </w:tcBorders>
          </w:tcPr>
          <w:p w14:paraId="5DB3A701" w14:textId="77777777" w:rsidR="00A06CDC" w:rsidRPr="0026253F" w:rsidRDefault="00A06CDC" w:rsidP="00201271">
            <w:pPr>
              <w:ind w:left="0" w:firstLine="0"/>
              <w:jc w:val="left"/>
              <w:rPr>
                <w:rFonts w:cs="Calibri"/>
                <w:color w:val="000000"/>
              </w:rPr>
            </w:pPr>
          </w:p>
        </w:tc>
      </w:tr>
      <w:tr w:rsidR="00A06CDC" w:rsidRPr="0026253F" w14:paraId="2215CEA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F03639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00F775C"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C62DB6A"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x USB Type-C port, </w:t>
            </w:r>
            <w:proofErr w:type="spellStart"/>
            <w:r w:rsidRPr="00F1596E">
              <w:rPr>
                <w:rFonts w:cs="Calibri"/>
                <w:color w:val="000000"/>
                <w:sz w:val="24"/>
                <w:szCs w:val="24"/>
              </w:rPr>
              <w:t>with</w:t>
            </w:r>
            <w:proofErr w:type="spellEnd"/>
            <w:r w:rsidRPr="00F1596E">
              <w:rPr>
                <w:rFonts w:cs="Calibri"/>
                <w:color w:val="000000"/>
                <w:sz w:val="24"/>
                <w:szCs w:val="24"/>
              </w:rPr>
              <w:t xml:space="preserve"> USB 3.2 Gen 1 support</w:t>
            </w:r>
          </w:p>
        </w:tc>
        <w:tc>
          <w:tcPr>
            <w:tcW w:w="1290" w:type="dxa"/>
            <w:tcBorders>
              <w:top w:val="single" w:sz="4" w:space="0" w:color="000000"/>
              <w:left w:val="nil"/>
              <w:bottom w:val="single" w:sz="4" w:space="0" w:color="auto"/>
              <w:right w:val="single" w:sz="8" w:space="0" w:color="auto"/>
            </w:tcBorders>
          </w:tcPr>
          <w:p w14:paraId="578846ED" w14:textId="77777777" w:rsidR="00A06CDC" w:rsidRPr="0026253F" w:rsidRDefault="00A06CDC" w:rsidP="00201271">
            <w:pPr>
              <w:ind w:left="0" w:firstLine="0"/>
              <w:jc w:val="left"/>
              <w:rPr>
                <w:rFonts w:cs="Calibri"/>
                <w:color w:val="000000"/>
              </w:rPr>
            </w:pPr>
          </w:p>
        </w:tc>
      </w:tr>
      <w:tr w:rsidR="00A06CDC" w:rsidRPr="0026253F" w14:paraId="28CF6AD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9A5033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A78C061"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578FE96" w14:textId="77777777" w:rsidR="00A06CDC" w:rsidRPr="0026253F" w:rsidRDefault="00A06CDC" w:rsidP="00201271">
            <w:pPr>
              <w:ind w:left="0" w:firstLine="0"/>
              <w:jc w:val="left"/>
              <w:rPr>
                <w:rFonts w:cs="Calibri"/>
                <w:color w:val="000000"/>
              </w:rPr>
            </w:pPr>
            <w:r w:rsidRPr="00F1596E">
              <w:rPr>
                <w:rFonts w:cs="Calibri"/>
                <w:color w:val="000000"/>
                <w:sz w:val="24"/>
                <w:szCs w:val="24"/>
              </w:rPr>
              <w:t>1 x RJ-45 port</w:t>
            </w:r>
          </w:p>
        </w:tc>
        <w:tc>
          <w:tcPr>
            <w:tcW w:w="1290" w:type="dxa"/>
            <w:tcBorders>
              <w:top w:val="single" w:sz="4" w:space="0" w:color="000000"/>
              <w:left w:val="nil"/>
              <w:bottom w:val="single" w:sz="4" w:space="0" w:color="auto"/>
              <w:right w:val="single" w:sz="8" w:space="0" w:color="auto"/>
            </w:tcBorders>
          </w:tcPr>
          <w:p w14:paraId="1DCBA6EC" w14:textId="77777777" w:rsidR="00A06CDC" w:rsidRPr="0026253F" w:rsidRDefault="00A06CDC" w:rsidP="00201271">
            <w:pPr>
              <w:ind w:left="0" w:firstLine="0"/>
              <w:jc w:val="left"/>
              <w:rPr>
                <w:rFonts w:cs="Calibri"/>
                <w:color w:val="000000"/>
              </w:rPr>
            </w:pPr>
          </w:p>
        </w:tc>
      </w:tr>
      <w:tr w:rsidR="00A06CDC" w:rsidRPr="0026253F" w14:paraId="31E1447F"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841F83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5DD4953"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552D716"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3 x audio </w:t>
            </w:r>
            <w:proofErr w:type="spellStart"/>
            <w:r w:rsidRPr="00F1596E">
              <w:rPr>
                <w:rFonts w:cs="Calibri"/>
                <w:color w:val="000000"/>
                <w:sz w:val="24"/>
                <w:szCs w:val="24"/>
              </w:rPr>
              <w:t>jacks</w:t>
            </w:r>
            <w:proofErr w:type="spellEnd"/>
          </w:p>
        </w:tc>
        <w:tc>
          <w:tcPr>
            <w:tcW w:w="1290" w:type="dxa"/>
            <w:tcBorders>
              <w:top w:val="single" w:sz="4" w:space="0" w:color="000000"/>
              <w:left w:val="nil"/>
              <w:bottom w:val="single" w:sz="4" w:space="0" w:color="auto"/>
              <w:right w:val="single" w:sz="8" w:space="0" w:color="auto"/>
            </w:tcBorders>
          </w:tcPr>
          <w:p w14:paraId="761229FA" w14:textId="77777777" w:rsidR="00A06CDC" w:rsidRPr="0026253F" w:rsidRDefault="00A06CDC" w:rsidP="00201271">
            <w:pPr>
              <w:ind w:left="0" w:firstLine="0"/>
              <w:jc w:val="left"/>
              <w:rPr>
                <w:rFonts w:cs="Calibri"/>
                <w:color w:val="000000"/>
              </w:rPr>
            </w:pPr>
          </w:p>
        </w:tc>
      </w:tr>
      <w:tr w:rsidR="00A06CDC" w:rsidRPr="0026253F" w14:paraId="55D9554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A0D8C8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4D539C9" w14:textId="77777777" w:rsidR="00A06CDC" w:rsidRPr="0026253F" w:rsidRDefault="00A06CDC" w:rsidP="00201271">
            <w:pPr>
              <w:ind w:left="0" w:firstLine="0"/>
              <w:jc w:val="left"/>
              <w:rPr>
                <w:rFonts w:cs="Calibri"/>
                <w:color w:val="000000"/>
              </w:rPr>
            </w:pPr>
            <w:r w:rsidRPr="00F1596E">
              <w:rPr>
                <w:rFonts w:cs="Calibri"/>
                <w:color w:val="000000"/>
                <w:sz w:val="24"/>
                <w:szCs w:val="24"/>
              </w:rPr>
              <w:t>Rozšiřující sloty</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316C1F0"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x PCI Express x16 slot, </w:t>
            </w:r>
            <w:proofErr w:type="spellStart"/>
            <w:r w:rsidRPr="00F1596E">
              <w:rPr>
                <w:rFonts w:cs="Calibri"/>
                <w:color w:val="000000"/>
                <w:sz w:val="24"/>
                <w:szCs w:val="24"/>
              </w:rPr>
              <w:t>running</w:t>
            </w:r>
            <w:proofErr w:type="spellEnd"/>
            <w:r w:rsidRPr="00F1596E">
              <w:rPr>
                <w:rFonts w:cs="Calibri"/>
                <w:color w:val="000000"/>
                <w:sz w:val="24"/>
                <w:szCs w:val="24"/>
              </w:rPr>
              <w:t xml:space="preserve"> </w:t>
            </w:r>
            <w:proofErr w:type="spellStart"/>
            <w:r w:rsidRPr="00F1596E">
              <w:rPr>
                <w:rFonts w:cs="Calibri"/>
                <w:color w:val="000000"/>
                <w:sz w:val="24"/>
                <w:szCs w:val="24"/>
              </w:rPr>
              <w:t>at</w:t>
            </w:r>
            <w:proofErr w:type="spellEnd"/>
            <w:r w:rsidRPr="00F1596E">
              <w:rPr>
                <w:rFonts w:cs="Calibri"/>
                <w:color w:val="000000"/>
                <w:sz w:val="24"/>
                <w:szCs w:val="24"/>
              </w:rPr>
              <w:t xml:space="preserve"> x16</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B1AFFEE" w14:textId="77777777" w:rsidR="00A06CDC" w:rsidRPr="0026253F" w:rsidRDefault="00A06CDC" w:rsidP="00201271">
            <w:pPr>
              <w:ind w:left="0" w:firstLine="0"/>
              <w:jc w:val="left"/>
              <w:rPr>
                <w:rFonts w:cs="Calibri"/>
                <w:color w:val="000000"/>
              </w:rPr>
            </w:pPr>
          </w:p>
        </w:tc>
      </w:tr>
      <w:tr w:rsidR="00A06CDC" w:rsidRPr="0026253F" w14:paraId="3F7D333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DAA775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FB01A11"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1E4EE7F"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2 x PCI Express x1 </w:t>
            </w:r>
            <w:proofErr w:type="spellStart"/>
            <w:r w:rsidRPr="00F1596E">
              <w:rPr>
                <w:rFonts w:cs="Calibri"/>
                <w:color w:val="000000"/>
                <w:sz w:val="24"/>
                <w:szCs w:val="24"/>
              </w:rPr>
              <w:t>slots</w:t>
            </w:r>
            <w:proofErr w:type="spellEnd"/>
          </w:p>
        </w:tc>
        <w:tc>
          <w:tcPr>
            <w:tcW w:w="1290" w:type="dxa"/>
            <w:tcBorders>
              <w:top w:val="single" w:sz="4" w:space="0" w:color="000000"/>
              <w:left w:val="nil"/>
              <w:bottom w:val="single" w:sz="4" w:space="0" w:color="auto"/>
              <w:right w:val="single" w:sz="8" w:space="0" w:color="auto"/>
            </w:tcBorders>
          </w:tcPr>
          <w:p w14:paraId="469E3C54" w14:textId="77777777" w:rsidR="00A06CDC" w:rsidRPr="0026253F" w:rsidRDefault="00A06CDC" w:rsidP="00201271">
            <w:pPr>
              <w:ind w:left="0" w:firstLine="0"/>
              <w:jc w:val="left"/>
              <w:rPr>
                <w:rFonts w:cs="Calibri"/>
                <w:color w:val="000000"/>
              </w:rPr>
            </w:pPr>
          </w:p>
        </w:tc>
      </w:tr>
      <w:tr w:rsidR="00A06CDC" w:rsidRPr="0026253F" w14:paraId="2FA00CF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122A78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98120F5"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rozměry</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9DA4514" w14:textId="77777777" w:rsidR="00A06CDC" w:rsidRPr="0026253F" w:rsidRDefault="00A06CDC" w:rsidP="00201271">
            <w:pPr>
              <w:ind w:left="0" w:firstLine="0"/>
              <w:jc w:val="left"/>
              <w:rPr>
                <w:rFonts w:cs="Calibri"/>
                <w:color w:val="000000"/>
              </w:rPr>
            </w:pPr>
            <w:r w:rsidRPr="00F1596E">
              <w:rPr>
                <w:rFonts w:cs="Calibri"/>
                <w:color w:val="000000"/>
                <w:sz w:val="24"/>
                <w:szCs w:val="24"/>
              </w:rPr>
              <w:t>176 x 359 x 411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598BD38" w14:textId="77777777" w:rsidR="00A06CDC" w:rsidRPr="0026253F" w:rsidRDefault="00A06CDC" w:rsidP="00201271">
            <w:pPr>
              <w:ind w:left="0" w:firstLine="0"/>
              <w:jc w:val="left"/>
              <w:rPr>
                <w:rFonts w:cs="Calibri"/>
                <w:color w:val="000000"/>
              </w:rPr>
            </w:pPr>
          </w:p>
        </w:tc>
      </w:tr>
      <w:tr w:rsidR="00A06CDC" w:rsidRPr="0026253F" w14:paraId="7C71386F"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A1D869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9C03CAC"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EE45DB6"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Vyšší </w:t>
            </w:r>
            <w:proofErr w:type="spellStart"/>
            <w:r w:rsidRPr="00F1596E">
              <w:rPr>
                <w:rFonts w:cs="Calibri"/>
                <w:color w:val="000000"/>
                <w:sz w:val="24"/>
                <w:szCs w:val="24"/>
              </w:rPr>
              <w:t>Passmark</w:t>
            </w:r>
            <w:proofErr w:type="spellEnd"/>
            <w:r w:rsidRPr="00F1596E">
              <w:rPr>
                <w:rFonts w:cs="Calibri"/>
                <w:color w:val="000000"/>
                <w:sz w:val="24"/>
                <w:szCs w:val="24"/>
              </w:rPr>
              <w:t xml:space="preserve"> G3D Mark než 6500 dle videocardbenchmark.net</w:t>
            </w:r>
          </w:p>
        </w:tc>
        <w:tc>
          <w:tcPr>
            <w:tcW w:w="1290" w:type="dxa"/>
            <w:tcBorders>
              <w:top w:val="single" w:sz="4" w:space="0" w:color="000000"/>
              <w:left w:val="nil"/>
              <w:bottom w:val="single" w:sz="4" w:space="0" w:color="auto"/>
              <w:right w:val="single" w:sz="8" w:space="0" w:color="auto"/>
            </w:tcBorders>
          </w:tcPr>
          <w:p w14:paraId="49EBF70B" w14:textId="77777777" w:rsidR="00A06CDC" w:rsidRPr="0026253F" w:rsidRDefault="00A06CDC" w:rsidP="00201271">
            <w:pPr>
              <w:ind w:left="0" w:firstLine="0"/>
              <w:jc w:val="left"/>
              <w:rPr>
                <w:rFonts w:cs="Calibri"/>
                <w:color w:val="000000"/>
              </w:rPr>
            </w:pPr>
          </w:p>
        </w:tc>
      </w:tr>
      <w:tr w:rsidR="00A06CDC" w:rsidRPr="0026253F" w14:paraId="06AE984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E8EF98E"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E08808B"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7384B08"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5A35989" w14:textId="77777777" w:rsidR="00A06CDC" w:rsidRPr="0026253F" w:rsidRDefault="00A06CDC" w:rsidP="00201271">
            <w:pPr>
              <w:ind w:left="0" w:firstLine="0"/>
              <w:jc w:val="left"/>
              <w:rPr>
                <w:rFonts w:cs="Calibri"/>
                <w:color w:val="000000"/>
              </w:rPr>
            </w:pPr>
          </w:p>
        </w:tc>
      </w:tr>
      <w:tr w:rsidR="00A06CDC" w:rsidRPr="0026253F" w14:paraId="0B75BA5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31424B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6D193A3"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119CA88"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257B6F9E" w14:textId="77777777" w:rsidR="00A06CDC" w:rsidRPr="0026253F" w:rsidRDefault="00A06CDC" w:rsidP="00201271">
            <w:pPr>
              <w:ind w:left="0" w:firstLine="0"/>
              <w:jc w:val="left"/>
              <w:rPr>
                <w:rFonts w:cs="Calibri"/>
                <w:color w:val="000000"/>
              </w:rPr>
            </w:pPr>
          </w:p>
        </w:tc>
      </w:tr>
    </w:tbl>
    <w:p w14:paraId="3E799EED" w14:textId="77777777" w:rsidR="00A06CDC" w:rsidRDefault="00A06CDC" w:rsidP="00A06CDC">
      <w:pPr>
        <w:ind w:left="0" w:firstLine="0"/>
        <w:rPr>
          <w:rFonts w:ascii="Arial" w:hAnsi="Arial" w:cs="Arial"/>
          <w:b/>
          <w:u w:val="single"/>
        </w:rPr>
      </w:pPr>
    </w:p>
    <w:p w14:paraId="5AD2BA58" w14:textId="77777777" w:rsidR="00A06CDC" w:rsidRDefault="00A06CDC" w:rsidP="00A06CDC">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A06CDC" w:rsidRPr="003248B2" w14:paraId="245E262B"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6143B069"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7CD3A24E"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5E067555"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38D02668"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26253F" w14:paraId="79E5F77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4AEB16EA"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37DAD9F0" w14:textId="77777777" w:rsidR="00A06CDC" w:rsidRPr="0026253F" w:rsidRDefault="00A06CDC" w:rsidP="00201271">
            <w:pPr>
              <w:ind w:left="0" w:firstLine="0"/>
              <w:jc w:val="left"/>
              <w:rPr>
                <w:rFonts w:cs="Calibri"/>
                <w:b/>
                <w:bCs/>
                <w:color w:val="000000"/>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61E7983D" w14:textId="77777777" w:rsidR="00A06CDC" w:rsidRPr="003248B2" w:rsidRDefault="00A06CDC" w:rsidP="00201271">
            <w:pPr>
              <w:ind w:left="0" w:firstLine="0"/>
              <w:jc w:val="left"/>
              <w:rPr>
                <w:rFonts w:cs="Calibri"/>
                <w:b/>
                <w:bCs/>
                <w:i/>
                <w:color w:val="FFFFF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0CC84404" w14:textId="77777777" w:rsidR="00A06CDC" w:rsidRDefault="00A06CDC" w:rsidP="00201271">
            <w:pPr>
              <w:ind w:left="0" w:firstLine="0"/>
              <w:jc w:val="left"/>
              <w:rPr>
                <w:rFonts w:cs="Calibri"/>
                <w:b/>
                <w:bCs/>
                <w:i/>
                <w:color w:val="FFFFFF"/>
                <w:sz w:val="24"/>
                <w:szCs w:val="24"/>
              </w:rPr>
            </w:pPr>
          </w:p>
        </w:tc>
      </w:tr>
      <w:tr w:rsidR="00A06CDC" w:rsidRPr="0026253F" w14:paraId="0D6E6AE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06544C6F" w14:textId="77777777" w:rsidR="00A06CDC" w:rsidRPr="0026253F" w:rsidRDefault="00A06CDC" w:rsidP="00201271">
            <w:pPr>
              <w:ind w:left="0" w:firstLine="0"/>
              <w:jc w:val="left"/>
              <w:rPr>
                <w:rFonts w:cs="Calibri"/>
                <w:b/>
                <w:bCs/>
                <w:color w:val="000000"/>
                <w:sz w:val="24"/>
                <w:szCs w:val="24"/>
              </w:rPr>
            </w:pPr>
            <w:r w:rsidRPr="0026253F">
              <w:rPr>
                <w:rFonts w:cs="Calibri"/>
                <w:b/>
                <w:bCs/>
                <w:color w:val="000000"/>
                <w:sz w:val="24"/>
                <w:szCs w:val="24"/>
              </w:rPr>
              <w:t xml:space="preserve"> </w:t>
            </w:r>
            <w:proofErr w:type="gramStart"/>
            <w:r w:rsidRPr="0026253F">
              <w:rPr>
                <w:rFonts w:cs="Calibri"/>
                <w:b/>
                <w:bCs/>
                <w:color w:val="000000"/>
                <w:sz w:val="24"/>
                <w:szCs w:val="24"/>
              </w:rPr>
              <w:t>PC</w:t>
            </w:r>
            <w:r>
              <w:rPr>
                <w:rFonts w:cs="Calibri"/>
                <w:b/>
                <w:bCs/>
                <w:color w:val="000000"/>
                <w:sz w:val="24"/>
                <w:szCs w:val="24"/>
              </w:rPr>
              <w:t xml:space="preserve">  Office</w:t>
            </w:r>
            <w:proofErr w:type="gramEnd"/>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6B04DF84" w14:textId="77777777" w:rsidR="00A06CDC" w:rsidRPr="0026253F" w:rsidRDefault="00A06CDC" w:rsidP="00201271">
            <w:pPr>
              <w:ind w:left="0" w:firstLine="0"/>
              <w:jc w:val="left"/>
              <w:rPr>
                <w:rFonts w:cs="Calibri"/>
                <w:b/>
                <w:bCs/>
                <w:color w:val="000000"/>
              </w:rPr>
            </w:pPr>
            <w:r>
              <w:rPr>
                <w:rFonts w:cs="Calibri"/>
                <w:b/>
                <w:bCs/>
                <w:color w:val="000000"/>
              </w:rPr>
              <w:t>2</w:t>
            </w:r>
            <w:r w:rsidRPr="0026253F">
              <w:rPr>
                <w:rFonts w:cs="Calibri"/>
                <w:b/>
                <w:bCs/>
                <w:color w:val="000000"/>
              </w:rPr>
              <w:t xml:space="preserve"> k</w:t>
            </w:r>
            <w:r>
              <w:rPr>
                <w:rFonts w:cs="Calibri"/>
                <w:b/>
                <w:bCs/>
                <w:color w:val="000000"/>
              </w:rPr>
              <w:t>usy</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34FFB6B3"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5110D2A8"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091227D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6006BFCE"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7DF93705" w14:textId="77777777" w:rsidR="00A06CDC" w:rsidRPr="00374BE9" w:rsidRDefault="00A06CDC" w:rsidP="00201271">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5CC0BE50"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6951FADF" w14:textId="77777777" w:rsidR="00A06CDC" w:rsidRPr="0026253F" w:rsidRDefault="00A06CDC" w:rsidP="00201271">
            <w:pPr>
              <w:ind w:left="0" w:firstLine="0"/>
              <w:jc w:val="left"/>
              <w:rPr>
                <w:rFonts w:cs="Calibri"/>
                <w:b/>
                <w:bCs/>
                <w:color w:val="000000"/>
                <w:sz w:val="24"/>
                <w:szCs w:val="24"/>
              </w:rPr>
            </w:pPr>
          </w:p>
        </w:tc>
      </w:tr>
      <w:tr w:rsidR="00A06CDC" w:rsidRPr="0026253F" w14:paraId="20BC889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188FFD83"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66FD5537" w14:textId="77777777" w:rsidR="00A06CDC" w:rsidRPr="00374BE9" w:rsidRDefault="00A06CDC" w:rsidP="00201271">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1FBB1BE3"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6829A56F" w14:textId="77777777" w:rsidR="00A06CDC" w:rsidRPr="0026253F" w:rsidRDefault="00A06CDC" w:rsidP="00201271">
            <w:pPr>
              <w:ind w:left="0" w:firstLine="0"/>
              <w:jc w:val="left"/>
              <w:rPr>
                <w:rFonts w:cs="Calibri"/>
                <w:b/>
                <w:bCs/>
                <w:color w:val="000000"/>
                <w:sz w:val="24"/>
                <w:szCs w:val="24"/>
              </w:rPr>
            </w:pPr>
          </w:p>
        </w:tc>
      </w:tr>
      <w:tr w:rsidR="00A06CDC" w:rsidRPr="0026253F" w14:paraId="58FDEE8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BD0C698"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000000"/>
              <w:right w:val="single" w:sz="4" w:space="0" w:color="000000"/>
            </w:tcBorders>
            <w:shd w:val="clear" w:color="auto" w:fill="auto"/>
            <w:noWrap/>
            <w:vAlign w:val="bottom"/>
          </w:tcPr>
          <w:p w14:paraId="135FA8D6"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Instalovaný operační systém</w:t>
            </w:r>
          </w:p>
        </w:tc>
        <w:tc>
          <w:tcPr>
            <w:tcW w:w="2673" w:type="dxa"/>
            <w:tcBorders>
              <w:top w:val="single" w:sz="4" w:space="0" w:color="auto"/>
              <w:left w:val="nil"/>
              <w:bottom w:val="single" w:sz="4" w:space="0" w:color="000000"/>
              <w:right w:val="single" w:sz="8" w:space="0" w:color="auto"/>
            </w:tcBorders>
            <w:shd w:val="clear" w:color="auto" w:fill="auto"/>
            <w:noWrap/>
            <w:vAlign w:val="bottom"/>
          </w:tcPr>
          <w:p w14:paraId="57DCD7B5" w14:textId="77777777" w:rsidR="00A06CDC" w:rsidRPr="0026253F" w:rsidRDefault="00A06CDC" w:rsidP="00201271">
            <w:pPr>
              <w:ind w:left="0" w:firstLine="0"/>
              <w:jc w:val="left"/>
              <w:rPr>
                <w:rFonts w:cs="Calibri"/>
                <w:color w:val="000000"/>
              </w:rPr>
            </w:pPr>
            <w:r w:rsidRPr="00F1596E">
              <w:rPr>
                <w:rFonts w:cs="Calibri"/>
                <w:color w:val="000000"/>
                <w:sz w:val="24"/>
                <w:szCs w:val="24"/>
              </w:rPr>
              <w:t>Windows 10 Pro 64-bit</w:t>
            </w:r>
          </w:p>
        </w:tc>
        <w:tc>
          <w:tcPr>
            <w:tcW w:w="1290" w:type="dxa"/>
            <w:tcBorders>
              <w:top w:val="single" w:sz="4" w:space="0" w:color="auto"/>
              <w:left w:val="nil"/>
              <w:bottom w:val="single" w:sz="4" w:space="0" w:color="000000"/>
              <w:right w:val="single" w:sz="8" w:space="0" w:color="auto"/>
            </w:tcBorders>
          </w:tcPr>
          <w:p w14:paraId="4E4C1CE9" w14:textId="77777777" w:rsidR="00A06CDC" w:rsidRPr="0026253F" w:rsidRDefault="00A06CDC" w:rsidP="00201271">
            <w:pPr>
              <w:ind w:left="0" w:firstLine="0"/>
              <w:jc w:val="left"/>
              <w:rPr>
                <w:rFonts w:cs="Calibri"/>
                <w:color w:val="000000"/>
              </w:rPr>
            </w:pPr>
          </w:p>
        </w:tc>
      </w:tr>
      <w:tr w:rsidR="00A06CDC" w:rsidRPr="0026253F" w14:paraId="52F3DC3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0B4DA1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51F2913" w14:textId="77777777" w:rsidR="00A06CDC" w:rsidRPr="0026253F" w:rsidRDefault="00A06CDC" w:rsidP="00201271">
            <w:pPr>
              <w:ind w:left="0" w:firstLine="0"/>
              <w:jc w:val="left"/>
              <w:rPr>
                <w:rFonts w:cs="Calibri"/>
                <w:color w:val="000000"/>
              </w:rPr>
            </w:pPr>
            <w:r w:rsidRPr="00F1596E">
              <w:rPr>
                <w:rFonts w:cs="Calibri"/>
                <w:color w:val="000000"/>
                <w:sz w:val="24"/>
                <w:szCs w:val="24"/>
              </w:rPr>
              <w:t>Procesor</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777A8C0" w14:textId="77777777" w:rsidR="00A06CDC" w:rsidRPr="0026253F" w:rsidRDefault="00A06CDC" w:rsidP="00201271">
            <w:pPr>
              <w:ind w:left="0" w:firstLine="0"/>
              <w:jc w:val="left"/>
              <w:rPr>
                <w:rFonts w:cs="Calibri"/>
                <w:color w:val="000000"/>
              </w:rPr>
            </w:pPr>
            <w:r w:rsidRPr="00F1596E">
              <w:rPr>
                <w:rFonts w:cs="Calibri"/>
                <w:color w:val="000000"/>
                <w:sz w:val="24"/>
                <w:szCs w:val="24"/>
              </w:rPr>
              <w:t>Vyšší CPU Mark než 6420 dle cpubenchmark.net</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491A857" w14:textId="77777777" w:rsidR="00A06CDC" w:rsidRPr="0026253F" w:rsidRDefault="00A06CDC" w:rsidP="00201271">
            <w:pPr>
              <w:ind w:left="0" w:firstLine="0"/>
              <w:jc w:val="left"/>
              <w:rPr>
                <w:rFonts w:cs="Calibri"/>
                <w:color w:val="000000"/>
              </w:rPr>
            </w:pPr>
          </w:p>
        </w:tc>
      </w:tr>
      <w:tr w:rsidR="00A06CDC" w:rsidRPr="0026253F" w14:paraId="37094B3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054C056"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7E639B93" w14:textId="77777777" w:rsidR="00A06CDC" w:rsidRPr="0026253F" w:rsidRDefault="00A06CDC" w:rsidP="00201271">
            <w:pPr>
              <w:ind w:left="0" w:firstLine="0"/>
              <w:jc w:val="left"/>
              <w:rPr>
                <w:rFonts w:cs="Calibri"/>
                <w:color w:val="000000"/>
              </w:rPr>
            </w:pPr>
            <w:r w:rsidRPr="00F1596E">
              <w:rPr>
                <w:rFonts w:cs="Calibri"/>
                <w:color w:val="000000"/>
                <w:sz w:val="24"/>
                <w:szCs w:val="24"/>
              </w:rPr>
              <w:t>RAM</w:t>
            </w:r>
          </w:p>
        </w:tc>
        <w:tc>
          <w:tcPr>
            <w:tcW w:w="2673" w:type="dxa"/>
            <w:tcBorders>
              <w:top w:val="nil"/>
              <w:left w:val="nil"/>
              <w:bottom w:val="single" w:sz="4" w:space="0" w:color="000000"/>
              <w:right w:val="single" w:sz="8" w:space="0" w:color="auto"/>
            </w:tcBorders>
            <w:shd w:val="clear" w:color="auto" w:fill="auto"/>
            <w:noWrap/>
            <w:vAlign w:val="bottom"/>
          </w:tcPr>
          <w:p w14:paraId="4E544BD0"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8GB</w:t>
            </w:r>
            <w:proofErr w:type="gramEnd"/>
          </w:p>
        </w:tc>
        <w:tc>
          <w:tcPr>
            <w:tcW w:w="1290" w:type="dxa"/>
            <w:tcBorders>
              <w:top w:val="nil"/>
              <w:left w:val="nil"/>
              <w:bottom w:val="single" w:sz="4" w:space="0" w:color="000000"/>
              <w:right w:val="single" w:sz="8" w:space="0" w:color="auto"/>
            </w:tcBorders>
          </w:tcPr>
          <w:p w14:paraId="12ED5CAE" w14:textId="77777777" w:rsidR="00A06CDC" w:rsidRPr="0026253F" w:rsidRDefault="00A06CDC" w:rsidP="00201271">
            <w:pPr>
              <w:ind w:left="0" w:firstLine="0"/>
              <w:jc w:val="left"/>
              <w:rPr>
                <w:rFonts w:cs="Calibri"/>
                <w:color w:val="000000"/>
              </w:rPr>
            </w:pPr>
          </w:p>
        </w:tc>
      </w:tr>
      <w:tr w:rsidR="00A06CDC" w:rsidRPr="0026253F" w14:paraId="305B783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A96515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3BA8B4E" w14:textId="77777777" w:rsidR="00A06CDC" w:rsidRPr="0026253F" w:rsidRDefault="00A06CDC" w:rsidP="00201271">
            <w:pPr>
              <w:ind w:left="0" w:firstLine="0"/>
              <w:jc w:val="left"/>
              <w:rPr>
                <w:rFonts w:cs="Calibri"/>
                <w:color w:val="000000"/>
              </w:rPr>
            </w:pPr>
            <w:r w:rsidRPr="00F1596E">
              <w:rPr>
                <w:rFonts w:cs="Calibri"/>
                <w:color w:val="000000"/>
                <w:sz w:val="24"/>
                <w:szCs w:val="24"/>
              </w:rPr>
              <w:t>Paměťové sloty</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67F2B57" w14:textId="77777777" w:rsidR="00A06CDC" w:rsidRPr="0026253F" w:rsidRDefault="00A06CDC" w:rsidP="00201271">
            <w:pPr>
              <w:ind w:left="0" w:firstLine="0"/>
              <w:jc w:val="left"/>
              <w:rPr>
                <w:rFonts w:cs="Calibri"/>
                <w:color w:val="000000"/>
              </w:rPr>
            </w:pPr>
            <w:r w:rsidRPr="00F1596E">
              <w:rPr>
                <w:rFonts w:cs="Calibri"/>
                <w:color w:val="000000"/>
                <w:sz w:val="24"/>
                <w:szCs w:val="24"/>
              </w:rPr>
              <w:t>2 sloty</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7AE9A1F" w14:textId="77777777" w:rsidR="00A06CDC" w:rsidRPr="0026253F" w:rsidRDefault="00A06CDC" w:rsidP="00201271">
            <w:pPr>
              <w:ind w:left="0" w:firstLine="0"/>
              <w:jc w:val="left"/>
              <w:rPr>
                <w:rFonts w:cs="Calibri"/>
                <w:color w:val="000000"/>
              </w:rPr>
            </w:pPr>
          </w:p>
        </w:tc>
      </w:tr>
      <w:tr w:rsidR="00A06CDC" w:rsidRPr="0026253F" w14:paraId="20B1963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01FD7D5"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20A7D7E7"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paměť</w:t>
            </w:r>
          </w:p>
        </w:tc>
        <w:tc>
          <w:tcPr>
            <w:tcW w:w="2673" w:type="dxa"/>
            <w:tcBorders>
              <w:top w:val="nil"/>
              <w:left w:val="nil"/>
              <w:bottom w:val="single" w:sz="4" w:space="0" w:color="000000"/>
              <w:right w:val="single" w:sz="8" w:space="0" w:color="auto"/>
            </w:tcBorders>
            <w:shd w:val="clear" w:color="auto" w:fill="auto"/>
            <w:noWrap/>
            <w:vAlign w:val="bottom"/>
          </w:tcPr>
          <w:p w14:paraId="6212845E" w14:textId="77777777" w:rsidR="00A06CDC" w:rsidRPr="0026253F" w:rsidRDefault="00A06CDC" w:rsidP="00201271">
            <w:pPr>
              <w:ind w:left="0" w:firstLine="0"/>
              <w:jc w:val="left"/>
              <w:rPr>
                <w:rFonts w:cs="Calibri"/>
                <w:color w:val="000000"/>
              </w:rPr>
            </w:pPr>
            <w:r w:rsidRPr="00F1596E">
              <w:rPr>
                <w:rFonts w:cs="Calibri"/>
                <w:color w:val="000000"/>
                <w:sz w:val="24"/>
                <w:szCs w:val="24"/>
              </w:rPr>
              <w:t>až 32 GB</w:t>
            </w:r>
          </w:p>
        </w:tc>
        <w:tc>
          <w:tcPr>
            <w:tcW w:w="1290" w:type="dxa"/>
            <w:tcBorders>
              <w:top w:val="nil"/>
              <w:left w:val="nil"/>
              <w:bottom w:val="single" w:sz="4" w:space="0" w:color="000000"/>
              <w:right w:val="single" w:sz="8" w:space="0" w:color="auto"/>
            </w:tcBorders>
          </w:tcPr>
          <w:p w14:paraId="7B6D06FA" w14:textId="77777777" w:rsidR="00A06CDC" w:rsidRPr="0026253F" w:rsidRDefault="00A06CDC" w:rsidP="00201271">
            <w:pPr>
              <w:ind w:left="0" w:firstLine="0"/>
              <w:jc w:val="left"/>
              <w:rPr>
                <w:rFonts w:cs="Calibri"/>
                <w:color w:val="000000"/>
              </w:rPr>
            </w:pPr>
          </w:p>
        </w:tc>
      </w:tr>
      <w:tr w:rsidR="00A06CDC" w:rsidRPr="0026253F" w14:paraId="4E9F3B9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7DB828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B2B861B"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Pevný disk</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FC48675"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256 GB M.2 SSD </w:t>
            </w:r>
            <w:proofErr w:type="spellStart"/>
            <w:r w:rsidRPr="00F1596E">
              <w:rPr>
                <w:rFonts w:cs="Calibri"/>
                <w:color w:val="000000"/>
                <w:sz w:val="24"/>
                <w:szCs w:val="24"/>
              </w:rPr>
              <w:t>PCIe</w:t>
            </w:r>
            <w:proofErr w:type="spellEnd"/>
            <w:r w:rsidRPr="00F1596E">
              <w:rPr>
                <w:rFonts w:cs="Calibri"/>
                <w:color w:val="000000"/>
                <w:sz w:val="24"/>
                <w:szCs w:val="24"/>
              </w:rPr>
              <w:t xml:space="preserve"> </w:t>
            </w:r>
            <w:proofErr w:type="spellStart"/>
            <w:r w:rsidRPr="00F1596E">
              <w:rPr>
                <w:rFonts w:cs="Calibri"/>
                <w:color w:val="000000"/>
                <w:sz w:val="24"/>
                <w:szCs w:val="24"/>
              </w:rPr>
              <w:t>NVMe</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1672FBC" w14:textId="77777777" w:rsidR="00A06CDC" w:rsidRPr="0026253F" w:rsidRDefault="00A06CDC" w:rsidP="00201271">
            <w:pPr>
              <w:ind w:left="0" w:firstLine="0"/>
              <w:jc w:val="left"/>
              <w:rPr>
                <w:rFonts w:cs="Calibri"/>
                <w:color w:val="000000"/>
              </w:rPr>
            </w:pPr>
          </w:p>
        </w:tc>
      </w:tr>
      <w:tr w:rsidR="00A06CDC" w:rsidRPr="0026253F" w14:paraId="0DA6277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DBE69E5"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1CF16610" w14:textId="77777777" w:rsidR="00A06CDC" w:rsidRPr="0026253F" w:rsidRDefault="00A06CDC" w:rsidP="00201271">
            <w:pPr>
              <w:ind w:left="0" w:firstLine="0"/>
              <w:jc w:val="left"/>
              <w:rPr>
                <w:rFonts w:cs="Calibri"/>
                <w:color w:val="000000"/>
              </w:rPr>
            </w:pPr>
            <w:r w:rsidRPr="00F1596E">
              <w:rPr>
                <w:rFonts w:cs="Calibri"/>
                <w:color w:val="000000"/>
                <w:sz w:val="24"/>
                <w:szCs w:val="24"/>
              </w:rPr>
              <w:t>Volný slot na 2,5" disk</w:t>
            </w:r>
          </w:p>
        </w:tc>
        <w:tc>
          <w:tcPr>
            <w:tcW w:w="2673" w:type="dxa"/>
            <w:tcBorders>
              <w:top w:val="nil"/>
              <w:left w:val="nil"/>
              <w:bottom w:val="single" w:sz="4" w:space="0" w:color="000000"/>
              <w:right w:val="single" w:sz="8" w:space="0" w:color="auto"/>
            </w:tcBorders>
            <w:shd w:val="clear" w:color="auto" w:fill="auto"/>
            <w:noWrap/>
            <w:vAlign w:val="bottom"/>
          </w:tcPr>
          <w:p w14:paraId="73E52E8E" w14:textId="77777777" w:rsidR="00A06CDC" w:rsidRPr="0026253F" w:rsidRDefault="00A06CDC" w:rsidP="00201271">
            <w:pPr>
              <w:ind w:left="0" w:firstLine="0"/>
              <w:jc w:val="left"/>
              <w:rPr>
                <w:rFonts w:cs="Calibri"/>
                <w:color w:val="000000"/>
              </w:rPr>
            </w:pPr>
            <w:r w:rsidRPr="00F1596E">
              <w:rPr>
                <w:rFonts w:cs="Calibri"/>
                <w:color w:val="000000"/>
                <w:sz w:val="24"/>
                <w:szCs w:val="24"/>
              </w:rPr>
              <w:t>1 (včetně rámečku)</w:t>
            </w:r>
          </w:p>
        </w:tc>
        <w:tc>
          <w:tcPr>
            <w:tcW w:w="1290" w:type="dxa"/>
            <w:tcBorders>
              <w:top w:val="nil"/>
              <w:left w:val="nil"/>
              <w:bottom w:val="single" w:sz="4" w:space="0" w:color="000000"/>
              <w:right w:val="single" w:sz="8" w:space="0" w:color="auto"/>
            </w:tcBorders>
          </w:tcPr>
          <w:p w14:paraId="3A37E703" w14:textId="77777777" w:rsidR="00A06CDC" w:rsidRPr="0026253F" w:rsidRDefault="00A06CDC" w:rsidP="00201271">
            <w:pPr>
              <w:ind w:left="0" w:firstLine="0"/>
              <w:jc w:val="left"/>
              <w:rPr>
                <w:rFonts w:cs="Calibri"/>
                <w:color w:val="000000"/>
              </w:rPr>
            </w:pPr>
          </w:p>
        </w:tc>
      </w:tr>
      <w:tr w:rsidR="00A06CDC" w:rsidRPr="0026253F" w14:paraId="4B3304E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A44139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0B02CCB" w14:textId="77777777" w:rsidR="00A06CDC" w:rsidRPr="0026253F" w:rsidRDefault="00A06CDC" w:rsidP="00201271">
            <w:pPr>
              <w:ind w:left="0" w:firstLine="0"/>
              <w:jc w:val="left"/>
              <w:rPr>
                <w:rFonts w:cs="Calibri"/>
                <w:color w:val="000000"/>
              </w:rPr>
            </w:pPr>
            <w:r w:rsidRPr="00F1596E">
              <w:rPr>
                <w:rFonts w:cs="Calibri"/>
                <w:color w:val="000000"/>
                <w:sz w:val="24"/>
                <w:szCs w:val="24"/>
              </w:rPr>
              <w:t>Síťové rozhraní</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1B356A3" w14:textId="77777777" w:rsidR="00A06CDC" w:rsidRPr="0026253F" w:rsidRDefault="00A06CDC" w:rsidP="00201271">
            <w:pPr>
              <w:ind w:left="0" w:firstLine="0"/>
              <w:jc w:val="left"/>
              <w:rPr>
                <w:rFonts w:cs="Calibri"/>
                <w:color w:val="000000"/>
              </w:rPr>
            </w:pPr>
            <w:r w:rsidRPr="00F1596E">
              <w:rPr>
                <w:rFonts w:cs="Calibri"/>
                <w:color w:val="000000"/>
                <w:sz w:val="24"/>
                <w:szCs w:val="24"/>
              </w:rPr>
              <w:t>10/100/1000</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80FA4D3" w14:textId="77777777" w:rsidR="00A06CDC" w:rsidRPr="0026253F" w:rsidRDefault="00A06CDC" w:rsidP="00201271">
            <w:pPr>
              <w:ind w:left="0" w:firstLine="0"/>
              <w:jc w:val="left"/>
              <w:rPr>
                <w:rFonts w:cs="Calibri"/>
                <w:color w:val="000000"/>
              </w:rPr>
            </w:pPr>
          </w:p>
        </w:tc>
      </w:tr>
      <w:tr w:rsidR="00A06CDC" w:rsidRPr="0026253F" w14:paraId="6416A81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F50BC81"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575C9AD8" w14:textId="77777777" w:rsidR="00A06CDC" w:rsidRPr="0026253F" w:rsidRDefault="00A06CDC" w:rsidP="00201271">
            <w:pPr>
              <w:ind w:left="0" w:firstLine="0"/>
              <w:jc w:val="left"/>
              <w:rPr>
                <w:rFonts w:cs="Calibri"/>
                <w:color w:val="000000"/>
              </w:rPr>
            </w:pPr>
            <w:r w:rsidRPr="00F1596E">
              <w:rPr>
                <w:rFonts w:cs="Calibri"/>
                <w:color w:val="000000"/>
                <w:sz w:val="24"/>
                <w:szCs w:val="24"/>
              </w:rPr>
              <w:t>Wifi</w:t>
            </w:r>
          </w:p>
        </w:tc>
        <w:tc>
          <w:tcPr>
            <w:tcW w:w="2673" w:type="dxa"/>
            <w:tcBorders>
              <w:top w:val="nil"/>
              <w:left w:val="nil"/>
              <w:bottom w:val="single" w:sz="4" w:space="0" w:color="000000"/>
              <w:right w:val="single" w:sz="8" w:space="0" w:color="auto"/>
            </w:tcBorders>
            <w:shd w:val="clear" w:color="auto" w:fill="auto"/>
            <w:noWrap/>
            <w:vAlign w:val="bottom"/>
          </w:tcPr>
          <w:p w14:paraId="16AD4596" w14:textId="77777777" w:rsidR="00A06CDC" w:rsidRPr="0026253F" w:rsidRDefault="00A06CDC" w:rsidP="00201271">
            <w:pPr>
              <w:ind w:left="0" w:firstLine="0"/>
              <w:jc w:val="left"/>
              <w:rPr>
                <w:rFonts w:cs="Calibri"/>
                <w:color w:val="000000"/>
              </w:rPr>
            </w:pPr>
            <w:r w:rsidRPr="00F1596E">
              <w:rPr>
                <w:rFonts w:cs="Calibri"/>
                <w:color w:val="000000"/>
                <w:sz w:val="24"/>
                <w:szCs w:val="24"/>
              </w:rPr>
              <w:t>Ano - 802.</w:t>
            </w:r>
            <w:proofErr w:type="gramStart"/>
            <w:r w:rsidRPr="00F1596E">
              <w:rPr>
                <w:rFonts w:cs="Calibri"/>
                <w:color w:val="000000"/>
                <w:sz w:val="24"/>
                <w:szCs w:val="24"/>
              </w:rPr>
              <w:t>11a</w:t>
            </w:r>
            <w:proofErr w:type="gramEnd"/>
            <w:r w:rsidRPr="00F1596E">
              <w:rPr>
                <w:rFonts w:cs="Calibri"/>
                <w:color w:val="000000"/>
                <w:sz w:val="24"/>
                <w:szCs w:val="24"/>
              </w:rPr>
              <w:t>/b/g/n/</w:t>
            </w:r>
            <w:proofErr w:type="spellStart"/>
            <w:r w:rsidRPr="00F1596E">
              <w:rPr>
                <w:rFonts w:cs="Calibri"/>
                <w:color w:val="000000"/>
                <w:sz w:val="24"/>
                <w:szCs w:val="24"/>
              </w:rPr>
              <w:t>ac</w:t>
            </w:r>
            <w:proofErr w:type="spellEnd"/>
          </w:p>
        </w:tc>
        <w:tc>
          <w:tcPr>
            <w:tcW w:w="1290" w:type="dxa"/>
            <w:tcBorders>
              <w:top w:val="nil"/>
              <w:left w:val="nil"/>
              <w:bottom w:val="single" w:sz="4" w:space="0" w:color="000000"/>
              <w:right w:val="single" w:sz="8" w:space="0" w:color="auto"/>
            </w:tcBorders>
          </w:tcPr>
          <w:p w14:paraId="10533B4D" w14:textId="77777777" w:rsidR="00A06CDC" w:rsidRPr="0026253F" w:rsidRDefault="00A06CDC" w:rsidP="00201271">
            <w:pPr>
              <w:ind w:left="0" w:firstLine="0"/>
              <w:jc w:val="left"/>
              <w:rPr>
                <w:rFonts w:cs="Calibri"/>
                <w:color w:val="000000"/>
              </w:rPr>
            </w:pPr>
          </w:p>
        </w:tc>
      </w:tr>
      <w:tr w:rsidR="00A06CDC" w:rsidRPr="0026253F" w14:paraId="2EFCE6E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43BD0F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5CBDC83" w14:textId="77777777" w:rsidR="00A06CDC" w:rsidRPr="0026253F" w:rsidRDefault="00A06CDC" w:rsidP="00201271">
            <w:pPr>
              <w:ind w:left="0" w:firstLine="0"/>
              <w:jc w:val="left"/>
              <w:rPr>
                <w:rFonts w:cs="Calibri"/>
                <w:color w:val="000000"/>
              </w:rPr>
            </w:pPr>
            <w:r w:rsidRPr="00F1596E">
              <w:rPr>
                <w:rFonts w:cs="Calibri"/>
                <w:color w:val="000000"/>
                <w:sz w:val="24"/>
                <w:szCs w:val="24"/>
              </w:rPr>
              <w:t>Bluetooth</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8D74616" w14:textId="77777777" w:rsidR="00A06CDC" w:rsidRPr="0026253F" w:rsidRDefault="00A06CDC" w:rsidP="00201271">
            <w:pPr>
              <w:ind w:left="0" w:firstLine="0"/>
              <w:jc w:val="left"/>
              <w:rPr>
                <w:rFonts w:cs="Calibri"/>
                <w:color w:val="000000"/>
              </w:rPr>
            </w:pPr>
            <w:r w:rsidRPr="00F1596E">
              <w:rPr>
                <w:rFonts w:cs="Calibri"/>
                <w:color w:val="000000"/>
                <w:sz w:val="24"/>
                <w:szCs w:val="24"/>
              </w:rPr>
              <w:t>Ano - 4.2</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5A89230" w14:textId="77777777" w:rsidR="00A06CDC" w:rsidRPr="0026253F" w:rsidRDefault="00A06CDC" w:rsidP="00201271">
            <w:pPr>
              <w:ind w:left="0" w:firstLine="0"/>
              <w:jc w:val="left"/>
              <w:rPr>
                <w:rFonts w:cs="Calibri"/>
                <w:color w:val="000000"/>
              </w:rPr>
            </w:pPr>
          </w:p>
        </w:tc>
      </w:tr>
      <w:tr w:rsidR="00A06CDC" w:rsidRPr="0026253F" w14:paraId="274704A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732C685"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31F6A24D"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Porty a konektory</w:t>
            </w:r>
          </w:p>
        </w:tc>
        <w:tc>
          <w:tcPr>
            <w:tcW w:w="2673" w:type="dxa"/>
            <w:tcBorders>
              <w:top w:val="nil"/>
              <w:left w:val="nil"/>
              <w:bottom w:val="single" w:sz="4" w:space="0" w:color="000000"/>
              <w:right w:val="single" w:sz="8" w:space="0" w:color="auto"/>
            </w:tcBorders>
            <w:shd w:val="clear" w:color="auto" w:fill="auto"/>
            <w:noWrap/>
            <w:vAlign w:val="bottom"/>
          </w:tcPr>
          <w:p w14:paraId="5DBD3079"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USB-C 3.2 Gen 2 (přenosová rychlost signálu 10 </w:t>
            </w:r>
            <w:proofErr w:type="spellStart"/>
            <w:r w:rsidRPr="00F1596E">
              <w:rPr>
                <w:rFonts w:cs="Calibri"/>
                <w:color w:val="000000"/>
                <w:sz w:val="24"/>
                <w:szCs w:val="24"/>
              </w:rPr>
              <w:t>Gb</w:t>
            </w:r>
            <w:proofErr w:type="spellEnd"/>
            <w:r w:rsidRPr="00F1596E">
              <w:rPr>
                <w:rFonts w:cs="Calibri"/>
                <w:color w:val="000000"/>
                <w:sz w:val="24"/>
                <w:szCs w:val="24"/>
              </w:rPr>
              <w:t>/s)</w:t>
            </w:r>
          </w:p>
        </w:tc>
        <w:tc>
          <w:tcPr>
            <w:tcW w:w="1290" w:type="dxa"/>
            <w:tcBorders>
              <w:top w:val="nil"/>
              <w:left w:val="nil"/>
              <w:bottom w:val="single" w:sz="4" w:space="0" w:color="000000"/>
              <w:right w:val="single" w:sz="8" w:space="0" w:color="auto"/>
            </w:tcBorders>
          </w:tcPr>
          <w:p w14:paraId="3DF97D41" w14:textId="77777777" w:rsidR="00A06CDC" w:rsidRPr="0026253F" w:rsidRDefault="00A06CDC" w:rsidP="00201271">
            <w:pPr>
              <w:ind w:left="0" w:firstLine="0"/>
              <w:jc w:val="left"/>
              <w:rPr>
                <w:rFonts w:cs="Calibri"/>
                <w:color w:val="000000"/>
              </w:rPr>
            </w:pPr>
          </w:p>
        </w:tc>
      </w:tr>
      <w:tr w:rsidR="00A06CDC" w:rsidRPr="0026253F" w14:paraId="77A3332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A8A2C9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1DCB5D4"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B386939" w14:textId="77777777" w:rsidR="00A06CDC" w:rsidRPr="0026253F" w:rsidRDefault="00A06CDC" w:rsidP="00201271">
            <w:pPr>
              <w:ind w:left="0" w:firstLine="0"/>
              <w:jc w:val="left"/>
              <w:rPr>
                <w:rFonts w:cs="Calibri"/>
                <w:color w:val="000000"/>
              </w:rPr>
            </w:pPr>
            <w:r w:rsidRPr="00F1596E">
              <w:rPr>
                <w:rFonts w:cs="Calibri"/>
                <w:color w:val="000000"/>
                <w:sz w:val="24"/>
                <w:szCs w:val="24"/>
              </w:rPr>
              <w:t>3× USB 3.2 Gen 1 (přenosová rychlost signálu 5 </w:t>
            </w:r>
            <w:proofErr w:type="spellStart"/>
            <w:r w:rsidRPr="00F1596E">
              <w:rPr>
                <w:rFonts w:cs="Calibri"/>
                <w:color w:val="000000"/>
                <w:sz w:val="24"/>
                <w:szCs w:val="24"/>
              </w:rPr>
              <w:t>Gb</w:t>
            </w:r>
            <w:proofErr w:type="spellEnd"/>
            <w:r w:rsidRPr="00F1596E">
              <w:rPr>
                <w:rFonts w:cs="Calibri"/>
                <w:color w:val="000000"/>
                <w:sz w:val="24"/>
                <w:szCs w:val="24"/>
              </w:rPr>
              <w:t>/s)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E297610" w14:textId="77777777" w:rsidR="00A06CDC" w:rsidRPr="0026253F" w:rsidRDefault="00A06CDC" w:rsidP="00201271">
            <w:pPr>
              <w:ind w:left="0" w:firstLine="0"/>
              <w:jc w:val="left"/>
              <w:rPr>
                <w:rFonts w:cs="Calibri"/>
                <w:color w:val="000000"/>
              </w:rPr>
            </w:pPr>
          </w:p>
        </w:tc>
      </w:tr>
      <w:tr w:rsidR="00A06CDC" w:rsidRPr="0026253F" w14:paraId="25985EF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AEE5C3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F4B084"/>
              <w:right w:val="single" w:sz="4" w:space="0" w:color="000000"/>
            </w:tcBorders>
            <w:shd w:val="clear" w:color="auto" w:fill="auto"/>
            <w:noWrap/>
            <w:vAlign w:val="bottom"/>
          </w:tcPr>
          <w:p w14:paraId="3554D6B1"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F4B084"/>
              <w:right w:val="single" w:sz="8" w:space="0" w:color="auto"/>
            </w:tcBorders>
            <w:shd w:val="clear" w:color="auto" w:fill="auto"/>
            <w:noWrap/>
            <w:vAlign w:val="bottom"/>
          </w:tcPr>
          <w:p w14:paraId="12BD11EE" w14:textId="77777777" w:rsidR="00A06CDC" w:rsidRPr="0026253F" w:rsidRDefault="00A06CDC" w:rsidP="00201271">
            <w:pPr>
              <w:ind w:left="0" w:firstLine="0"/>
              <w:jc w:val="left"/>
              <w:rPr>
                <w:rFonts w:cs="Calibri"/>
                <w:color w:val="000000"/>
                <w:sz w:val="16"/>
                <w:szCs w:val="16"/>
              </w:rPr>
            </w:pPr>
            <w:r w:rsidRPr="00F1596E">
              <w:rPr>
                <w:rFonts w:cs="Calibri"/>
                <w:color w:val="000000"/>
                <w:sz w:val="24"/>
                <w:szCs w:val="24"/>
              </w:rPr>
              <w:t>3× USB 2.0</w:t>
            </w:r>
          </w:p>
        </w:tc>
        <w:tc>
          <w:tcPr>
            <w:tcW w:w="1290" w:type="dxa"/>
            <w:tcBorders>
              <w:top w:val="single" w:sz="4" w:space="0" w:color="000000"/>
              <w:left w:val="single" w:sz="4" w:space="0" w:color="000000"/>
              <w:bottom w:val="single" w:sz="4" w:space="0" w:color="F4B084"/>
              <w:right w:val="single" w:sz="8" w:space="0" w:color="auto"/>
            </w:tcBorders>
          </w:tcPr>
          <w:p w14:paraId="7A6591D4" w14:textId="77777777" w:rsidR="00A06CDC" w:rsidRPr="0026253F" w:rsidRDefault="00A06CDC" w:rsidP="00201271">
            <w:pPr>
              <w:ind w:left="0" w:firstLine="0"/>
              <w:jc w:val="left"/>
              <w:rPr>
                <w:rFonts w:cs="Calibri"/>
                <w:color w:val="000000"/>
                <w:sz w:val="16"/>
                <w:szCs w:val="16"/>
              </w:rPr>
            </w:pPr>
          </w:p>
        </w:tc>
      </w:tr>
      <w:tr w:rsidR="00A06CDC" w:rsidRPr="0026253F" w14:paraId="58076DB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17FE167"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01F704B0"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7C7B865C" w14:textId="77777777" w:rsidR="00A06CDC" w:rsidRPr="0026253F" w:rsidRDefault="00A06CDC" w:rsidP="00201271">
            <w:pPr>
              <w:ind w:left="0" w:firstLine="0"/>
              <w:jc w:val="left"/>
              <w:rPr>
                <w:rFonts w:cs="Calibri"/>
                <w:color w:val="000000"/>
              </w:rPr>
            </w:pPr>
            <w:r w:rsidRPr="00F1596E">
              <w:rPr>
                <w:rFonts w:cs="Calibri"/>
                <w:color w:val="000000"/>
                <w:sz w:val="24"/>
                <w:szCs w:val="24"/>
              </w:rPr>
              <w:t>1× kombinovaný konektor sluchátek/mikrofonu</w:t>
            </w:r>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29DE80FF" w14:textId="77777777" w:rsidR="00A06CDC" w:rsidRPr="0026253F" w:rsidRDefault="00A06CDC" w:rsidP="00201271">
            <w:pPr>
              <w:ind w:left="0" w:firstLine="0"/>
              <w:jc w:val="left"/>
              <w:rPr>
                <w:rFonts w:cs="Calibri"/>
                <w:color w:val="000000"/>
              </w:rPr>
            </w:pPr>
          </w:p>
        </w:tc>
      </w:tr>
      <w:tr w:rsidR="00A06CDC" w:rsidRPr="0026253F" w14:paraId="5E09095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008A60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6D52165"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96EFFE6" w14:textId="77777777" w:rsidR="00A06CDC" w:rsidRPr="0026253F" w:rsidRDefault="00A06CDC" w:rsidP="00201271">
            <w:pPr>
              <w:ind w:left="0" w:firstLine="0"/>
              <w:jc w:val="left"/>
              <w:rPr>
                <w:rFonts w:cs="Calibri"/>
                <w:color w:val="000000"/>
              </w:rPr>
            </w:pPr>
            <w:r w:rsidRPr="00F1596E">
              <w:rPr>
                <w:rFonts w:cs="Calibri"/>
                <w:color w:val="000000"/>
                <w:sz w:val="24"/>
                <w:szCs w:val="24"/>
              </w:rPr>
              <w:t>1× RJ-45 (LAN)</w:t>
            </w:r>
          </w:p>
        </w:tc>
        <w:tc>
          <w:tcPr>
            <w:tcW w:w="1290" w:type="dxa"/>
            <w:tcBorders>
              <w:top w:val="single" w:sz="4" w:space="0" w:color="000000"/>
              <w:left w:val="nil"/>
              <w:bottom w:val="single" w:sz="4" w:space="0" w:color="auto"/>
              <w:right w:val="single" w:sz="8" w:space="0" w:color="auto"/>
            </w:tcBorders>
          </w:tcPr>
          <w:p w14:paraId="425BFD16" w14:textId="77777777" w:rsidR="00A06CDC" w:rsidRPr="0026253F" w:rsidRDefault="00A06CDC" w:rsidP="00201271">
            <w:pPr>
              <w:ind w:left="0" w:firstLine="0"/>
              <w:jc w:val="left"/>
              <w:rPr>
                <w:rFonts w:cs="Calibri"/>
                <w:color w:val="000000"/>
              </w:rPr>
            </w:pPr>
          </w:p>
        </w:tc>
      </w:tr>
      <w:tr w:rsidR="00A06CDC" w:rsidRPr="0026253F" w14:paraId="1740080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BB8FC7E"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2BB4119"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4BD0EF6" w14:textId="77777777" w:rsidR="00A06CDC" w:rsidRPr="0026253F" w:rsidRDefault="00A06CDC" w:rsidP="00201271">
            <w:pPr>
              <w:ind w:left="0" w:firstLine="0"/>
              <w:jc w:val="left"/>
              <w:rPr>
                <w:rFonts w:cs="Calibri"/>
                <w:color w:val="000000"/>
              </w:rPr>
            </w:pPr>
            <w:r w:rsidRPr="00F1596E">
              <w:rPr>
                <w:rFonts w:cs="Calibri"/>
                <w:color w:val="000000"/>
                <w:sz w:val="24"/>
                <w:szCs w:val="24"/>
              </w:rPr>
              <w:t>1× sériový port</w:t>
            </w:r>
          </w:p>
        </w:tc>
        <w:tc>
          <w:tcPr>
            <w:tcW w:w="1290" w:type="dxa"/>
            <w:tcBorders>
              <w:top w:val="single" w:sz="4" w:space="0" w:color="000000"/>
              <w:left w:val="nil"/>
              <w:bottom w:val="single" w:sz="4" w:space="0" w:color="auto"/>
              <w:right w:val="single" w:sz="8" w:space="0" w:color="auto"/>
            </w:tcBorders>
          </w:tcPr>
          <w:p w14:paraId="63F3B3A7" w14:textId="77777777" w:rsidR="00A06CDC" w:rsidRPr="0026253F" w:rsidRDefault="00A06CDC" w:rsidP="00201271">
            <w:pPr>
              <w:ind w:left="0" w:firstLine="0"/>
              <w:jc w:val="left"/>
              <w:rPr>
                <w:rFonts w:cs="Calibri"/>
                <w:color w:val="000000"/>
              </w:rPr>
            </w:pPr>
          </w:p>
        </w:tc>
      </w:tr>
      <w:tr w:rsidR="00A06CDC" w:rsidRPr="0026253F" w14:paraId="6B47ED7E"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E80BFC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C49D07D"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Videokonektory</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6D04924" w14:textId="77777777" w:rsidR="00A06CDC" w:rsidRPr="0026253F" w:rsidRDefault="00A06CDC" w:rsidP="00201271">
            <w:pPr>
              <w:ind w:left="0" w:firstLine="0"/>
              <w:jc w:val="left"/>
              <w:rPr>
                <w:rFonts w:cs="Calibri"/>
                <w:color w:val="000000"/>
              </w:rPr>
            </w:pPr>
            <w:r w:rsidRPr="00F1596E">
              <w:rPr>
                <w:rFonts w:cs="Calibri"/>
                <w:color w:val="000000"/>
                <w:sz w:val="24"/>
                <w:szCs w:val="24"/>
              </w:rPr>
              <w:t>1× HDMI 1.4</w:t>
            </w:r>
          </w:p>
        </w:tc>
        <w:tc>
          <w:tcPr>
            <w:tcW w:w="1290" w:type="dxa"/>
            <w:tcBorders>
              <w:top w:val="single" w:sz="4" w:space="0" w:color="000000"/>
              <w:left w:val="nil"/>
              <w:bottom w:val="single" w:sz="4" w:space="0" w:color="auto"/>
              <w:right w:val="single" w:sz="8" w:space="0" w:color="auto"/>
            </w:tcBorders>
          </w:tcPr>
          <w:p w14:paraId="6F92BC1F" w14:textId="77777777" w:rsidR="00A06CDC" w:rsidRPr="0026253F" w:rsidRDefault="00A06CDC" w:rsidP="00201271">
            <w:pPr>
              <w:ind w:left="0" w:firstLine="0"/>
              <w:jc w:val="left"/>
              <w:rPr>
                <w:rFonts w:cs="Calibri"/>
                <w:color w:val="000000"/>
              </w:rPr>
            </w:pPr>
          </w:p>
        </w:tc>
      </w:tr>
      <w:tr w:rsidR="00A06CDC" w:rsidRPr="0026253F" w14:paraId="6D8E091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16EDAE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4D0D1EB"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A1203D4" w14:textId="77777777" w:rsidR="00A06CDC" w:rsidRPr="0026253F" w:rsidRDefault="00A06CDC" w:rsidP="00201271">
            <w:pPr>
              <w:ind w:left="0" w:firstLine="0"/>
              <w:jc w:val="left"/>
              <w:rPr>
                <w:rFonts w:cs="Calibri"/>
                <w:color w:val="000000"/>
              </w:rPr>
            </w:pPr>
            <w:r w:rsidRPr="00F1596E">
              <w:rPr>
                <w:rFonts w:cs="Calibri"/>
                <w:color w:val="000000"/>
                <w:sz w:val="24"/>
                <w:szCs w:val="24"/>
              </w:rPr>
              <w:t>1× VGA</w:t>
            </w:r>
          </w:p>
        </w:tc>
        <w:tc>
          <w:tcPr>
            <w:tcW w:w="1290" w:type="dxa"/>
            <w:tcBorders>
              <w:top w:val="single" w:sz="4" w:space="0" w:color="000000"/>
              <w:left w:val="nil"/>
              <w:bottom w:val="single" w:sz="4" w:space="0" w:color="auto"/>
              <w:right w:val="single" w:sz="8" w:space="0" w:color="auto"/>
            </w:tcBorders>
          </w:tcPr>
          <w:p w14:paraId="5029C597" w14:textId="77777777" w:rsidR="00A06CDC" w:rsidRPr="0026253F" w:rsidRDefault="00A06CDC" w:rsidP="00201271">
            <w:pPr>
              <w:ind w:left="0" w:firstLine="0"/>
              <w:jc w:val="left"/>
              <w:rPr>
                <w:rFonts w:cs="Calibri"/>
                <w:color w:val="000000"/>
              </w:rPr>
            </w:pPr>
          </w:p>
        </w:tc>
      </w:tr>
      <w:tr w:rsidR="00A06CDC" w:rsidRPr="0026253F" w14:paraId="4B07155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CFEE1D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92BAB88" w14:textId="77777777" w:rsidR="00A06CDC" w:rsidRPr="0026253F" w:rsidRDefault="00A06CDC" w:rsidP="00201271">
            <w:pPr>
              <w:ind w:left="0" w:firstLine="0"/>
              <w:jc w:val="left"/>
              <w:rPr>
                <w:rFonts w:cs="Calibri"/>
                <w:color w:val="000000"/>
              </w:rPr>
            </w:pPr>
            <w:r w:rsidRPr="00F1596E">
              <w:rPr>
                <w:rFonts w:cs="Calibri"/>
                <w:color w:val="000000"/>
                <w:sz w:val="24"/>
                <w:szCs w:val="24"/>
              </w:rPr>
              <w:t>Rozšiřující sloty</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B606EEC"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Flex</w:t>
            </w:r>
            <w:proofErr w:type="spellEnd"/>
            <w:r w:rsidRPr="00F1596E">
              <w:rPr>
                <w:rFonts w:cs="Calibri"/>
                <w:color w:val="000000"/>
                <w:sz w:val="24"/>
                <w:szCs w:val="24"/>
              </w:rPr>
              <w:t xml:space="preserve"> IO port</w:t>
            </w:r>
          </w:p>
        </w:tc>
        <w:tc>
          <w:tcPr>
            <w:tcW w:w="1290" w:type="dxa"/>
            <w:tcBorders>
              <w:top w:val="single" w:sz="4" w:space="0" w:color="000000"/>
              <w:left w:val="nil"/>
              <w:bottom w:val="single" w:sz="4" w:space="0" w:color="auto"/>
              <w:right w:val="single" w:sz="8" w:space="0" w:color="auto"/>
            </w:tcBorders>
          </w:tcPr>
          <w:p w14:paraId="3D8C50DD" w14:textId="77777777" w:rsidR="00A06CDC" w:rsidRPr="0026253F" w:rsidRDefault="00A06CDC" w:rsidP="00201271">
            <w:pPr>
              <w:ind w:left="0" w:firstLine="0"/>
              <w:jc w:val="left"/>
              <w:rPr>
                <w:rFonts w:cs="Calibri"/>
                <w:color w:val="000000"/>
              </w:rPr>
            </w:pPr>
          </w:p>
        </w:tc>
      </w:tr>
      <w:tr w:rsidR="00A06CDC" w:rsidRPr="0026253F" w14:paraId="68E3FA2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9C96E8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FA25AC1" w14:textId="77777777" w:rsidR="00A06CDC" w:rsidRPr="0026253F" w:rsidRDefault="00A06CDC" w:rsidP="00201271">
            <w:pPr>
              <w:ind w:left="0" w:firstLine="0"/>
              <w:jc w:val="left"/>
              <w:rPr>
                <w:rFonts w:cs="Calibri"/>
                <w:color w:val="000000"/>
              </w:rPr>
            </w:pPr>
            <w:r w:rsidRPr="00F1596E">
              <w:rPr>
                <w:rFonts w:cs="Calibri"/>
                <w:color w:val="000000"/>
                <w:sz w:val="24"/>
                <w:szCs w:val="24"/>
              </w:rPr>
              <w:t>Rozměry produktu (š x h x v)</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28087EA" w14:textId="77777777" w:rsidR="00A06CDC" w:rsidRPr="0026253F" w:rsidRDefault="00A06CDC" w:rsidP="00201271">
            <w:pPr>
              <w:ind w:left="0" w:firstLine="0"/>
              <w:jc w:val="left"/>
              <w:rPr>
                <w:rFonts w:cs="Calibri"/>
                <w:color w:val="000000"/>
              </w:rPr>
            </w:pPr>
            <w:r w:rsidRPr="00F1596E">
              <w:rPr>
                <w:rFonts w:cs="Calibri"/>
                <w:color w:val="000000"/>
                <w:sz w:val="24"/>
                <w:szCs w:val="24"/>
              </w:rPr>
              <w:t>17,7 × 17,5 × 3,4 cm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7EAE1C4" w14:textId="77777777" w:rsidR="00A06CDC" w:rsidRPr="0026253F" w:rsidRDefault="00A06CDC" w:rsidP="00201271">
            <w:pPr>
              <w:ind w:left="0" w:firstLine="0"/>
              <w:jc w:val="left"/>
              <w:rPr>
                <w:rFonts w:cs="Calibri"/>
                <w:color w:val="000000"/>
              </w:rPr>
            </w:pPr>
          </w:p>
        </w:tc>
      </w:tr>
      <w:tr w:rsidR="00A06CDC" w:rsidRPr="0026253F" w14:paraId="758C10F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D00EE8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7CC9A7E" w14:textId="77777777" w:rsidR="00A06CDC" w:rsidRPr="0026253F" w:rsidRDefault="00A06CDC" w:rsidP="00201271">
            <w:pPr>
              <w:ind w:left="0" w:firstLine="0"/>
              <w:jc w:val="left"/>
              <w:rPr>
                <w:rFonts w:cs="Calibri"/>
                <w:color w:val="000000"/>
              </w:rPr>
            </w:pPr>
            <w:r w:rsidRPr="00F1596E">
              <w:rPr>
                <w:rFonts w:cs="Calibri"/>
                <w:color w:val="000000"/>
                <w:sz w:val="24"/>
                <w:szCs w:val="24"/>
              </w:rPr>
              <w:t>Provedení</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F4FDCF7" w14:textId="77777777" w:rsidR="00A06CDC" w:rsidRPr="0026253F" w:rsidRDefault="00A06CDC" w:rsidP="00201271">
            <w:pPr>
              <w:ind w:left="0" w:firstLine="0"/>
              <w:jc w:val="left"/>
              <w:rPr>
                <w:rFonts w:cs="Calibri"/>
                <w:color w:val="000000"/>
              </w:rPr>
            </w:pPr>
            <w:r w:rsidRPr="00F1596E">
              <w:rPr>
                <w:rFonts w:cs="Calibri"/>
                <w:color w:val="000000"/>
                <w:sz w:val="24"/>
                <w:szCs w:val="24"/>
              </w:rPr>
              <w:t>Mini PC</w:t>
            </w:r>
          </w:p>
        </w:tc>
        <w:tc>
          <w:tcPr>
            <w:tcW w:w="1290" w:type="dxa"/>
            <w:tcBorders>
              <w:top w:val="single" w:sz="4" w:space="0" w:color="000000"/>
              <w:left w:val="nil"/>
              <w:bottom w:val="single" w:sz="4" w:space="0" w:color="auto"/>
              <w:right w:val="single" w:sz="8" w:space="0" w:color="auto"/>
            </w:tcBorders>
          </w:tcPr>
          <w:p w14:paraId="35DCE00D" w14:textId="77777777" w:rsidR="00A06CDC" w:rsidRPr="0026253F" w:rsidRDefault="00A06CDC" w:rsidP="00201271">
            <w:pPr>
              <w:ind w:left="0" w:firstLine="0"/>
              <w:jc w:val="left"/>
              <w:rPr>
                <w:rFonts w:cs="Calibri"/>
                <w:color w:val="000000"/>
              </w:rPr>
            </w:pPr>
          </w:p>
        </w:tc>
      </w:tr>
      <w:tr w:rsidR="00A06CDC" w:rsidRPr="0026253F" w14:paraId="6E53692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974919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801A253" w14:textId="77777777" w:rsidR="00A06CDC" w:rsidRPr="0026253F" w:rsidRDefault="00A06CDC" w:rsidP="00201271">
            <w:pPr>
              <w:ind w:left="0" w:firstLine="0"/>
              <w:jc w:val="left"/>
              <w:rPr>
                <w:rFonts w:cs="Calibri"/>
                <w:color w:val="000000"/>
              </w:rPr>
            </w:pPr>
            <w:r w:rsidRPr="00F1596E">
              <w:rPr>
                <w:rFonts w:cs="Calibri"/>
                <w:color w:val="000000"/>
                <w:sz w:val="24"/>
                <w:szCs w:val="24"/>
              </w:rPr>
              <w:t>Požadavky na napájení</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1BD0F89" w14:textId="77777777" w:rsidR="00A06CDC" w:rsidRPr="0026253F" w:rsidRDefault="00A06CDC" w:rsidP="00201271">
            <w:pPr>
              <w:ind w:left="0" w:firstLine="0"/>
              <w:jc w:val="left"/>
              <w:rPr>
                <w:rFonts w:cs="Calibri"/>
                <w:color w:val="000000"/>
              </w:rPr>
            </w:pPr>
            <w:r w:rsidRPr="00F1596E">
              <w:rPr>
                <w:rFonts w:cs="Calibri"/>
                <w:color w:val="000000"/>
                <w:sz w:val="24"/>
                <w:szCs w:val="24"/>
              </w:rPr>
              <w:t>Externí 65 W zdroj s účinností až </w:t>
            </w:r>
            <w:proofErr w:type="gramStart"/>
            <w:r w:rsidRPr="00F1596E">
              <w:rPr>
                <w:rFonts w:cs="Calibri"/>
                <w:color w:val="000000"/>
                <w:sz w:val="24"/>
                <w:szCs w:val="24"/>
              </w:rPr>
              <w:t>89%</w:t>
            </w:r>
            <w:proofErr w:type="gram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D09DC41" w14:textId="77777777" w:rsidR="00A06CDC" w:rsidRPr="0026253F" w:rsidRDefault="00A06CDC" w:rsidP="00201271">
            <w:pPr>
              <w:ind w:left="0" w:firstLine="0"/>
              <w:jc w:val="left"/>
              <w:rPr>
                <w:rFonts w:cs="Calibri"/>
                <w:color w:val="000000"/>
              </w:rPr>
            </w:pPr>
          </w:p>
        </w:tc>
      </w:tr>
      <w:tr w:rsidR="00A06CDC" w:rsidRPr="0026253F" w14:paraId="61246B8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0F5D83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2743767"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F7E5590"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2CA56BC7" w14:textId="77777777" w:rsidR="00A06CDC" w:rsidRPr="0026253F" w:rsidRDefault="00A06CDC" w:rsidP="00201271">
            <w:pPr>
              <w:ind w:left="0" w:firstLine="0"/>
              <w:jc w:val="left"/>
              <w:rPr>
                <w:rFonts w:cs="Calibri"/>
                <w:color w:val="000000"/>
              </w:rPr>
            </w:pPr>
          </w:p>
        </w:tc>
      </w:tr>
      <w:tr w:rsidR="00A06CDC" w:rsidRPr="0026253F" w14:paraId="7CE770F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D3D5F9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68956B6"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DD04DB3"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B418DBD" w14:textId="77777777" w:rsidR="00A06CDC" w:rsidRPr="0026253F" w:rsidRDefault="00A06CDC" w:rsidP="00201271">
            <w:pPr>
              <w:ind w:left="0" w:firstLine="0"/>
              <w:jc w:val="left"/>
              <w:rPr>
                <w:rFonts w:cs="Calibri"/>
                <w:color w:val="000000"/>
              </w:rPr>
            </w:pPr>
          </w:p>
        </w:tc>
      </w:tr>
      <w:tr w:rsidR="00A06CDC" w:rsidRPr="0026253F" w14:paraId="33893965"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5E57D6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00807B8"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F1D05FF"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077BCD8C" w14:textId="77777777" w:rsidR="00A06CDC" w:rsidRPr="0026253F" w:rsidRDefault="00A06CDC" w:rsidP="00201271">
            <w:pPr>
              <w:ind w:left="0" w:firstLine="0"/>
              <w:jc w:val="left"/>
              <w:rPr>
                <w:rFonts w:cs="Calibri"/>
                <w:color w:val="000000"/>
              </w:rPr>
            </w:pPr>
          </w:p>
        </w:tc>
      </w:tr>
    </w:tbl>
    <w:p w14:paraId="326BA0BF" w14:textId="77777777" w:rsidR="00A06CDC" w:rsidRDefault="00A06CDC" w:rsidP="00A06CDC">
      <w:pPr>
        <w:ind w:left="0" w:firstLine="0"/>
        <w:rPr>
          <w:rFonts w:ascii="Arial" w:hAnsi="Arial" w:cs="Arial"/>
          <w:b/>
          <w:u w:val="single"/>
        </w:rPr>
      </w:pPr>
    </w:p>
    <w:p w14:paraId="66029D0C" w14:textId="77777777" w:rsidR="00A06CDC" w:rsidRDefault="00A06CDC" w:rsidP="00A06CDC">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A06CDC" w:rsidRPr="003248B2" w14:paraId="16D766DD"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0D4FB126" w14:textId="77777777" w:rsidR="00A06CDC"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p w14:paraId="454BC5D6" w14:textId="77777777" w:rsidR="00A06CDC" w:rsidRPr="003248B2" w:rsidRDefault="00A06CDC" w:rsidP="00201271">
            <w:pPr>
              <w:ind w:left="0" w:firstLine="0"/>
              <w:jc w:val="left"/>
              <w:rPr>
                <w:rFonts w:cs="Calibri"/>
                <w:b/>
                <w:bCs/>
                <w:i/>
                <w:color w:val="FFFFFF"/>
                <w:sz w:val="24"/>
                <w:szCs w:val="24"/>
              </w:rPr>
            </w:pP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06F18414"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7A64A4DD"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0215BBEF"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26253F" w14:paraId="29090B1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6091F81D" w14:textId="77777777" w:rsidR="00A06CDC" w:rsidRPr="0026253F" w:rsidRDefault="00A06CDC" w:rsidP="00201271">
            <w:pPr>
              <w:ind w:left="0" w:firstLine="0"/>
              <w:jc w:val="left"/>
              <w:rPr>
                <w:rFonts w:cs="Calibri"/>
                <w:b/>
                <w:bCs/>
                <w:color w:val="000000"/>
                <w:sz w:val="24"/>
                <w:szCs w:val="24"/>
              </w:rPr>
            </w:pPr>
            <w:r w:rsidRPr="0026253F">
              <w:rPr>
                <w:rFonts w:cs="Calibri"/>
                <w:b/>
                <w:bCs/>
                <w:color w:val="000000"/>
                <w:sz w:val="24"/>
                <w:szCs w:val="24"/>
              </w:rPr>
              <w:t xml:space="preserve">Notebook </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5AE85A7C" w14:textId="77777777" w:rsidR="00A06CDC" w:rsidRPr="0026253F" w:rsidRDefault="00A06CDC" w:rsidP="00201271">
            <w:pPr>
              <w:ind w:left="0" w:firstLine="0"/>
              <w:jc w:val="left"/>
              <w:rPr>
                <w:rFonts w:cs="Calibri"/>
                <w:b/>
                <w:bCs/>
                <w:color w:val="000000"/>
              </w:rPr>
            </w:pPr>
            <w:r>
              <w:rPr>
                <w:rFonts w:cs="Calibri"/>
                <w:b/>
                <w:bCs/>
                <w:color w:val="000000"/>
              </w:rPr>
              <w:t>5</w:t>
            </w:r>
            <w:r w:rsidRPr="0026253F">
              <w:rPr>
                <w:rFonts w:cs="Calibri"/>
                <w:b/>
                <w:bCs/>
                <w:color w:val="000000"/>
              </w:rPr>
              <w:t xml:space="preserve"> ks</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1EE41ABE"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2FE2C0BE"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0A478956"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5AFA8768" w14:textId="77777777" w:rsidR="00A06CDC" w:rsidRPr="0026253F" w:rsidRDefault="00A06CDC" w:rsidP="00201271">
            <w:pPr>
              <w:ind w:left="0" w:firstLine="0"/>
              <w:jc w:val="left"/>
              <w:rPr>
                <w:rFonts w:cs="Calibri"/>
                <w:b/>
                <w:bCs/>
                <w:color w:val="000000"/>
                <w:sz w:val="24"/>
                <w:szCs w:val="24"/>
              </w:rPr>
            </w:pPr>
            <w:r>
              <w:rPr>
                <w:rFonts w:cs="Calibri"/>
                <w:b/>
                <w:bCs/>
                <w:color w:val="000000"/>
                <w:sz w:val="24"/>
                <w:szCs w:val="24"/>
              </w:rPr>
              <w:t>(dotace)</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582980C3" w14:textId="77777777" w:rsidR="00A06CDC" w:rsidRPr="00374BE9" w:rsidRDefault="00A06CDC" w:rsidP="00201271">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4B3DACD4"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181C21C0" w14:textId="77777777" w:rsidR="00A06CDC" w:rsidRPr="0026253F" w:rsidRDefault="00A06CDC" w:rsidP="00201271">
            <w:pPr>
              <w:ind w:left="0" w:firstLine="0"/>
              <w:jc w:val="left"/>
              <w:rPr>
                <w:rFonts w:cs="Calibri"/>
                <w:b/>
                <w:bCs/>
                <w:color w:val="000000"/>
                <w:sz w:val="24"/>
                <w:szCs w:val="24"/>
              </w:rPr>
            </w:pPr>
          </w:p>
        </w:tc>
      </w:tr>
      <w:tr w:rsidR="00A06CDC" w:rsidRPr="0026253F" w14:paraId="0F9FA5D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756C5FC3"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59A2AC88" w14:textId="77777777" w:rsidR="00A06CDC" w:rsidRPr="00374BE9" w:rsidRDefault="00A06CDC" w:rsidP="00201271">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50C1BE70"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33B3B125" w14:textId="77777777" w:rsidR="00A06CDC" w:rsidRPr="0026253F" w:rsidRDefault="00A06CDC" w:rsidP="00201271">
            <w:pPr>
              <w:ind w:left="0" w:firstLine="0"/>
              <w:jc w:val="left"/>
              <w:rPr>
                <w:rFonts w:cs="Calibri"/>
                <w:b/>
                <w:bCs/>
                <w:color w:val="000000"/>
                <w:sz w:val="24"/>
                <w:szCs w:val="24"/>
              </w:rPr>
            </w:pPr>
          </w:p>
        </w:tc>
      </w:tr>
      <w:tr w:rsidR="00A06CDC" w:rsidRPr="0026253F" w14:paraId="0C0AC8F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AAA1B4B"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auto"/>
              <w:right w:val="single" w:sz="4" w:space="0" w:color="auto"/>
            </w:tcBorders>
            <w:shd w:val="clear" w:color="auto" w:fill="auto"/>
            <w:noWrap/>
            <w:vAlign w:val="bottom"/>
          </w:tcPr>
          <w:p w14:paraId="6AE6058D"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Instalovaný operační systém</w:t>
            </w:r>
          </w:p>
        </w:tc>
        <w:tc>
          <w:tcPr>
            <w:tcW w:w="2673" w:type="dxa"/>
            <w:tcBorders>
              <w:top w:val="single" w:sz="4" w:space="0" w:color="auto"/>
              <w:left w:val="nil"/>
              <w:bottom w:val="single" w:sz="4" w:space="0" w:color="auto"/>
              <w:right w:val="single" w:sz="8" w:space="0" w:color="auto"/>
            </w:tcBorders>
            <w:shd w:val="clear" w:color="auto" w:fill="auto"/>
            <w:noWrap/>
            <w:vAlign w:val="bottom"/>
          </w:tcPr>
          <w:p w14:paraId="156FF56D" w14:textId="77777777" w:rsidR="00A06CDC" w:rsidRPr="0026253F" w:rsidRDefault="00A06CDC" w:rsidP="00201271">
            <w:pPr>
              <w:ind w:left="0" w:firstLine="0"/>
              <w:jc w:val="left"/>
              <w:rPr>
                <w:rFonts w:cs="Calibri"/>
                <w:color w:val="000000"/>
              </w:rPr>
            </w:pPr>
            <w:r w:rsidRPr="00F1596E">
              <w:rPr>
                <w:rFonts w:cs="Calibri"/>
                <w:color w:val="000000"/>
                <w:sz w:val="24"/>
                <w:szCs w:val="24"/>
              </w:rPr>
              <w:t>Windows 10 Pro 64-bit</w:t>
            </w:r>
          </w:p>
        </w:tc>
        <w:tc>
          <w:tcPr>
            <w:tcW w:w="1290" w:type="dxa"/>
            <w:tcBorders>
              <w:top w:val="single" w:sz="4" w:space="0" w:color="auto"/>
              <w:left w:val="nil"/>
              <w:bottom w:val="single" w:sz="4" w:space="0" w:color="auto"/>
              <w:right w:val="single" w:sz="8" w:space="0" w:color="auto"/>
            </w:tcBorders>
          </w:tcPr>
          <w:p w14:paraId="03270C2D" w14:textId="77777777" w:rsidR="00A06CDC" w:rsidRPr="0026253F" w:rsidRDefault="00A06CDC" w:rsidP="00201271">
            <w:pPr>
              <w:ind w:left="0" w:firstLine="0"/>
              <w:jc w:val="left"/>
              <w:rPr>
                <w:rFonts w:cs="Calibri"/>
                <w:color w:val="000000"/>
              </w:rPr>
            </w:pPr>
          </w:p>
        </w:tc>
      </w:tr>
      <w:tr w:rsidR="00A06CDC" w:rsidRPr="0026253F" w14:paraId="3ADE39B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4CC11B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3D122A4" w14:textId="77777777" w:rsidR="00A06CDC" w:rsidRPr="0026253F" w:rsidRDefault="00A06CDC" w:rsidP="00201271">
            <w:pPr>
              <w:ind w:left="0" w:firstLine="0"/>
              <w:jc w:val="left"/>
              <w:rPr>
                <w:rFonts w:cs="Calibri"/>
                <w:color w:val="000000"/>
              </w:rPr>
            </w:pPr>
            <w:r w:rsidRPr="00F1596E">
              <w:rPr>
                <w:rFonts w:cs="Calibri"/>
                <w:color w:val="000000"/>
                <w:sz w:val="24"/>
                <w:szCs w:val="24"/>
              </w:rPr>
              <w:t>Procesor</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92AD7DD" w14:textId="77777777" w:rsidR="00A06CDC" w:rsidRPr="0026253F" w:rsidRDefault="00A06CDC" w:rsidP="00201271">
            <w:pPr>
              <w:ind w:left="0" w:firstLine="0"/>
              <w:jc w:val="left"/>
              <w:rPr>
                <w:rFonts w:cs="Calibri"/>
                <w:color w:val="000000"/>
              </w:rPr>
            </w:pPr>
            <w:r w:rsidRPr="00F1596E">
              <w:rPr>
                <w:rFonts w:cs="Calibri"/>
                <w:color w:val="000000"/>
                <w:sz w:val="24"/>
                <w:szCs w:val="24"/>
              </w:rPr>
              <w:t>Vyšší CPU Mark než 10100 dle cpubenchmark.net</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3BA81945" w14:textId="77777777" w:rsidR="00A06CDC" w:rsidRPr="0026253F" w:rsidRDefault="00A06CDC" w:rsidP="00201271">
            <w:pPr>
              <w:ind w:left="0" w:firstLine="0"/>
              <w:jc w:val="left"/>
              <w:rPr>
                <w:rFonts w:cs="Calibri"/>
                <w:color w:val="000000"/>
              </w:rPr>
            </w:pPr>
          </w:p>
        </w:tc>
      </w:tr>
      <w:tr w:rsidR="00A06CDC" w:rsidRPr="0026253F" w14:paraId="479946D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A581C08"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21384BDB" w14:textId="77777777" w:rsidR="00A06CDC" w:rsidRPr="0026253F" w:rsidRDefault="00A06CDC" w:rsidP="00201271">
            <w:pPr>
              <w:ind w:left="0" w:firstLine="0"/>
              <w:jc w:val="left"/>
              <w:rPr>
                <w:rFonts w:cs="Calibri"/>
                <w:color w:val="000000"/>
              </w:rPr>
            </w:pPr>
            <w:r w:rsidRPr="00F1596E">
              <w:rPr>
                <w:rFonts w:cs="Calibri"/>
                <w:color w:val="000000"/>
                <w:sz w:val="24"/>
                <w:szCs w:val="24"/>
              </w:rPr>
              <w:t>RAM</w:t>
            </w:r>
          </w:p>
        </w:tc>
        <w:tc>
          <w:tcPr>
            <w:tcW w:w="2673" w:type="dxa"/>
            <w:tcBorders>
              <w:top w:val="nil"/>
              <w:left w:val="nil"/>
              <w:bottom w:val="single" w:sz="4" w:space="0" w:color="auto"/>
              <w:right w:val="single" w:sz="8" w:space="0" w:color="auto"/>
            </w:tcBorders>
            <w:shd w:val="clear" w:color="auto" w:fill="auto"/>
            <w:noWrap/>
            <w:vAlign w:val="bottom"/>
          </w:tcPr>
          <w:p w14:paraId="07C2C83C"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8GB</w:t>
            </w:r>
            <w:proofErr w:type="gramEnd"/>
          </w:p>
        </w:tc>
        <w:tc>
          <w:tcPr>
            <w:tcW w:w="1290" w:type="dxa"/>
            <w:tcBorders>
              <w:top w:val="nil"/>
              <w:left w:val="nil"/>
              <w:bottom w:val="single" w:sz="4" w:space="0" w:color="auto"/>
              <w:right w:val="single" w:sz="8" w:space="0" w:color="auto"/>
            </w:tcBorders>
          </w:tcPr>
          <w:p w14:paraId="568857B3" w14:textId="77777777" w:rsidR="00A06CDC" w:rsidRPr="0026253F" w:rsidRDefault="00A06CDC" w:rsidP="00201271">
            <w:pPr>
              <w:ind w:left="0" w:firstLine="0"/>
              <w:jc w:val="left"/>
              <w:rPr>
                <w:rFonts w:cs="Calibri"/>
                <w:color w:val="000000"/>
              </w:rPr>
            </w:pPr>
          </w:p>
        </w:tc>
      </w:tr>
      <w:tr w:rsidR="00A06CDC" w:rsidRPr="0026253F" w14:paraId="7856DCE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E3EA321"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000000" w:fill="FFFFFF"/>
            <w:noWrap/>
            <w:vAlign w:val="bottom"/>
          </w:tcPr>
          <w:p w14:paraId="240515B6"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Paměťové sloty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21EB018" w14:textId="77777777" w:rsidR="00A06CDC" w:rsidRPr="0026253F" w:rsidRDefault="00A06CDC" w:rsidP="00201271">
            <w:pPr>
              <w:ind w:left="0" w:firstLine="0"/>
              <w:jc w:val="left"/>
              <w:rPr>
                <w:rFonts w:cs="Calibri"/>
                <w:color w:val="000000"/>
              </w:rPr>
            </w:pPr>
            <w:r w:rsidRPr="00F1596E">
              <w:rPr>
                <w:rFonts w:cs="Calibri"/>
                <w:color w:val="000000"/>
                <w:sz w:val="24"/>
                <w:szCs w:val="24"/>
              </w:rPr>
              <w:t>2 sloty</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1E5685C7" w14:textId="77777777" w:rsidR="00A06CDC" w:rsidRPr="0026253F" w:rsidRDefault="00A06CDC" w:rsidP="00201271">
            <w:pPr>
              <w:ind w:left="0" w:firstLine="0"/>
              <w:jc w:val="left"/>
              <w:rPr>
                <w:rFonts w:cs="Calibri"/>
                <w:color w:val="000000"/>
              </w:rPr>
            </w:pPr>
          </w:p>
        </w:tc>
      </w:tr>
      <w:tr w:rsidR="00A06CDC" w:rsidRPr="0026253F" w14:paraId="3B20E3B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765CAA2"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71B8995"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paměť</w:t>
            </w:r>
          </w:p>
        </w:tc>
        <w:tc>
          <w:tcPr>
            <w:tcW w:w="2673" w:type="dxa"/>
            <w:tcBorders>
              <w:top w:val="nil"/>
              <w:left w:val="nil"/>
              <w:bottom w:val="single" w:sz="4" w:space="0" w:color="auto"/>
              <w:right w:val="single" w:sz="8" w:space="0" w:color="auto"/>
            </w:tcBorders>
            <w:shd w:val="clear" w:color="auto" w:fill="auto"/>
            <w:noWrap/>
            <w:vAlign w:val="bottom"/>
          </w:tcPr>
          <w:p w14:paraId="567A0613" w14:textId="77777777" w:rsidR="00A06CDC" w:rsidRPr="0026253F" w:rsidRDefault="00A06CDC" w:rsidP="00201271">
            <w:pPr>
              <w:ind w:left="0" w:firstLine="0"/>
              <w:jc w:val="left"/>
              <w:rPr>
                <w:rFonts w:cs="Calibri"/>
                <w:color w:val="000000"/>
              </w:rPr>
            </w:pPr>
            <w:r w:rsidRPr="00F1596E">
              <w:rPr>
                <w:rFonts w:cs="Calibri"/>
                <w:color w:val="000000"/>
                <w:sz w:val="24"/>
                <w:szCs w:val="24"/>
              </w:rPr>
              <w:t>až 32 GB</w:t>
            </w:r>
          </w:p>
        </w:tc>
        <w:tc>
          <w:tcPr>
            <w:tcW w:w="1290" w:type="dxa"/>
            <w:tcBorders>
              <w:top w:val="nil"/>
              <w:left w:val="nil"/>
              <w:bottom w:val="single" w:sz="4" w:space="0" w:color="auto"/>
              <w:right w:val="single" w:sz="8" w:space="0" w:color="auto"/>
            </w:tcBorders>
          </w:tcPr>
          <w:p w14:paraId="2247E4CA" w14:textId="77777777" w:rsidR="00A06CDC" w:rsidRPr="0026253F" w:rsidRDefault="00A06CDC" w:rsidP="00201271">
            <w:pPr>
              <w:ind w:left="0" w:firstLine="0"/>
              <w:jc w:val="left"/>
              <w:rPr>
                <w:rFonts w:cs="Calibri"/>
                <w:color w:val="000000"/>
              </w:rPr>
            </w:pPr>
          </w:p>
        </w:tc>
      </w:tr>
      <w:tr w:rsidR="00A06CDC" w:rsidRPr="0026253F" w14:paraId="691896C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7CC9E25"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7FDBFA42" w14:textId="77777777" w:rsidR="00A06CDC" w:rsidRPr="0026253F" w:rsidRDefault="00A06CDC" w:rsidP="00201271">
            <w:pPr>
              <w:ind w:left="0" w:firstLine="0"/>
              <w:jc w:val="left"/>
              <w:rPr>
                <w:rFonts w:cs="Calibri"/>
                <w:color w:val="000000"/>
              </w:rPr>
            </w:pPr>
            <w:r w:rsidRPr="00F1596E">
              <w:rPr>
                <w:rFonts w:cs="Calibri"/>
                <w:color w:val="000000"/>
                <w:sz w:val="24"/>
                <w:szCs w:val="24"/>
              </w:rPr>
              <w:t>Pevný disk</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351CA9E4"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256 GB M.2 SSD </w:t>
            </w:r>
            <w:proofErr w:type="spellStart"/>
            <w:r w:rsidRPr="00F1596E">
              <w:rPr>
                <w:rFonts w:cs="Calibri"/>
                <w:color w:val="000000"/>
                <w:sz w:val="24"/>
                <w:szCs w:val="24"/>
              </w:rPr>
              <w:t>PCIe</w:t>
            </w:r>
            <w:proofErr w:type="spellEnd"/>
            <w:r w:rsidRPr="00F1596E">
              <w:rPr>
                <w:rFonts w:cs="Calibri"/>
                <w:color w:val="000000"/>
                <w:sz w:val="24"/>
                <w:szCs w:val="24"/>
              </w:rPr>
              <w:t xml:space="preserve"> </w:t>
            </w:r>
            <w:proofErr w:type="spellStart"/>
            <w:r w:rsidRPr="00F1596E">
              <w:rPr>
                <w:rFonts w:cs="Calibri"/>
                <w:color w:val="000000"/>
                <w:sz w:val="24"/>
                <w:szCs w:val="24"/>
              </w:rPr>
              <w:t>NVMe</w:t>
            </w:r>
            <w:proofErr w:type="spellEnd"/>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27AE69AB" w14:textId="77777777" w:rsidR="00A06CDC" w:rsidRPr="0026253F" w:rsidRDefault="00A06CDC" w:rsidP="00201271">
            <w:pPr>
              <w:ind w:left="0" w:firstLine="0"/>
              <w:jc w:val="left"/>
              <w:rPr>
                <w:rFonts w:cs="Calibri"/>
                <w:color w:val="000000"/>
              </w:rPr>
            </w:pPr>
          </w:p>
        </w:tc>
      </w:tr>
      <w:tr w:rsidR="00A06CDC" w:rsidRPr="0026253F" w14:paraId="6B9029D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F5DC322"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7B13E3F0" w14:textId="77777777" w:rsidR="00A06CDC" w:rsidRPr="0026253F" w:rsidRDefault="00A06CDC" w:rsidP="00201271">
            <w:pPr>
              <w:ind w:left="0" w:firstLine="0"/>
              <w:jc w:val="left"/>
              <w:rPr>
                <w:rFonts w:cs="Calibri"/>
                <w:color w:val="000000"/>
              </w:rPr>
            </w:pPr>
            <w:r w:rsidRPr="00F1596E">
              <w:rPr>
                <w:rFonts w:cs="Calibri"/>
                <w:color w:val="000000"/>
                <w:sz w:val="24"/>
                <w:szCs w:val="24"/>
              </w:rPr>
              <w:t>Síťové rozhraní</w:t>
            </w:r>
          </w:p>
        </w:tc>
        <w:tc>
          <w:tcPr>
            <w:tcW w:w="2673" w:type="dxa"/>
            <w:tcBorders>
              <w:top w:val="nil"/>
              <w:left w:val="nil"/>
              <w:bottom w:val="single" w:sz="4" w:space="0" w:color="auto"/>
              <w:right w:val="single" w:sz="8" w:space="0" w:color="auto"/>
            </w:tcBorders>
            <w:shd w:val="clear" w:color="auto" w:fill="auto"/>
            <w:noWrap/>
            <w:vAlign w:val="bottom"/>
          </w:tcPr>
          <w:p w14:paraId="451C604E" w14:textId="77777777" w:rsidR="00A06CDC" w:rsidRPr="0026253F" w:rsidRDefault="00A06CDC" w:rsidP="00201271">
            <w:pPr>
              <w:ind w:left="0" w:firstLine="0"/>
              <w:jc w:val="left"/>
              <w:rPr>
                <w:rFonts w:cs="Calibri"/>
                <w:color w:val="000000"/>
              </w:rPr>
            </w:pPr>
            <w:r w:rsidRPr="00F1596E">
              <w:rPr>
                <w:rFonts w:cs="Calibri"/>
                <w:color w:val="000000"/>
                <w:sz w:val="24"/>
                <w:szCs w:val="24"/>
              </w:rPr>
              <w:t>10/100/1000</w:t>
            </w:r>
          </w:p>
        </w:tc>
        <w:tc>
          <w:tcPr>
            <w:tcW w:w="1290" w:type="dxa"/>
            <w:tcBorders>
              <w:top w:val="nil"/>
              <w:left w:val="nil"/>
              <w:bottom w:val="single" w:sz="4" w:space="0" w:color="auto"/>
              <w:right w:val="single" w:sz="8" w:space="0" w:color="auto"/>
            </w:tcBorders>
          </w:tcPr>
          <w:p w14:paraId="6CA75C63" w14:textId="77777777" w:rsidR="00A06CDC" w:rsidRPr="0026253F" w:rsidRDefault="00A06CDC" w:rsidP="00201271">
            <w:pPr>
              <w:ind w:left="0" w:firstLine="0"/>
              <w:jc w:val="left"/>
              <w:rPr>
                <w:rFonts w:cs="Calibri"/>
                <w:color w:val="000000"/>
              </w:rPr>
            </w:pPr>
          </w:p>
        </w:tc>
      </w:tr>
      <w:tr w:rsidR="00A06CDC" w:rsidRPr="0026253F" w14:paraId="6D75E49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4A1077A"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0A890FE" w14:textId="77777777" w:rsidR="00A06CDC" w:rsidRPr="0026253F" w:rsidRDefault="00A06CDC" w:rsidP="00201271">
            <w:pPr>
              <w:ind w:left="0" w:firstLine="0"/>
              <w:jc w:val="left"/>
              <w:rPr>
                <w:rFonts w:cs="Calibri"/>
                <w:color w:val="000000"/>
              </w:rPr>
            </w:pPr>
            <w:r w:rsidRPr="00F1596E">
              <w:rPr>
                <w:rFonts w:cs="Calibri"/>
                <w:color w:val="000000"/>
                <w:sz w:val="24"/>
                <w:szCs w:val="24"/>
              </w:rPr>
              <w:t>Wifi</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DCF0031" w14:textId="77777777" w:rsidR="00A06CDC" w:rsidRPr="0026253F" w:rsidRDefault="00A06CDC" w:rsidP="00201271">
            <w:pPr>
              <w:ind w:left="0" w:firstLine="0"/>
              <w:jc w:val="left"/>
              <w:rPr>
                <w:rFonts w:cs="Calibri"/>
                <w:color w:val="000000"/>
              </w:rPr>
            </w:pPr>
            <w:r w:rsidRPr="00F1596E">
              <w:rPr>
                <w:rFonts w:cs="Calibri"/>
                <w:color w:val="000000"/>
                <w:sz w:val="24"/>
                <w:szCs w:val="24"/>
              </w:rPr>
              <w:t>Ano - 6</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947402D" w14:textId="77777777" w:rsidR="00A06CDC" w:rsidRPr="0026253F" w:rsidRDefault="00A06CDC" w:rsidP="00201271">
            <w:pPr>
              <w:ind w:left="0" w:firstLine="0"/>
              <w:jc w:val="left"/>
              <w:rPr>
                <w:rFonts w:cs="Calibri"/>
                <w:color w:val="000000"/>
              </w:rPr>
            </w:pPr>
          </w:p>
        </w:tc>
      </w:tr>
      <w:tr w:rsidR="00A06CDC" w:rsidRPr="0026253F" w14:paraId="5127BBE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ED0A5A4"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000000" w:fill="FFFFFF"/>
            <w:noWrap/>
            <w:vAlign w:val="bottom"/>
          </w:tcPr>
          <w:p w14:paraId="056F646A" w14:textId="77777777" w:rsidR="00A06CDC" w:rsidRPr="0026253F" w:rsidRDefault="00A06CDC" w:rsidP="00201271">
            <w:pPr>
              <w:ind w:left="0" w:firstLine="0"/>
              <w:jc w:val="left"/>
              <w:rPr>
                <w:rFonts w:cs="Calibri"/>
                <w:color w:val="000000"/>
              </w:rPr>
            </w:pPr>
            <w:r w:rsidRPr="00F1596E">
              <w:rPr>
                <w:rFonts w:cs="Calibri"/>
                <w:color w:val="000000"/>
                <w:sz w:val="24"/>
                <w:szCs w:val="24"/>
              </w:rPr>
              <w:t>Bluetooth</w:t>
            </w:r>
          </w:p>
        </w:tc>
        <w:tc>
          <w:tcPr>
            <w:tcW w:w="2673" w:type="dxa"/>
            <w:tcBorders>
              <w:top w:val="nil"/>
              <w:left w:val="nil"/>
              <w:bottom w:val="single" w:sz="4" w:space="0" w:color="auto"/>
              <w:right w:val="single" w:sz="8" w:space="0" w:color="auto"/>
            </w:tcBorders>
            <w:shd w:val="clear" w:color="auto" w:fill="auto"/>
            <w:noWrap/>
            <w:vAlign w:val="bottom"/>
          </w:tcPr>
          <w:p w14:paraId="1D6BF633" w14:textId="77777777" w:rsidR="00A06CDC" w:rsidRPr="0026253F" w:rsidRDefault="00A06CDC" w:rsidP="00201271">
            <w:pPr>
              <w:ind w:left="0" w:firstLine="0"/>
              <w:jc w:val="left"/>
              <w:rPr>
                <w:rFonts w:cs="Calibri"/>
                <w:color w:val="000000"/>
              </w:rPr>
            </w:pPr>
            <w:r w:rsidRPr="00F1596E">
              <w:rPr>
                <w:rFonts w:cs="Calibri"/>
                <w:color w:val="000000"/>
                <w:sz w:val="24"/>
                <w:szCs w:val="24"/>
              </w:rPr>
              <w:t>Ano - 5</w:t>
            </w:r>
          </w:p>
        </w:tc>
        <w:tc>
          <w:tcPr>
            <w:tcW w:w="1290" w:type="dxa"/>
            <w:tcBorders>
              <w:top w:val="nil"/>
              <w:left w:val="nil"/>
              <w:bottom w:val="single" w:sz="4" w:space="0" w:color="auto"/>
              <w:right w:val="single" w:sz="8" w:space="0" w:color="auto"/>
            </w:tcBorders>
          </w:tcPr>
          <w:p w14:paraId="51D0C523" w14:textId="77777777" w:rsidR="00A06CDC" w:rsidRPr="0026253F" w:rsidRDefault="00A06CDC" w:rsidP="00201271">
            <w:pPr>
              <w:ind w:left="0" w:firstLine="0"/>
              <w:jc w:val="left"/>
              <w:rPr>
                <w:rFonts w:cs="Calibri"/>
                <w:color w:val="000000"/>
              </w:rPr>
            </w:pPr>
          </w:p>
        </w:tc>
      </w:tr>
      <w:tr w:rsidR="00A06CDC" w:rsidRPr="0026253F" w14:paraId="1287117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C60BE92"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hideMark/>
          </w:tcPr>
          <w:p w14:paraId="267BDA95" w14:textId="77777777" w:rsidR="00A06CDC" w:rsidRPr="0026253F" w:rsidRDefault="00A06CDC" w:rsidP="00201271">
            <w:pPr>
              <w:ind w:left="0" w:firstLine="0"/>
              <w:jc w:val="left"/>
              <w:rPr>
                <w:rFonts w:cs="Calibri"/>
                <w:color w:val="000000"/>
              </w:rPr>
            </w:pPr>
            <w:r w:rsidRPr="00F1596E">
              <w:rPr>
                <w:rFonts w:cs="Calibri"/>
                <w:color w:val="000000"/>
                <w:sz w:val="24"/>
                <w:szCs w:val="24"/>
              </w:rPr>
              <w:t>Porty a konektory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87D3D33"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 USB-C 3.2 Gen 2 (přenosová rychlost signálu 10 </w:t>
            </w:r>
            <w:proofErr w:type="spellStart"/>
            <w:r w:rsidRPr="00F1596E">
              <w:rPr>
                <w:rFonts w:cs="Calibri"/>
                <w:color w:val="000000"/>
                <w:sz w:val="24"/>
                <w:szCs w:val="24"/>
              </w:rPr>
              <w:t>Gb</w:t>
            </w:r>
            <w:proofErr w:type="spellEnd"/>
            <w:r w:rsidRPr="00F1596E">
              <w:rPr>
                <w:rFonts w:cs="Calibri"/>
                <w:color w:val="000000"/>
                <w:sz w:val="24"/>
                <w:szCs w:val="24"/>
              </w:rPr>
              <w:t>/s)</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77A1BAC5" w14:textId="77777777" w:rsidR="00A06CDC" w:rsidRPr="0026253F" w:rsidRDefault="00A06CDC" w:rsidP="00201271">
            <w:pPr>
              <w:ind w:left="0" w:firstLine="0"/>
              <w:jc w:val="left"/>
              <w:rPr>
                <w:rFonts w:cs="Calibri"/>
                <w:color w:val="000000"/>
              </w:rPr>
            </w:pPr>
          </w:p>
        </w:tc>
      </w:tr>
      <w:tr w:rsidR="00A06CDC" w:rsidRPr="0026253F" w14:paraId="2BDA859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2B63D2D"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0455C89C" w14:textId="77777777" w:rsidR="00A06CDC" w:rsidRPr="0026253F" w:rsidRDefault="00A06CDC" w:rsidP="00201271">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69FDB34E" w14:textId="77777777" w:rsidR="00A06CDC" w:rsidRPr="0026253F" w:rsidRDefault="00A06CDC" w:rsidP="00201271">
            <w:pPr>
              <w:ind w:left="0" w:firstLine="0"/>
              <w:jc w:val="left"/>
              <w:rPr>
                <w:rFonts w:cs="Calibri"/>
                <w:color w:val="000000"/>
              </w:rPr>
            </w:pPr>
            <w:r w:rsidRPr="00F1596E">
              <w:rPr>
                <w:rFonts w:cs="Calibri"/>
                <w:color w:val="000000"/>
                <w:sz w:val="24"/>
                <w:szCs w:val="24"/>
              </w:rPr>
              <w:t>3× USB 3.2 Gen 1 (přenosová rychlost signálu 5 </w:t>
            </w:r>
            <w:proofErr w:type="spellStart"/>
            <w:r w:rsidRPr="00F1596E">
              <w:rPr>
                <w:rFonts w:cs="Calibri"/>
                <w:color w:val="000000"/>
                <w:sz w:val="24"/>
                <w:szCs w:val="24"/>
              </w:rPr>
              <w:t>Gb</w:t>
            </w:r>
            <w:proofErr w:type="spellEnd"/>
            <w:r w:rsidRPr="00F1596E">
              <w:rPr>
                <w:rFonts w:cs="Calibri"/>
                <w:color w:val="000000"/>
                <w:sz w:val="24"/>
                <w:szCs w:val="24"/>
              </w:rPr>
              <w:t>/s)</w:t>
            </w:r>
          </w:p>
        </w:tc>
        <w:tc>
          <w:tcPr>
            <w:tcW w:w="1290" w:type="dxa"/>
            <w:tcBorders>
              <w:top w:val="nil"/>
              <w:left w:val="nil"/>
              <w:bottom w:val="single" w:sz="4" w:space="0" w:color="auto"/>
              <w:right w:val="single" w:sz="8" w:space="0" w:color="auto"/>
            </w:tcBorders>
          </w:tcPr>
          <w:p w14:paraId="44D49EBD" w14:textId="77777777" w:rsidR="00A06CDC" w:rsidRPr="0026253F" w:rsidRDefault="00A06CDC" w:rsidP="00201271">
            <w:pPr>
              <w:ind w:left="0" w:firstLine="0"/>
              <w:jc w:val="left"/>
              <w:rPr>
                <w:rFonts w:cs="Calibri"/>
                <w:color w:val="000000"/>
              </w:rPr>
            </w:pPr>
          </w:p>
        </w:tc>
      </w:tr>
      <w:tr w:rsidR="00A06CDC" w:rsidRPr="0026253F" w14:paraId="56DD0B7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944A06A"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8CAEE2E" w14:textId="77777777" w:rsidR="00A06CDC" w:rsidRPr="0026253F" w:rsidRDefault="00A06CDC" w:rsidP="00201271">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C20354C" w14:textId="77777777" w:rsidR="00A06CDC" w:rsidRPr="0026253F" w:rsidRDefault="00A06CDC" w:rsidP="00201271">
            <w:pPr>
              <w:ind w:left="0" w:firstLine="0"/>
              <w:jc w:val="left"/>
              <w:rPr>
                <w:rFonts w:cs="Calibri"/>
                <w:color w:val="000000"/>
              </w:rPr>
            </w:pPr>
            <w:r w:rsidRPr="00F1596E">
              <w:rPr>
                <w:rFonts w:cs="Calibri"/>
                <w:color w:val="000000"/>
                <w:sz w:val="24"/>
                <w:szCs w:val="24"/>
              </w:rPr>
              <w:t>1× kombinovaný konektor sluchátek/mikrofonu</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7AA99599" w14:textId="77777777" w:rsidR="00A06CDC" w:rsidRPr="0026253F" w:rsidRDefault="00A06CDC" w:rsidP="00201271">
            <w:pPr>
              <w:ind w:left="0" w:firstLine="0"/>
              <w:jc w:val="left"/>
              <w:rPr>
                <w:rFonts w:cs="Calibri"/>
                <w:color w:val="000000"/>
              </w:rPr>
            </w:pPr>
          </w:p>
        </w:tc>
      </w:tr>
      <w:tr w:rsidR="00A06CDC" w:rsidRPr="0026253F" w14:paraId="26166C5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90E8C74"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3E2F3A5F" w14:textId="77777777" w:rsidR="00A06CDC" w:rsidRPr="0026253F" w:rsidRDefault="00A06CDC" w:rsidP="00201271">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34DF2EA5" w14:textId="77777777" w:rsidR="00A06CDC" w:rsidRPr="0026253F" w:rsidRDefault="00A06CDC" w:rsidP="00201271">
            <w:pPr>
              <w:ind w:left="0" w:firstLine="0"/>
              <w:jc w:val="left"/>
              <w:rPr>
                <w:rFonts w:cs="Calibri"/>
                <w:color w:val="000000"/>
              </w:rPr>
            </w:pPr>
            <w:r w:rsidRPr="00F1596E">
              <w:rPr>
                <w:rFonts w:cs="Calibri"/>
                <w:color w:val="000000"/>
                <w:sz w:val="24"/>
                <w:szCs w:val="24"/>
              </w:rPr>
              <w:t>1× RJ-45 (LAN)</w:t>
            </w:r>
          </w:p>
        </w:tc>
        <w:tc>
          <w:tcPr>
            <w:tcW w:w="1290" w:type="dxa"/>
            <w:tcBorders>
              <w:top w:val="nil"/>
              <w:left w:val="nil"/>
              <w:bottom w:val="single" w:sz="4" w:space="0" w:color="auto"/>
              <w:right w:val="single" w:sz="8" w:space="0" w:color="auto"/>
            </w:tcBorders>
          </w:tcPr>
          <w:p w14:paraId="710D4B80" w14:textId="77777777" w:rsidR="00A06CDC" w:rsidRPr="0026253F" w:rsidRDefault="00A06CDC" w:rsidP="00201271">
            <w:pPr>
              <w:ind w:left="0" w:firstLine="0"/>
              <w:jc w:val="left"/>
              <w:rPr>
                <w:rFonts w:cs="Calibri"/>
                <w:color w:val="000000"/>
              </w:rPr>
            </w:pPr>
          </w:p>
        </w:tc>
      </w:tr>
      <w:tr w:rsidR="00A06CDC" w:rsidRPr="0026253F" w14:paraId="4C77D7B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547A677"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8CA010A" w14:textId="77777777" w:rsidR="00A06CDC" w:rsidRPr="0026253F" w:rsidRDefault="00A06CDC" w:rsidP="00201271">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896C65C" w14:textId="77777777" w:rsidR="00A06CDC" w:rsidRPr="0026253F" w:rsidRDefault="00A06CDC" w:rsidP="00201271">
            <w:pPr>
              <w:ind w:left="0" w:firstLine="0"/>
              <w:jc w:val="left"/>
              <w:rPr>
                <w:rFonts w:cs="Calibri"/>
                <w:color w:val="000000"/>
              </w:rPr>
            </w:pPr>
            <w:r w:rsidRPr="00F1596E">
              <w:rPr>
                <w:rFonts w:cs="Calibri"/>
                <w:color w:val="000000"/>
                <w:sz w:val="24"/>
                <w:szCs w:val="24"/>
              </w:rPr>
              <w:t>1× sériový port</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3B447636" w14:textId="77777777" w:rsidR="00A06CDC" w:rsidRPr="0026253F" w:rsidRDefault="00A06CDC" w:rsidP="00201271">
            <w:pPr>
              <w:ind w:left="0" w:firstLine="0"/>
              <w:jc w:val="left"/>
              <w:rPr>
                <w:rFonts w:cs="Calibri"/>
                <w:color w:val="000000"/>
              </w:rPr>
            </w:pPr>
          </w:p>
        </w:tc>
      </w:tr>
      <w:tr w:rsidR="00A06CDC" w:rsidRPr="0026253F" w14:paraId="7717B00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C9ABEF4"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479C50B6"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Videokonektory</w:t>
            </w:r>
            <w:proofErr w:type="spellEnd"/>
          </w:p>
        </w:tc>
        <w:tc>
          <w:tcPr>
            <w:tcW w:w="2673" w:type="dxa"/>
            <w:tcBorders>
              <w:top w:val="nil"/>
              <w:left w:val="nil"/>
              <w:bottom w:val="single" w:sz="4" w:space="0" w:color="auto"/>
              <w:right w:val="single" w:sz="8" w:space="0" w:color="auto"/>
            </w:tcBorders>
            <w:shd w:val="clear" w:color="auto" w:fill="auto"/>
            <w:noWrap/>
            <w:vAlign w:val="bottom"/>
          </w:tcPr>
          <w:p w14:paraId="52D12730" w14:textId="77777777" w:rsidR="00A06CDC" w:rsidRPr="0026253F" w:rsidRDefault="00A06CDC" w:rsidP="00201271">
            <w:pPr>
              <w:ind w:left="0" w:firstLine="0"/>
              <w:jc w:val="left"/>
              <w:rPr>
                <w:rFonts w:cs="Calibri"/>
                <w:color w:val="000000"/>
              </w:rPr>
            </w:pPr>
            <w:r w:rsidRPr="00F1596E">
              <w:rPr>
                <w:rFonts w:cs="Calibri"/>
                <w:color w:val="000000"/>
                <w:sz w:val="24"/>
                <w:szCs w:val="24"/>
              </w:rPr>
              <w:t>1× HDMI 1.4</w:t>
            </w:r>
          </w:p>
        </w:tc>
        <w:tc>
          <w:tcPr>
            <w:tcW w:w="1290" w:type="dxa"/>
            <w:tcBorders>
              <w:top w:val="nil"/>
              <w:left w:val="nil"/>
              <w:bottom w:val="single" w:sz="4" w:space="0" w:color="auto"/>
              <w:right w:val="single" w:sz="8" w:space="0" w:color="auto"/>
            </w:tcBorders>
          </w:tcPr>
          <w:p w14:paraId="3CD94ACF" w14:textId="77777777" w:rsidR="00A06CDC" w:rsidRPr="0026253F" w:rsidRDefault="00A06CDC" w:rsidP="00201271">
            <w:pPr>
              <w:ind w:left="0" w:firstLine="0"/>
              <w:jc w:val="left"/>
              <w:rPr>
                <w:rFonts w:cs="Calibri"/>
                <w:color w:val="000000"/>
              </w:rPr>
            </w:pPr>
          </w:p>
        </w:tc>
      </w:tr>
      <w:tr w:rsidR="00A06CDC" w:rsidRPr="0026253F" w14:paraId="1F87FFB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2C8EBA9"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51059A9E" w14:textId="77777777" w:rsidR="00A06CDC" w:rsidRPr="0026253F" w:rsidRDefault="00A06CDC" w:rsidP="00201271">
            <w:pPr>
              <w:ind w:left="0" w:firstLine="0"/>
              <w:jc w:val="left"/>
              <w:rPr>
                <w:rFonts w:cs="Calibri"/>
                <w:color w:val="000000"/>
              </w:rPr>
            </w:pPr>
            <w:r w:rsidRPr="00F1596E">
              <w:rPr>
                <w:rFonts w:cs="Calibri"/>
                <w:color w:val="000000"/>
                <w:sz w:val="24"/>
                <w:szCs w:val="24"/>
              </w:rPr>
              <w:t>Rozšiřující sloty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F0992A3" w14:textId="77777777" w:rsidR="00A06CDC" w:rsidRPr="0026253F" w:rsidRDefault="00A06CDC" w:rsidP="00201271">
            <w:pPr>
              <w:ind w:left="0" w:firstLine="0"/>
              <w:jc w:val="left"/>
              <w:rPr>
                <w:rFonts w:cs="Calibri"/>
                <w:color w:val="000000"/>
              </w:rPr>
            </w:pP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0D4B5EFE" w14:textId="77777777" w:rsidR="00A06CDC" w:rsidRPr="0026253F" w:rsidRDefault="00A06CDC" w:rsidP="00201271">
            <w:pPr>
              <w:ind w:left="0" w:firstLine="0"/>
              <w:jc w:val="left"/>
              <w:rPr>
                <w:rFonts w:cs="Calibri"/>
                <w:color w:val="000000"/>
              </w:rPr>
            </w:pPr>
          </w:p>
        </w:tc>
      </w:tr>
      <w:tr w:rsidR="00A06CDC" w:rsidRPr="0026253F" w14:paraId="5B62EF5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F697688"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4BF50696" w14:textId="77777777" w:rsidR="00A06CDC" w:rsidRPr="0026253F" w:rsidRDefault="00A06CDC" w:rsidP="00201271">
            <w:pPr>
              <w:ind w:left="0" w:firstLine="0"/>
              <w:jc w:val="left"/>
              <w:rPr>
                <w:rFonts w:cs="Calibri"/>
                <w:color w:val="000000"/>
              </w:rPr>
            </w:pPr>
            <w:r w:rsidRPr="00F1596E">
              <w:rPr>
                <w:rFonts w:cs="Calibri"/>
                <w:color w:val="000000"/>
                <w:sz w:val="24"/>
                <w:szCs w:val="24"/>
              </w:rPr>
              <w:t>Rozměry produktu (š x h x v)</w:t>
            </w:r>
          </w:p>
        </w:tc>
        <w:tc>
          <w:tcPr>
            <w:tcW w:w="2673" w:type="dxa"/>
            <w:tcBorders>
              <w:top w:val="nil"/>
              <w:left w:val="nil"/>
              <w:bottom w:val="single" w:sz="4" w:space="0" w:color="auto"/>
              <w:right w:val="single" w:sz="8" w:space="0" w:color="auto"/>
            </w:tcBorders>
            <w:shd w:val="clear" w:color="auto" w:fill="auto"/>
            <w:noWrap/>
            <w:vAlign w:val="bottom"/>
          </w:tcPr>
          <w:p w14:paraId="120A97C4" w14:textId="77777777" w:rsidR="00A06CDC" w:rsidRPr="0026253F" w:rsidRDefault="00A06CDC" w:rsidP="00201271">
            <w:pPr>
              <w:ind w:left="0" w:firstLine="0"/>
              <w:jc w:val="left"/>
              <w:rPr>
                <w:rFonts w:cs="Calibri"/>
                <w:color w:val="000000"/>
              </w:rPr>
            </w:pPr>
            <w:r w:rsidRPr="00F1596E">
              <w:rPr>
                <w:rFonts w:cs="Calibri"/>
                <w:color w:val="000000"/>
                <w:sz w:val="24"/>
                <w:szCs w:val="24"/>
              </w:rPr>
              <w:t>35,94 × 23,39 × 1,99 cm</w:t>
            </w:r>
          </w:p>
        </w:tc>
        <w:tc>
          <w:tcPr>
            <w:tcW w:w="1290" w:type="dxa"/>
            <w:tcBorders>
              <w:top w:val="nil"/>
              <w:left w:val="nil"/>
              <w:bottom w:val="single" w:sz="4" w:space="0" w:color="auto"/>
              <w:right w:val="single" w:sz="8" w:space="0" w:color="auto"/>
            </w:tcBorders>
          </w:tcPr>
          <w:p w14:paraId="3B6CE390" w14:textId="77777777" w:rsidR="00A06CDC" w:rsidRPr="0026253F" w:rsidRDefault="00A06CDC" w:rsidP="00201271">
            <w:pPr>
              <w:ind w:left="0" w:firstLine="0"/>
              <w:jc w:val="left"/>
              <w:rPr>
                <w:rFonts w:cs="Calibri"/>
                <w:color w:val="000000"/>
              </w:rPr>
            </w:pPr>
          </w:p>
        </w:tc>
      </w:tr>
      <w:tr w:rsidR="00A06CDC" w:rsidRPr="0026253F" w14:paraId="244EB34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D84C940"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6A29849F" w14:textId="77777777" w:rsidR="00A06CDC" w:rsidRPr="0026253F" w:rsidRDefault="00A06CDC" w:rsidP="00201271">
            <w:pPr>
              <w:ind w:left="0" w:firstLine="0"/>
              <w:jc w:val="left"/>
              <w:rPr>
                <w:rFonts w:cs="Calibri"/>
                <w:color w:val="000000"/>
              </w:rPr>
            </w:pPr>
            <w:r w:rsidRPr="00F1596E">
              <w:rPr>
                <w:rFonts w:cs="Calibri"/>
                <w:color w:val="000000"/>
                <w:sz w:val="24"/>
                <w:szCs w:val="24"/>
              </w:rPr>
              <w:t>Hmotnost</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5D1C903" w14:textId="77777777" w:rsidR="00A06CDC" w:rsidRPr="0026253F" w:rsidRDefault="00A06CDC" w:rsidP="00201271">
            <w:pPr>
              <w:ind w:left="0" w:firstLine="0"/>
              <w:jc w:val="left"/>
              <w:rPr>
                <w:rFonts w:cs="Calibri"/>
                <w:color w:val="000000"/>
              </w:rPr>
            </w:pPr>
            <w:r w:rsidRPr="00F1596E">
              <w:rPr>
                <w:rFonts w:cs="Calibri"/>
                <w:color w:val="000000"/>
                <w:sz w:val="24"/>
                <w:szCs w:val="24"/>
              </w:rPr>
              <w:t>Do 1,8 kg</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C195E97" w14:textId="77777777" w:rsidR="00A06CDC" w:rsidRPr="0026253F" w:rsidRDefault="00A06CDC" w:rsidP="00201271">
            <w:pPr>
              <w:ind w:left="0" w:firstLine="0"/>
              <w:jc w:val="left"/>
              <w:rPr>
                <w:rFonts w:cs="Calibri"/>
                <w:color w:val="000000"/>
              </w:rPr>
            </w:pPr>
          </w:p>
        </w:tc>
      </w:tr>
      <w:tr w:rsidR="00A06CDC" w:rsidRPr="0026253F" w14:paraId="2963EDB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A407E56"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173B9764" w14:textId="77777777" w:rsidR="00A06CDC" w:rsidRPr="0026253F" w:rsidRDefault="00A06CDC" w:rsidP="00201271">
            <w:pPr>
              <w:ind w:left="0" w:firstLine="0"/>
              <w:jc w:val="left"/>
              <w:rPr>
                <w:rFonts w:cs="Calibri"/>
                <w:color w:val="000000"/>
              </w:rPr>
            </w:pPr>
            <w:r w:rsidRPr="00F1596E">
              <w:rPr>
                <w:rFonts w:cs="Calibri"/>
                <w:color w:val="000000"/>
                <w:sz w:val="24"/>
                <w:szCs w:val="24"/>
              </w:rPr>
              <w:t>Baterie</w:t>
            </w:r>
          </w:p>
        </w:tc>
        <w:tc>
          <w:tcPr>
            <w:tcW w:w="2673" w:type="dxa"/>
            <w:tcBorders>
              <w:top w:val="nil"/>
              <w:left w:val="nil"/>
              <w:bottom w:val="single" w:sz="4" w:space="0" w:color="auto"/>
              <w:right w:val="single" w:sz="8" w:space="0" w:color="auto"/>
            </w:tcBorders>
            <w:shd w:val="clear" w:color="auto" w:fill="auto"/>
            <w:noWrap/>
            <w:vAlign w:val="bottom"/>
          </w:tcPr>
          <w:p w14:paraId="642B8B67" w14:textId="77777777" w:rsidR="00A06CDC" w:rsidRPr="0026253F" w:rsidRDefault="00A06CDC" w:rsidP="00201271">
            <w:pPr>
              <w:ind w:left="0" w:firstLine="0"/>
              <w:jc w:val="left"/>
              <w:rPr>
                <w:rFonts w:cs="Calibri"/>
                <w:color w:val="000000"/>
              </w:rPr>
            </w:pPr>
            <w:r w:rsidRPr="00F1596E">
              <w:rPr>
                <w:rFonts w:cs="Calibri"/>
                <w:color w:val="000000"/>
                <w:sz w:val="24"/>
                <w:szCs w:val="24"/>
              </w:rPr>
              <w:t>polymerová baterie 45 Wh</w:t>
            </w:r>
          </w:p>
        </w:tc>
        <w:tc>
          <w:tcPr>
            <w:tcW w:w="1290" w:type="dxa"/>
            <w:tcBorders>
              <w:top w:val="nil"/>
              <w:left w:val="nil"/>
              <w:bottom w:val="single" w:sz="4" w:space="0" w:color="auto"/>
              <w:right w:val="single" w:sz="8" w:space="0" w:color="auto"/>
            </w:tcBorders>
          </w:tcPr>
          <w:p w14:paraId="758FD178" w14:textId="77777777" w:rsidR="00A06CDC" w:rsidRPr="0026253F" w:rsidRDefault="00A06CDC" w:rsidP="00201271">
            <w:pPr>
              <w:ind w:left="0" w:firstLine="0"/>
              <w:jc w:val="left"/>
              <w:rPr>
                <w:rFonts w:cs="Calibri"/>
                <w:color w:val="000000"/>
              </w:rPr>
            </w:pPr>
          </w:p>
        </w:tc>
      </w:tr>
      <w:tr w:rsidR="00A06CDC" w:rsidRPr="0026253F" w14:paraId="4576613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9A46351"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32831DB4"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Požadavky na napájení</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B173EDB"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Napajecí</w:t>
            </w:r>
            <w:proofErr w:type="spellEnd"/>
            <w:r w:rsidRPr="00F1596E">
              <w:rPr>
                <w:rFonts w:cs="Calibri"/>
                <w:color w:val="000000"/>
                <w:sz w:val="24"/>
                <w:szCs w:val="24"/>
              </w:rPr>
              <w:t xml:space="preserve"> adaptér 45 W</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75D347CC" w14:textId="77777777" w:rsidR="00A06CDC" w:rsidRPr="0026253F" w:rsidRDefault="00A06CDC" w:rsidP="00201271">
            <w:pPr>
              <w:ind w:left="0" w:firstLine="0"/>
              <w:jc w:val="left"/>
              <w:rPr>
                <w:rFonts w:cs="Calibri"/>
                <w:color w:val="000000"/>
              </w:rPr>
            </w:pPr>
          </w:p>
        </w:tc>
      </w:tr>
      <w:tr w:rsidR="00A06CDC" w:rsidRPr="0026253F" w14:paraId="103D869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97C1115"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7A842DF" w14:textId="77777777" w:rsidR="00A06CDC" w:rsidRPr="0026253F" w:rsidRDefault="00A06CDC" w:rsidP="00201271">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6D1A4298" w14:textId="77777777" w:rsidR="00A06CDC" w:rsidRPr="0026253F" w:rsidRDefault="00A06CDC" w:rsidP="00201271">
            <w:pPr>
              <w:ind w:left="0" w:firstLine="0"/>
              <w:jc w:val="left"/>
              <w:rPr>
                <w:rFonts w:cs="Calibri"/>
                <w:color w:val="000000"/>
              </w:rPr>
            </w:pPr>
          </w:p>
        </w:tc>
        <w:tc>
          <w:tcPr>
            <w:tcW w:w="1290" w:type="dxa"/>
            <w:tcBorders>
              <w:top w:val="nil"/>
              <w:left w:val="nil"/>
              <w:bottom w:val="single" w:sz="4" w:space="0" w:color="auto"/>
              <w:right w:val="single" w:sz="8" w:space="0" w:color="auto"/>
            </w:tcBorders>
          </w:tcPr>
          <w:p w14:paraId="2379BC67" w14:textId="77777777" w:rsidR="00A06CDC" w:rsidRPr="0026253F" w:rsidRDefault="00A06CDC" w:rsidP="00201271">
            <w:pPr>
              <w:ind w:left="0" w:firstLine="0"/>
              <w:jc w:val="left"/>
              <w:rPr>
                <w:rFonts w:cs="Calibri"/>
                <w:color w:val="000000"/>
              </w:rPr>
            </w:pPr>
          </w:p>
        </w:tc>
      </w:tr>
      <w:tr w:rsidR="00A06CDC" w:rsidRPr="0026253F" w14:paraId="668C617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3607000"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5B56520" w14:textId="77777777" w:rsidR="00A06CDC" w:rsidRPr="0026253F" w:rsidRDefault="00A06CDC" w:rsidP="00201271">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5AF54E25" w14:textId="77777777" w:rsidR="00A06CDC" w:rsidRPr="0026253F" w:rsidRDefault="00A06CDC" w:rsidP="00201271">
            <w:pPr>
              <w:ind w:left="0" w:firstLine="0"/>
              <w:jc w:val="left"/>
              <w:rPr>
                <w:rFonts w:cs="Calibri"/>
                <w:color w:val="000000"/>
              </w:rPr>
            </w:pP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0FC3D343" w14:textId="77777777" w:rsidR="00A06CDC" w:rsidRPr="0026253F" w:rsidRDefault="00A06CDC" w:rsidP="00201271">
            <w:pPr>
              <w:ind w:left="0" w:firstLine="0"/>
              <w:jc w:val="left"/>
              <w:rPr>
                <w:rFonts w:cs="Calibri"/>
                <w:color w:val="000000"/>
                <w:sz w:val="16"/>
                <w:szCs w:val="16"/>
              </w:rPr>
            </w:pPr>
          </w:p>
        </w:tc>
      </w:tr>
      <w:tr w:rsidR="00A06CDC" w:rsidRPr="0026253F" w14:paraId="4475E39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2831D6B"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6B0C64E4" w14:textId="77777777" w:rsidR="00A06CDC" w:rsidRPr="0026253F" w:rsidRDefault="00A06CDC" w:rsidP="00201271">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5587628F" w14:textId="77777777" w:rsidR="00A06CDC" w:rsidRPr="0026253F" w:rsidRDefault="00A06CDC" w:rsidP="00201271">
            <w:pPr>
              <w:ind w:left="0" w:firstLine="0"/>
              <w:jc w:val="left"/>
              <w:rPr>
                <w:rFonts w:cs="Calibri"/>
                <w:color w:val="000000"/>
                <w:sz w:val="16"/>
                <w:szCs w:val="16"/>
              </w:rPr>
            </w:pPr>
          </w:p>
        </w:tc>
        <w:tc>
          <w:tcPr>
            <w:tcW w:w="1290" w:type="dxa"/>
            <w:tcBorders>
              <w:top w:val="nil"/>
              <w:left w:val="nil"/>
              <w:bottom w:val="single" w:sz="4" w:space="0" w:color="auto"/>
              <w:right w:val="single" w:sz="8" w:space="0" w:color="auto"/>
            </w:tcBorders>
          </w:tcPr>
          <w:p w14:paraId="45DCD8CC" w14:textId="77777777" w:rsidR="00A06CDC" w:rsidRPr="0026253F" w:rsidRDefault="00A06CDC" w:rsidP="00201271">
            <w:pPr>
              <w:ind w:left="0" w:firstLine="0"/>
              <w:jc w:val="left"/>
              <w:rPr>
                <w:rFonts w:cs="Calibri"/>
                <w:color w:val="000000"/>
                <w:sz w:val="16"/>
                <w:szCs w:val="16"/>
              </w:rPr>
            </w:pPr>
          </w:p>
        </w:tc>
      </w:tr>
      <w:tr w:rsidR="00A06CDC" w:rsidRPr="0026253F" w14:paraId="0A11229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9A85398"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auto"/>
              <w:left w:val="single" w:sz="8" w:space="0" w:color="auto"/>
              <w:bottom w:val="single" w:sz="8" w:space="0" w:color="auto"/>
              <w:right w:val="single" w:sz="4" w:space="0" w:color="auto"/>
            </w:tcBorders>
            <w:shd w:val="clear" w:color="FCE4D6" w:fill="FCE4D6"/>
            <w:noWrap/>
            <w:vAlign w:val="bottom"/>
          </w:tcPr>
          <w:p w14:paraId="499BDC37" w14:textId="77777777" w:rsidR="00A06CDC" w:rsidRPr="0026253F" w:rsidRDefault="00A06CDC" w:rsidP="00201271">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B5BF654" w14:textId="77777777" w:rsidR="00A06CDC" w:rsidRPr="0026253F" w:rsidRDefault="00A06CDC" w:rsidP="00201271">
            <w:pPr>
              <w:ind w:left="0" w:firstLine="0"/>
              <w:jc w:val="left"/>
              <w:rPr>
                <w:rFonts w:cs="Calibri"/>
                <w:color w:val="000000"/>
              </w:rPr>
            </w:pP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1205F83E" w14:textId="77777777" w:rsidR="00A06CDC" w:rsidRPr="0026253F" w:rsidRDefault="00A06CDC" w:rsidP="00201271">
            <w:pPr>
              <w:ind w:left="0" w:firstLine="0"/>
              <w:jc w:val="left"/>
              <w:rPr>
                <w:rFonts w:cs="Calibri"/>
                <w:color w:val="000000"/>
              </w:rPr>
            </w:pPr>
          </w:p>
        </w:tc>
      </w:tr>
    </w:tbl>
    <w:p w14:paraId="4E68B9F2" w14:textId="77777777" w:rsidR="00A06CDC" w:rsidRDefault="00A06CDC" w:rsidP="00A06CDC">
      <w:pPr>
        <w:ind w:left="0" w:firstLine="0"/>
        <w:rPr>
          <w:rFonts w:ascii="Arial" w:hAnsi="Arial" w:cs="Arial"/>
          <w:b/>
          <w:u w:val="single"/>
        </w:rPr>
      </w:pPr>
    </w:p>
    <w:p w14:paraId="22B25082" w14:textId="77777777" w:rsidR="00A06CDC" w:rsidRDefault="00A06CDC" w:rsidP="00A06CDC">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A06CDC" w:rsidRPr="003248B2" w14:paraId="356A767D"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2DC74BAB"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51AE9AB0"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32713B4A"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3CFC4832"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447A7B" w14:paraId="5DE800D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50506875" w14:textId="77777777" w:rsidR="00A06CDC" w:rsidRPr="0026253F" w:rsidRDefault="00A06CDC" w:rsidP="00201271">
            <w:pPr>
              <w:ind w:left="0" w:firstLine="0"/>
              <w:jc w:val="left"/>
              <w:rPr>
                <w:rFonts w:cs="Calibri"/>
                <w:b/>
                <w:bCs/>
                <w:color w:val="000000"/>
                <w:sz w:val="24"/>
                <w:szCs w:val="24"/>
              </w:rPr>
            </w:pPr>
            <w:r w:rsidRPr="0026253F">
              <w:rPr>
                <w:rFonts w:cs="Calibri"/>
                <w:b/>
                <w:bCs/>
                <w:color w:val="000000"/>
                <w:sz w:val="24"/>
                <w:szCs w:val="24"/>
              </w:rPr>
              <w:t xml:space="preserve">Notebook </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37C4428C" w14:textId="77777777" w:rsidR="00A06CDC" w:rsidRPr="0026253F" w:rsidRDefault="00A06CDC" w:rsidP="00201271">
            <w:pPr>
              <w:ind w:left="0" w:firstLine="0"/>
              <w:jc w:val="left"/>
              <w:rPr>
                <w:rFonts w:cs="Calibri"/>
                <w:b/>
                <w:bCs/>
                <w:color w:val="000000"/>
              </w:rPr>
            </w:pPr>
            <w:r>
              <w:rPr>
                <w:rFonts w:cs="Calibri"/>
                <w:b/>
                <w:bCs/>
                <w:color w:val="000000"/>
              </w:rPr>
              <w:t>2</w:t>
            </w:r>
            <w:r w:rsidRPr="0026253F">
              <w:rPr>
                <w:rFonts w:cs="Calibri"/>
                <w:b/>
                <w:bCs/>
                <w:color w:val="000000"/>
              </w:rPr>
              <w:t xml:space="preserve"> ks</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7F39B9DD"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649C5EA6"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21F1968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287404BB" w14:textId="77777777" w:rsidR="00A06CDC" w:rsidRPr="0026253F" w:rsidRDefault="00A06CDC" w:rsidP="00201271">
            <w:pPr>
              <w:ind w:left="0" w:firstLine="0"/>
              <w:jc w:val="left"/>
              <w:rPr>
                <w:rFonts w:cs="Calibri"/>
                <w:b/>
                <w:bCs/>
                <w:color w:val="000000"/>
                <w:sz w:val="24"/>
                <w:szCs w:val="24"/>
              </w:rPr>
            </w:pPr>
            <w:r>
              <w:rPr>
                <w:rFonts w:cs="Calibri"/>
                <w:b/>
                <w:bCs/>
                <w:color w:val="000000"/>
                <w:sz w:val="24"/>
                <w:szCs w:val="24"/>
              </w:rPr>
              <w:t xml:space="preserve"> pro TOP SOLIT</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05E63342" w14:textId="77777777" w:rsidR="00A06CDC" w:rsidRPr="00374BE9" w:rsidRDefault="00A06CDC" w:rsidP="00201271">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6B491CBA"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6EDFFCC9" w14:textId="77777777" w:rsidR="00A06CDC" w:rsidRPr="0026253F" w:rsidRDefault="00A06CDC" w:rsidP="00201271">
            <w:pPr>
              <w:ind w:left="0" w:firstLine="0"/>
              <w:jc w:val="left"/>
              <w:rPr>
                <w:rFonts w:cs="Calibri"/>
                <w:b/>
                <w:bCs/>
                <w:color w:val="000000"/>
                <w:sz w:val="24"/>
                <w:szCs w:val="24"/>
              </w:rPr>
            </w:pPr>
          </w:p>
        </w:tc>
      </w:tr>
      <w:tr w:rsidR="00A06CDC" w:rsidRPr="0026253F" w14:paraId="15F409F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4C291F26"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609CC7AC" w14:textId="77777777" w:rsidR="00A06CDC" w:rsidRPr="00374BE9" w:rsidRDefault="00A06CDC" w:rsidP="00201271">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79A50DA3"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4C092598" w14:textId="77777777" w:rsidR="00A06CDC" w:rsidRPr="0026253F" w:rsidRDefault="00A06CDC" w:rsidP="00201271">
            <w:pPr>
              <w:ind w:left="0" w:firstLine="0"/>
              <w:jc w:val="left"/>
              <w:rPr>
                <w:rFonts w:cs="Calibri"/>
                <w:b/>
                <w:bCs/>
                <w:color w:val="000000"/>
                <w:sz w:val="24"/>
                <w:szCs w:val="24"/>
              </w:rPr>
            </w:pPr>
          </w:p>
        </w:tc>
      </w:tr>
      <w:tr w:rsidR="00A06CDC" w:rsidRPr="0026253F" w14:paraId="77A18DF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E2F2916"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2482177"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Instalovaný operační systém</w:t>
            </w:r>
          </w:p>
        </w:tc>
        <w:tc>
          <w:tcPr>
            <w:tcW w:w="2673" w:type="dxa"/>
            <w:tcBorders>
              <w:top w:val="single" w:sz="4" w:space="0" w:color="auto"/>
              <w:left w:val="nil"/>
              <w:bottom w:val="single" w:sz="4" w:space="0" w:color="auto"/>
              <w:right w:val="single" w:sz="8" w:space="0" w:color="auto"/>
            </w:tcBorders>
            <w:shd w:val="clear" w:color="auto" w:fill="auto"/>
            <w:noWrap/>
            <w:vAlign w:val="bottom"/>
          </w:tcPr>
          <w:p w14:paraId="243877FF" w14:textId="77777777" w:rsidR="00A06CDC" w:rsidRPr="0026253F" w:rsidRDefault="00A06CDC" w:rsidP="00201271">
            <w:pPr>
              <w:ind w:left="0" w:firstLine="0"/>
              <w:jc w:val="left"/>
              <w:rPr>
                <w:rFonts w:cs="Calibri"/>
                <w:color w:val="000000"/>
              </w:rPr>
            </w:pPr>
            <w:r w:rsidRPr="00F1596E">
              <w:rPr>
                <w:rFonts w:cs="Calibri"/>
                <w:color w:val="000000"/>
                <w:sz w:val="24"/>
                <w:szCs w:val="24"/>
              </w:rPr>
              <w:t>Windows 11</w:t>
            </w:r>
          </w:p>
        </w:tc>
        <w:tc>
          <w:tcPr>
            <w:tcW w:w="1290" w:type="dxa"/>
            <w:tcBorders>
              <w:top w:val="single" w:sz="4" w:space="0" w:color="auto"/>
              <w:left w:val="nil"/>
              <w:bottom w:val="single" w:sz="4" w:space="0" w:color="auto"/>
              <w:right w:val="single" w:sz="8" w:space="0" w:color="auto"/>
            </w:tcBorders>
          </w:tcPr>
          <w:p w14:paraId="25603A19" w14:textId="77777777" w:rsidR="00A06CDC" w:rsidRPr="0026253F" w:rsidRDefault="00A06CDC" w:rsidP="00201271">
            <w:pPr>
              <w:ind w:left="0" w:firstLine="0"/>
              <w:jc w:val="left"/>
              <w:rPr>
                <w:rFonts w:cs="Calibri"/>
                <w:color w:val="000000"/>
              </w:rPr>
            </w:pPr>
          </w:p>
        </w:tc>
      </w:tr>
      <w:tr w:rsidR="00A06CDC" w:rsidRPr="0026253F" w14:paraId="45C95F6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BD1635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ADC525F" w14:textId="77777777" w:rsidR="00A06CDC" w:rsidRPr="0026253F" w:rsidRDefault="00A06CDC" w:rsidP="00201271">
            <w:pPr>
              <w:ind w:left="0" w:firstLine="0"/>
              <w:jc w:val="left"/>
              <w:rPr>
                <w:rFonts w:cs="Calibri"/>
                <w:color w:val="000000"/>
              </w:rPr>
            </w:pPr>
            <w:r w:rsidRPr="00F1596E">
              <w:rPr>
                <w:rFonts w:cs="Calibri"/>
                <w:color w:val="000000"/>
                <w:sz w:val="24"/>
                <w:szCs w:val="24"/>
              </w:rPr>
              <w:t>Procesor</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715103F0" w14:textId="77777777" w:rsidR="00A06CDC" w:rsidRPr="0026253F" w:rsidRDefault="00A06CDC" w:rsidP="00201271">
            <w:pPr>
              <w:ind w:left="0" w:firstLine="0"/>
              <w:jc w:val="left"/>
              <w:rPr>
                <w:rFonts w:cs="Calibri"/>
                <w:color w:val="000000"/>
              </w:rPr>
            </w:pPr>
            <w:r w:rsidRPr="00F1596E">
              <w:rPr>
                <w:rFonts w:cs="Calibri"/>
                <w:color w:val="000000"/>
                <w:sz w:val="24"/>
                <w:szCs w:val="24"/>
              </w:rPr>
              <w:t>Vyšší CPU Mark než 21400 dle cpubenchmark.net</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4C111116" w14:textId="77777777" w:rsidR="00A06CDC" w:rsidRPr="0026253F" w:rsidRDefault="00A06CDC" w:rsidP="00201271">
            <w:pPr>
              <w:ind w:left="0" w:firstLine="0"/>
              <w:jc w:val="left"/>
              <w:rPr>
                <w:rFonts w:cs="Calibri"/>
                <w:color w:val="000000"/>
              </w:rPr>
            </w:pPr>
          </w:p>
        </w:tc>
      </w:tr>
      <w:tr w:rsidR="00A06CDC" w:rsidRPr="0026253F" w14:paraId="3673F87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95E7153"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172E54BF" w14:textId="77777777" w:rsidR="00A06CDC" w:rsidRPr="0026253F" w:rsidRDefault="00A06CDC" w:rsidP="00201271">
            <w:pPr>
              <w:ind w:left="0" w:firstLine="0"/>
              <w:jc w:val="left"/>
              <w:rPr>
                <w:rFonts w:cs="Calibri"/>
                <w:color w:val="000000"/>
              </w:rPr>
            </w:pPr>
            <w:r w:rsidRPr="00F1596E">
              <w:rPr>
                <w:rFonts w:cs="Calibri"/>
                <w:color w:val="000000"/>
                <w:sz w:val="24"/>
                <w:szCs w:val="24"/>
              </w:rPr>
              <w:t>RAM</w:t>
            </w:r>
          </w:p>
        </w:tc>
        <w:tc>
          <w:tcPr>
            <w:tcW w:w="2673" w:type="dxa"/>
            <w:tcBorders>
              <w:top w:val="nil"/>
              <w:left w:val="nil"/>
              <w:bottom w:val="single" w:sz="4" w:space="0" w:color="auto"/>
              <w:right w:val="single" w:sz="8" w:space="0" w:color="auto"/>
            </w:tcBorders>
            <w:shd w:val="clear" w:color="auto" w:fill="auto"/>
            <w:noWrap/>
            <w:vAlign w:val="bottom"/>
          </w:tcPr>
          <w:p w14:paraId="6775E3D3" w14:textId="77777777" w:rsidR="00A06CDC" w:rsidRPr="0026253F" w:rsidRDefault="00A06CDC" w:rsidP="00201271">
            <w:pPr>
              <w:ind w:left="0" w:firstLine="0"/>
              <w:jc w:val="left"/>
              <w:rPr>
                <w:rFonts w:cs="Calibri"/>
                <w:color w:val="000000"/>
              </w:rPr>
            </w:pPr>
            <w:r w:rsidRPr="00F1596E">
              <w:rPr>
                <w:rFonts w:cs="Calibri"/>
                <w:color w:val="000000"/>
                <w:sz w:val="24"/>
                <w:szCs w:val="24"/>
              </w:rPr>
              <w:t>16 GB</w:t>
            </w:r>
          </w:p>
        </w:tc>
        <w:tc>
          <w:tcPr>
            <w:tcW w:w="1290" w:type="dxa"/>
            <w:tcBorders>
              <w:top w:val="nil"/>
              <w:left w:val="nil"/>
              <w:bottom w:val="single" w:sz="4" w:space="0" w:color="auto"/>
              <w:right w:val="single" w:sz="8" w:space="0" w:color="auto"/>
            </w:tcBorders>
          </w:tcPr>
          <w:p w14:paraId="30B1F796" w14:textId="77777777" w:rsidR="00A06CDC" w:rsidRPr="0026253F" w:rsidRDefault="00A06CDC" w:rsidP="00201271">
            <w:pPr>
              <w:ind w:left="0" w:firstLine="0"/>
              <w:jc w:val="left"/>
              <w:rPr>
                <w:rFonts w:cs="Calibri"/>
                <w:color w:val="000000"/>
              </w:rPr>
            </w:pPr>
          </w:p>
        </w:tc>
      </w:tr>
      <w:tr w:rsidR="00A06CDC" w:rsidRPr="0026253F" w14:paraId="4103BC1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A1048FF"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000000" w:fill="FFFFFF"/>
            <w:noWrap/>
            <w:vAlign w:val="bottom"/>
          </w:tcPr>
          <w:p w14:paraId="7DCD2EF5"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Paměťové sloty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438F626B" w14:textId="77777777" w:rsidR="00A06CDC" w:rsidRPr="0026253F" w:rsidRDefault="00A06CDC" w:rsidP="00201271">
            <w:pPr>
              <w:ind w:left="0" w:firstLine="0"/>
              <w:jc w:val="left"/>
              <w:rPr>
                <w:rFonts w:cs="Calibri"/>
                <w:color w:val="000000"/>
              </w:rPr>
            </w:pPr>
            <w:r w:rsidRPr="00F1596E">
              <w:rPr>
                <w:rFonts w:cs="Calibri"/>
                <w:color w:val="000000"/>
                <w:sz w:val="24"/>
                <w:szCs w:val="24"/>
              </w:rPr>
              <w:t>2 sloty</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EBF6E9F" w14:textId="77777777" w:rsidR="00A06CDC" w:rsidRPr="0026253F" w:rsidRDefault="00A06CDC" w:rsidP="00201271">
            <w:pPr>
              <w:ind w:left="0" w:firstLine="0"/>
              <w:jc w:val="left"/>
              <w:rPr>
                <w:rFonts w:cs="Calibri"/>
                <w:color w:val="000000"/>
              </w:rPr>
            </w:pPr>
          </w:p>
        </w:tc>
      </w:tr>
      <w:tr w:rsidR="00A06CDC" w:rsidRPr="0026253F" w14:paraId="0E6F879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754127A"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7F55B4C6"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paměť</w:t>
            </w:r>
          </w:p>
        </w:tc>
        <w:tc>
          <w:tcPr>
            <w:tcW w:w="2673" w:type="dxa"/>
            <w:tcBorders>
              <w:top w:val="nil"/>
              <w:left w:val="nil"/>
              <w:bottom w:val="single" w:sz="4" w:space="0" w:color="auto"/>
              <w:right w:val="single" w:sz="8" w:space="0" w:color="auto"/>
            </w:tcBorders>
            <w:shd w:val="clear" w:color="auto" w:fill="auto"/>
            <w:noWrap/>
            <w:vAlign w:val="bottom"/>
          </w:tcPr>
          <w:p w14:paraId="160503B2" w14:textId="77777777" w:rsidR="00A06CDC" w:rsidRPr="0026253F" w:rsidRDefault="00A06CDC" w:rsidP="00201271">
            <w:pPr>
              <w:ind w:left="0" w:firstLine="0"/>
              <w:jc w:val="left"/>
              <w:rPr>
                <w:rFonts w:cs="Calibri"/>
                <w:color w:val="000000"/>
              </w:rPr>
            </w:pPr>
            <w:r w:rsidRPr="00F1596E">
              <w:rPr>
                <w:rFonts w:cs="Calibri"/>
                <w:color w:val="000000"/>
                <w:sz w:val="24"/>
                <w:szCs w:val="24"/>
              </w:rPr>
              <w:t>až 32 GB</w:t>
            </w:r>
          </w:p>
        </w:tc>
        <w:tc>
          <w:tcPr>
            <w:tcW w:w="1290" w:type="dxa"/>
            <w:tcBorders>
              <w:top w:val="nil"/>
              <w:left w:val="nil"/>
              <w:bottom w:val="single" w:sz="4" w:space="0" w:color="auto"/>
              <w:right w:val="single" w:sz="8" w:space="0" w:color="auto"/>
            </w:tcBorders>
          </w:tcPr>
          <w:p w14:paraId="596B8F91" w14:textId="77777777" w:rsidR="00A06CDC" w:rsidRPr="0026253F" w:rsidRDefault="00A06CDC" w:rsidP="00201271">
            <w:pPr>
              <w:ind w:left="0" w:firstLine="0"/>
              <w:jc w:val="left"/>
              <w:rPr>
                <w:rFonts w:cs="Calibri"/>
                <w:color w:val="000000"/>
              </w:rPr>
            </w:pPr>
          </w:p>
        </w:tc>
      </w:tr>
      <w:tr w:rsidR="00A06CDC" w:rsidRPr="0026253F" w14:paraId="0A3F9D1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7B1847E"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034D168"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grafické paměti</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5525162" w14:textId="77777777" w:rsidR="00A06CDC" w:rsidRPr="0026253F" w:rsidRDefault="00A06CDC" w:rsidP="00201271">
            <w:pPr>
              <w:ind w:left="0" w:firstLine="0"/>
              <w:jc w:val="left"/>
              <w:rPr>
                <w:rFonts w:cs="Calibri"/>
                <w:color w:val="000000"/>
              </w:rPr>
            </w:pPr>
            <w:r w:rsidRPr="00F1596E">
              <w:rPr>
                <w:rFonts w:cs="Calibri"/>
                <w:color w:val="000000"/>
                <w:sz w:val="24"/>
                <w:szCs w:val="24"/>
              </w:rPr>
              <w:t>4 GB</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6208E4D5" w14:textId="77777777" w:rsidR="00A06CDC" w:rsidRPr="0026253F" w:rsidRDefault="00A06CDC" w:rsidP="00201271">
            <w:pPr>
              <w:ind w:left="0" w:firstLine="0"/>
              <w:jc w:val="left"/>
              <w:rPr>
                <w:rFonts w:cs="Calibri"/>
                <w:color w:val="000000"/>
              </w:rPr>
            </w:pPr>
          </w:p>
        </w:tc>
      </w:tr>
      <w:tr w:rsidR="00A06CDC" w:rsidRPr="0026253F" w14:paraId="1F9784F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457B444A"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24F7B429" w14:textId="77777777" w:rsidR="00A06CDC" w:rsidRPr="0026253F" w:rsidRDefault="00A06CDC" w:rsidP="00201271">
            <w:pPr>
              <w:ind w:left="0" w:firstLine="0"/>
              <w:jc w:val="left"/>
              <w:rPr>
                <w:rFonts w:cs="Calibri"/>
                <w:color w:val="000000"/>
              </w:rPr>
            </w:pPr>
            <w:r w:rsidRPr="00F1596E">
              <w:rPr>
                <w:rFonts w:cs="Calibri"/>
                <w:color w:val="000000"/>
                <w:sz w:val="24"/>
                <w:szCs w:val="24"/>
              </w:rPr>
              <w:t>Pevný disk</w:t>
            </w:r>
          </w:p>
        </w:tc>
        <w:tc>
          <w:tcPr>
            <w:tcW w:w="2673" w:type="dxa"/>
            <w:tcBorders>
              <w:top w:val="nil"/>
              <w:left w:val="nil"/>
              <w:bottom w:val="single" w:sz="4" w:space="0" w:color="auto"/>
              <w:right w:val="single" w:sz="8" w:space="0" w:color="auto"/>
            </w:tcBorders>
            <w:shd w:val="clear" w:color="auto" w:fill="auto"/>
            <w:noWrap/>
            <w:vAlign w:val="bottom"/>
          </w:tcPr>
          <w:p w14:paraId="4DC7443D"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512 GB M.2 SSD </w:t>
            </w:r>
            <w:proofErr w:type="spellStart"/>
            <w:r w:rsidRPr="00F1596E">
              <w:rPr>
                <w:rFonts w:cs="Calibri"/>
                <w:color w:val="000000"/>
                <w:sz w:val="24"/>
                <w:szCs w:val="24"/>
              </w:rPr>
              <w:t>PCIe</w:t>
            </w:r>
            <w:proofErr w:type="spellEnd"/>
            <w:r w:rsidRPr="00F1596E">
              <w:rPr>
                <w:rFonts w:cs="Calibri"/>
                <w:color w:val="000000"/>
                <w:sz w:val="24"/>
                <w:szCs w:val="24"/>
              </w:rPr>
              <w:t xml:space="preserve"> </w:t>
            </w:r>
            <w:proofErr w:type="spellStart"/>
            <w:r w:rsidRPr="00F1596E">
              <w:rPr>
                <w:rFonts w:cs="Calibri"/>
                <w:color w:val="000000"/>
                <w:sz w:val="24"/>
                <w:szCs w:val="24"/>
              </w:rPr>
              <w:t>NVMe</w:t>
            </w:r>
            <w:proofErr w:type="spellEnd"/>
          </w:p>
        </w:tc>
        <w:tc>
          <w:tcPr>
            <w:tcW w:w="1290" w:type="dxa"/>
            <w:tcBorders>
              <w:top w:val="nil"/>
              <w:left w:val="nil"/>
              <w:bottom w:val="single" w:sz="4" w:space="0" w:color="auto"/>
              <w:right w:val="single" w:sz="8" w:space="0" w:color="auto"/>
            </w:tcBorders>
          </w:tcPr>
          <w:p w14:paraId="7091AC9A" w14:textId="77777777" w:rsidR="00A06CDC" w:rsidRPr="0026253F" w:rsidRDefault="00A06CDC" w:rsidP="00201271">
            <w:pPr>
              <w:ind w:left="0" w:firstLine="0"/>
              <w:jc w:val="left"/>
              <w:rPr>
                <w:rFonts w:cs="Calibri"/>
                <w:color w:val="000000"/>
              </w:rPr>
            </w:pPr>
          </w:p>
        </w:tc>
      </w:tr>
      <w:tr w:rsidR="00A06CDC" w:rsidRPr="0026253F" w14:paraId="74190DD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2D586E6"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24A4E6BF" w14:textId="77777777" w:rsidR="00A06CDC" w:rsidRPr="0026253F" w:rsidRDefault="00A06CDC" w:rsidP="00201271">
            <w:pPr>
              <w:ind w:left="0" w:firstLine="0"/>
              <w:jc w:val="left"/>
              <w:rPr>
                <w:rFonts w:cs="Calibri"/>
                <w:color w:val="000000"/>
              </w:rPr>
            </w:pPr>
            <w:r w:rsidRPr="00F1596E">
              <w:rPr>
                <w:rFonts w:cs="Calibri"/>
                <w:color w:val="000000"/>
                <w:sz w:val="24"/>
                <w:szCs w:val="24"/>
              </w:rPr>
              <w:t>Wifi</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534E1E9" w14:textId="77777777" w:rsidR="00A06CDC" w:rsidRPr="0026253F" w:rsidRDefault="00A06CDC" w:rsidP="00201271">
            <w:pPr>
              <w:ind w:left="0" w:firstLine="0"/>
              <w:jc w:val="left"/>
              <w:rPr>
                <w:rFonts w:cs="Calibri"/>
                <w:color w:val="000000"/>
              </w:rPr>
            </w:pPr>
            <w:r w:rsidRPr="00F1596E">
              <w:rPr>
                <w:rFonts w:cs="Calibri"/>
                <w:color w:val="000000"/>
                <w:sz w:val="24"/>
                <w:szCs w:val="24"/>
              </w:rPr>
              <w:t>Ano - 6</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38CB8E26" w14:textId="77777777" w:rsidR="00A06CDC" w:rsidRPr="0026253F" w:rsidRDefault="00A06CDC" w:rsidP="00201271">
            <w:pPr>
              <w:ind w:left="0" w:firstLine="0"/>
              <w:jc w:val="left"/>
              <w:rPr>
                <w:rFonts w:cs="Calibri"/>
                <w:color w:val="000000"/>
              </w:rPr>
            </w:pPr>
          </w:p>
        </w:tc>
      </w:tr>
      <w:tr w:rsidR="00A06CDC" w:rsidRPr="0026253F" w14:paraId="6FC6CF0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035AAC2"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000000" w:fill="FFFFFF"/>
            <w:noWrap/>
            <w:vAlign w:val="bottom"/>
          </w:tcPr>
          <w:p w14:paraId="25E49571" w14:textId="77777777" w:rsidR="00A06CDC" w:rsidRPr="0026253F" w:rsidRDefault="00A06CDC" w:rsidP="00201271">
            <w:pPr>
              <w:ind w:left="0" w:firstLine="0"/>
              <w:jc w:val="left"/>
              <w:rPr>
                <w:rFonts w:cs="Calibri"/>
                <w:color w:val="000000"/>
              </w:rPr>
            </w:pPr>
            <w:r w:rsidRPr="00F1596E">
              <w:rPr>
                <w:rFonts w:cs="Calibri"/>
                <w:color w:val="000000"/>
                <w:sz w:val="24"/>
                <w:szCs w:val="24"/>
              </w:rPr>
              <w:t>Bluetooth</w:t>
            </w:r>
          </w:p>
        </w:tc>
        <w:tc>
          <w:tcPr>
            <w:tcW w:w="2673" w:type="dxa"/>
            <w:tcBorders>
              <w:top w:val="nil"/>
              <w:left w:val="nil"/>
              <w:bottom w:val="single" w:sz="4" w:space="0" w:color="auto"/>
              <w:right w:val="single" w:sz="8" w:space="0" w:color="auto"/>
            </w:tcBorders>
            <w:shd w:val="clear" w:color="auto" w:fill="auto"/>
            <w:noWrap/>
            <w:vAlign w:val="bottom"/>
          </w:tcPr>
          <w:p w14:paraId="4D45D609" w14:textId="77777777" w:rsidR="00A06CDC" w:rsidRPr="0026253F" w:rsidRDefault="00A06CDC" w:rsidP="00201271">
            <w:pPr>
              <w:ind w:left="0" w:firstLine="0"/>
              <w:jc w:val="left"/>
              <w:rPr>
                <w:rFonts w:cs="Calibri"/>
                <w:color w:val="000000"/>
              </w:rPr>
            </w:pPr>
            <w:r w:rsidRPr="00F1596E">
              <w:rPr>
                <w:rFonts w:cs="Calibri"/>
                <w:color w:val="000000"/>
                <w:sz w:val="24"/>
                <w:szCs w:val="24"/>
              </w:rPr>
              <w:t>Ano - 5.1</w:t>
            </w:r>
          </w:p>
        </w:tc>
        <w:tc>
          <w:tcPr>
            <w:tcW w:w="1290" w:type="dxa"/>
            <w:tcBorders>
              <w:top w:val="nil"/>
              <w:left w:val="nil"/>
              <w:bottom w:val="single" w:sz="4" w:space="0" w:color="auto"/>
              <w:right w:val="single" w:sz="8" w:space="0" w:color="auto"/>
            </w:tcBorders>
          </w:tcPr>
          <w:p w14:paraId="0B30F229" w14:textId="77777777" w:rsidR="00A06CDC" w:rsidRPr="0026253F" w:rsidRDefault="00A06CDC" w:rsidP="00201271">
            <w:pPr>
              <w:ind w:left="0" w:firstLine="0"/>
              <w:jc w:val="left"/>
              <w:rPr>
                <w:rFonts w:cs="Calibri"/>
                <w:color w:val="000000"/>
              </w:rPr>
            </w:pPr>
          </w:p>
        </w:tc>
      </w:tr>
      <w:tr w:rsidR="00A06CDC" w:rsidRPr="0026253F" w14:paraId="597C3D5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9015254"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02C03411" w14:textId="77777777" w:rsidR="00A06CDC" w:rsidRPr="0026253F" w:rsidRDefault="00A06CDC" w:rsidP="00201271">
            <w:pPr>
              <w:ind w:left="0" w:firstLine="0"/>
              <w:jc w:val="left"/>
              <w:rPr>
                <w:rFonts w:cs="Calibri"/>
                <w:color w:val="000000"/>
              </w:rPr>
            </w:pPr>
            <w:r w:rsidRPr="00F1596E">
              <w:rPr>
                <w:rFonts w:cs="Calibri"/>
                <w:color w:val="000000"/>
                <w:sz w:val="24"/>
                <w:szCs w:val="24"/>
              </w:rPr>
              <w:t>Porty a konektory</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29A1199"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1x port </w:t>
            </w:r>
            <w:proofErr w:type="spellStart"/>
            <w:r w:rsidRPr="00F1596E">
              <w:rPr>
                <w:rFonts w:cs="Calibri"/>
                <w:color w:val="000000"/>
                <w:sz w:val="24"/>
                <w:szCs w:val="24"/>
              </w:rPr>
              <w:t>ThunderBolt</w:t>
            </w:r>
            <w:proofErr w:type="spellEnd"/>
            <w:r w:rsidRPr="00F1596E">
              <w:rPr>
                <w:rFonts w:cs="Calibri"/>
                <w:color w:val="000000"/>
                <w:sz w:val="24"/>
                <w:szCs w:val="24"/>
              </w:rPr>
              <w:t xml:space="preserve">™ 4 s portem </w:t>
            </w:r>
            <w:proofErr w:type="spellStart"/>
            <w:r w:rsidRPr="00F1596E">
              <w:rPr>
                <w:rFonts w:cs="Calibri"/>
                <w:color w:val="000000"/>
                <w:sz w:val="24"/>
                <w:szCs w:val="24"/>
              </w:rPr>
              <w:t>DisplayPort</w:t>
            </w:r>
            <w:proofErr w:type="spellEnd"/>
            <w:r w:rsidRPr="00F1596E">
              <w:rPr>
                <w:rFonts w:cs="Calibri"/>
                <w:color w:val="000000"/>
                <w:sz w:val="24"/>
                <w:szCs w:val="24"/>
              </w:rPr>
              <w:t xml:space="preserve"> 1.4 a napájením</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0BA1CE83" w14:textId="77777777" w:rsidR="00A06CDC" w:rsidRPr="0026253F" w:rsidRDefault="00A06CDC" w:rsidP="00201271">
            <w:pPr>
              <w:ind w:left="0" w:firstLine="0"/>
              <w:jc w:val="left"/>
              <w:rPr>
                <w:rFonts w:cs="Calibri"/>
                <w:color w:val="000000"/>
              </w:rPr>
            </w:pPr>
          </w:p>
        </w:tc>
      </w:tr>
      <w:tr w:rsidR="00A06CDC" w:rsidRPr="0026253F" w14:paraId="7CF614E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E4A5D4C"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5E9D78B" w14:textId="77777777" w:rsidR="00A06CDC" w:rsidRPr="0026253F" w:rsidRDefault="00A06CDC" w:rsidP="00201271">
            <w:pPr>
              <w:ind w:left="0" w:firstLine="0"/>
              <w:jc w:val="left"/>
              <w:rPr>
                <w:rFonts w:cs="Calibri"/>
                <w:color w:val="000000"/>
              </w:rPr>
            </w:pPr>
          </w:p>
        </w:tc>
        <w:tc>
          <w:tcPr>
            <w:tcW w:w="2673" w:type="dxa"/>
            <w:tcBorders>
              <w:top w:val="nil"/>
              <w:left w:val="nil"/>
              <w:bottom w:val="single" w:sz="4" w:space="0" w:color="auto"/>
              <w:right w:val="single" w:sz="8" w:space="0" w:color="auto"/>
            </w:tcBorders>
            <w:shd w:val="clear" w:color="auto" w:fill="auto"/>
            <w:noWrap/>
            <w:vAlign w:val="bottom"/>
          </w:tcPr>
          <w:p w14:paraId="06FECC69" w14:textId="77777777" w:rsidR="00A06CDC" w:rsidRPr="0026253F" w:rsidRDefault="00A06CDC" w:rsidP="00201271">
            <w:pPr>
              <w:ind w:left="0" w:firstLine="0"/>
              <w:jc w:val="left"/>
              <w:rPr>
                <w:rFonts w:cs="Calibri"/>
                <w:color w:val="000000"/>
              </w:rPr>
            </w:pPr>
            <w:r w:rsidRPr="00F1596E">
              <w:rPr>
                <w:rFonts w:cs="Calibri"/>
                <w:color w:val="000000"/>
                <w:sz w:val="24"/>
                <w:szCs w:val="24"/>
              </w:rPr>
              <w:t>2x porty USB 3.2 1. generace Type-A</w:t>
            </w:r>
          </w:p>
        </w:tc>
        <w:tc>
          <w:tcPr>
            <w:tcW w:w="1290" w:type="dxa"/>
            <w:tcBorders>
              <w:top w:val="nil"/>
              <w:left w:val="nil"/>
              <w:bottom w:val="single" w:sz="4" w:space="0" w:color="auto"/>
              <w:right w:val="single" w:sz="8" w:space="0" w:color="auto"/>
            </w:tcBorders>
          </w:tcPr>
          <w:p w14:paraId="77F4949C" w14:textId="77777777" w:rsidR="00A06CDC" w:rsidRPr="0026253F" w:rsidRDefault="00A06CDC" w:rsidP="00201271">
            <w:pPr>
              <w:ind w:left="0" w:firstLine="0"/>
              <w:jc w:val="left"/>
              <w:rPr>
                <w:rFonts w:cs="Calibri"/>
                <w:color w:val="000000"/>
              </w:rPr>
            </w:pPr>
          </w:p>
        </w:tc>
      </w:tr>
      <w:tr w:rsidR="00A06CDC" w:rsidRPr="0026253F" w14:paraId="1408EC4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78D32BF"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EE085DA" w14:textId="77777777" w:rsidR="00A06CDC" w:rsidRPr="0026253F" w:rsidRDefault="00A06CDC" w:rsidP="00201271">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67BEC71" w14:textId="77777777" w:rsidR="00A06CDC" w:rsidRPr="0026253F" w:rsidRDefault="00A06CDC" w:rsidP="00201271">
            <w:pPr>
              <w:ind w:left="0" w:firstLine="0"/>
              <w:jc w:val="left"/>
              <w:rPr>
                <w:rFonts w:cs="Calibri"/>
                <w:color w:val="000000"/>
              </w:rPr>
            </w:pPr>
            <w:r w:rsidRPr="00F1596E">
              <w:rPr>
                <w:rFonts w:cs="Calibri"/>
                <w:color w:val="000000"/>
                <w:sz w:val="24"/>
                <w:szCs w:val="24"/>
              </w:rPr>
              <w:t>1× kombinovaný konektor sluchátek/mikrofonu</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2B2A6246" w14:textId="77777777" w:rsidR="00A06CDC" w:rsidRPr="0026253F" w:rsidRDefault="00A06CDC" w:rsidP="00201271">
            <w:pPr>
              <w:ind w:left="0" w:firstLine="0"/>
              <w:jc w:val="left"/>
              <w:rPr>
                <w:rFonts w:cs="Calibri"/>
                <w:color w:val="000000"/>
              </w:rPr>
            </w:pPr>
          </w:p>
        </w:tc>
      </w:tr>
      <w:tr w:rsidR="00A06CDC" w:rsidRPr="0026253F" w14:paraId="09F47B2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55C1E67"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2A073660"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Videokonektory</w:t>
            </w:r>
            <w:proofErr w:type="spellEnd"/>
          </w:p>
        </w:tc>
        <w:tc>
          <w:tcPr>
            <w:tcW w:w="2673" w:type="dxa"/>
            <w:tcBorders>
              <w:top w:val="nil"/>
              <w:left w:val="nil"/>
              <w:bottom w:val="single" w:sz="4" w:space="0" w:color="auto"/>
              <w:right w:val="single" w:sz="8" w:space="0" w:color="auto"/>
            </w:tcBorders>
            <w:shd w:val="clear" w:color="auto" w:fill="auto"/>
            <w:noWrap/>
            <w:vAlign w:val="bottom"/>
          </w:tcPr>
          <w:p w14:paraId="71BDDC5C" w14:textId="77777777" w:rsidR="00A06CDC" w:rsidRPr="0026253F" w:rsidRDefault="00A06CDC" w:rsidP="00201271">
            <w:pPr>
              <w:ind w:left="0" w:firstLine="0"/>
              <w:jc w:val="left"/>
              <w:rPr>
                <w:rFonts w:cs="Calibri"/>
                <w:color w:val="000000"/>
              </w:rPr>
            </w:pPr>
            <w:r w:rsidRPr="00F1596E">
              <w:rPr>
                <w:rFonts w:cs="Calibri"/>
                <w:color w:val="000000"/>
                <w:sz w:val="24"/>
                <w:szCs w:val="24"/>
              </w:rPr>
              <w:t>1x port HDMI 2.0</w:t>
            </w:r>
          </w:p>
        </w:tc>
        <w:tc>
          <w:tcPr>
            <w:tcW w:w="1290" w:type="dxa"/>
            <w:tcBorders>
              <w:top w:val="nil"/>
              <w:left w:val="nil"/>
              <w:bottom w:val="single" w:sz="4" w:space="0" w:color="auto"/>
              <w:right w:val="single" w:sz="8" w:space="0" w:color="auto"/>
            </w:tcBorders>
          </w:tcPr>
          <w:p w14:paraId="1BBBAD4F" w14:textId="77777777" w:rsidR="00A06CDC" w:rsidRPr="0026253F" w:rsidRDefault="00A06CDC" w:rsidP="00201271">
            <w:pPr>
              <w:ind w:left="0" w:firstLine="0"/>
              <w:jc w:val="left"/>
              <w:rPr>
                <w:rFonts w:cs="Calibri"/>
                <w:color w:val="000000"/>
              </w:rPr>
            </w:pPr>
          </w:p>
        </w:tc>
      </w:tr>
      <w:tr w:rsidR="00A06CDC" w:rsidRPr="0026253F" w14:paraId="664CEC2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3255DA4"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4B860138" w14:textId="77777777" w:rsidR="00A06CDC" w:rsidRPr="0026253F" w:rsidRDefault="00A06CDC" w:rsidP="00201271">
            <w:pPr>
              <w:ind w:left="0" w:firstLine="0"/>
              <w:jc w:val="left"/>
              <w:rPr>
                <w:rFonts w:cs="Calibri"/>
                <w:color w:val="000000"/>
              </w:rPr>
            </w:pPr>
            <w:r w:rsidRPr="00F1596E">
              <w:rPr>
                <w:rFonts w:cs="Calibri"/>
                <w:color w:val="000000"/>
                <w:sz w:val="24"/>
                <w:szCs w:val="24"/>
              </w:rPr>
              <w:t>Rozměry produktu (š x h x v)</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6EE9945D" w14:textId="77777777" w:rsidR="00A06CDC" w:rsidRPr="0026253F" w:rsidRDefault="00A06CDC" w:rsidP="00201271">
            <w:pPr>
              <w:ind w:left="0" w:firstLine="0"/>
              <w:jc w:val="left"/>
              <w:rPr>
                <w:rFonts w:cs="Calibri"/>
                <w:color w:val="000000"/>
              </w:rPr>
            </w:pPr>
            <w:r w:rsidRPr="00F1596E">
              <w:rPr>
                <w:rFonts w:cs="Calibri"/>
                <w:color w:val="000000"/>
                <w:sz w:val="24"/>
                <w:szCs w:val="24"/>
              </w:rPr>
              <w:t>35,60 × 22,89 × 1,89 cm</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11EDAE85" w14:textId="77777777" w:rsidR="00A06CDC" w:rsidRPr="0026253F" w:rsidRDefault="00A06CDC" w:rsidP="00201271">
            <w:pPr>
              <w:ind w:left="0" w:firstLine="0"/>
              <w:jc w:val="left"/>
              <w:rPr>
                <w:rFonts w:cs="Calibri"/>
                <w:color w:val="000000"/>
              </w:rPr>
            </w:pPr>
          </w:p>
        </w:tc>
      </w:tr>
      <w:tr w:rsidR="00A06CDC" w:rsidRPr="0026253F" w14:paraId="2499E67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300D353E"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05C05C86" w14:textId="77777777" w:rsidR="00A06CDC" w:rsidRPr="0026253F" w:rsidRDefault="00A06CDC" w:rsidP="00201271">
            <w:pPr>
              <w:ind w:left="0" w:firstLine="0"/>
              <w:jc w:val="left"/>
              <w:rPr>
                <w:rFonts w:cs="Calibri"/>
                <w:color w:val="000000"/>
              </w:rPr>
            </w:pPr>
            <w:r w:rsidRPr="00F1596E">
              <w:rPr>
                <w:rFonts w:cs="Calibri"/>
                <w:color w:val="000000"/>
                <w:sz w:val="24"/>
                <w:szCs w:val="24"/>
              </w:rPr>
              <w:t>Hmotnost</w:t>
            </w:r>
          </w:p>
        </w:tc>
        <w:tc>
          <w:tcPr>
            <w:tcW w:w="2673" w:type="dxa"/>
            <w:tcBorders>
              <w:top w:val="nil"/>
              <w:left w:val="nil"/>
              <w:bottom w:val="single" w:sz="4" w:space="0" w:color="auto"/>
              <w:right w:val="single" w:sz="8" w:space="0" w:color="auto"/>
            </w:tcBorders>
            <w:shd w:val="clear" w:color="auto" w:fill="auto"/>
            <w:noWrap/>
            <w:vAlign w:val="bottom"/>
          </w:tcPr>
          <w:p w14:paraId="3FAA41B8" w14:textId="77777777" w:rsidR="00A06CDC" w:rsidRPr="0026253F" w:rsidRDefault="00A06CDC" w:rsidP="00201271">
            <w:pPr>
              <w:ind w:left="0" w:firstLine="0"/>
              <w:jc w:val="left"/>
              <w:rPr>
                <w:rFonts w:cs="Calibri"/>
                <w:color w:val="000000"/>
              </w:rPr>
            </w:pPr>
            <w:r w:rsidRPr="00F1596E">
              <w:rPr>
                <w:rFonts w:cs="Calibri"/>
                <w:color w:val="000000"/>
                <w:sz w:val="24"/>
                <w:szCs w:val="24"/>
              </w:rPr>
              <w:t>Do 1,9 kg</w:t>
            </w:r>
          </w:p>
        </w:tc>
        <w:tc>
          <w:tcPr>
            <w:tcW w:w="1290" w:type="dxa"/>
            <w:tcBorders>
              <w:top w:val="nil"/>
              <w:left w:val="nil"/>
              <w:bottom w:val="single" w:sz="4" w:space="0" w:color="auto"/>
              <w:right w:val="single" w:sz="8" w:space="0" w:color="auto"/>
            </w:tcBorders>
          </w:tcPr>
          <w:p w14:paraId="01A7FCCD" w14:textId="77777777" w:rsidR="00A06CDC" w:rsidRPr="0026253F" w:rsidRDefault="00A06CDC" w:rsidP="00201271">
            <w:pPr>
              <w:ind w:left="0" w:firstLine="0"/>
              <w:jc w:val="left"/>
              <w:rPr>
                <w:rFonts w:cs="Calibri"/>
                <w:color w:val="000000"/>
              </w:rPr>
            </w:pPr>
          </w:p>
        </w:tc>
      </w:tr>
      <w:tr w:rsidR="00A06CDC" w:rsidRPr="0026253F" w14:paraId="2A32F1F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F2C3515"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DFD4CA5" w14:textId="77777777" w:rsidR="00A06CDC" w:rsidRPr="0026253F" w:rsidRDefault="00A06CDC" w:rsidP="00201271">
            <w:pPr>
              <w:ind w:left="0" w:firstLine="0"/>
              <w:jc w:val="left"/>
              <w:rPr>
                <w:rFonts w:cs="Calibri"/>
                <w:color w:val="000000"/>
              </w:rPr>
            </w:pPr>
            <w:r w:rsidRPr="00F1596E">
              <w:rPr>
                <w:rFonts w:cs="Calibri"/>
                <w:color w:val="000000"/>
                <w:sz w:val="24"/>
                <w:szCs w:val="24"/>
              </w:rPr>
              <w:t>Baterie</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19722837" w14:textId="77777777" w:rsidR="00A06CDC" w:rsidRPr="0026253F" w:rsidRDefault="00A06CDC" w:rsidP="00201271">
            <w:pPr>
              <w:ind w:left="0" w:firstLine="0"/>
              <w:jc w:val="left"/>
              <w:rPr>
                <w:rFonts w:cs="Calibri"/>
                <w:color w:val="000000"/>
              </w:rPr>
            </w:pPr>
            <w:r w:rsidRPr="00F1596E">
              <w:rPr>
                <w:rFonts w:cs="Calibri"/>
                <w:color w:val="000000"/>
                <w:sz w:val="24"/>
                <w:szCs w:val="24"/>
              </w:rPr>
              <w:t>Baterie 56 Wh</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4B7D8A64" w14:textId="77777777" w:rsidR="00A06CDC" w:rsidRPr="0026253F" w:rsidRDefault="00A06CDC" w:rsidP="00201271">
            <w:pPr>
              <w:ind w:left="0" w:firstLine="0"/>
              <w:jc w:val="left"/>
              <w:rPr>
                <w:rFonts w:cs="Calibri"/>
                <w:color w:val="000000"/>
              </w:rPr>
            </w:pPr>
          </w:p>
        </w:tc>
      </w:tr>
      <w:tr w:rsidR="00A06CDC" w:rsidRPr="0026253F" w14:paraId="586A6B82" w14:textId="77777777" w:rsidTr="00201271">
        <w:trPr>
          <w:trHeight w:val="26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F78C606"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5751D0B6" w14:textId="77777777" w:rsidR="00A06CDC" w:rsidRPr="0026253F" w:rsidRDefault="00A06CDC" w:rsidP="00201271">
            <w:pPr>
              <w:ind w:left="0" w:firstLine="0"/>
              <w:jc w:val="left"/>
              <w:rPr>
                <w:rFonts w:cs="Calibri"/>
                <w:color w:val="000000"/>
              </w:rPr>
            </w:pPr>
            <w:r w:rsidRPr="00F1596E">
              <w:rPr>
                <w:rFonts w:cs="Calibri"/>
                <w:color w:val="000000"/>
                <w:sz w:val="24"/>
                <w:szCs w:val="24"/>
              </w:rPr>
              <w:t>Požadavky na napájení</w:t>
            </w:r>
          </w:p>
        </w:tc>
        <w:tc>
          <w:tcPr>
            <w:tcW w:w="2673" w:type="dxa"/>
            <w:tcBorders>
              <w:top w:val="nil"/>
              <w:left w:val="nil"/>
              <w:bottom w:val="single" w:sz="4" w:space="0" w:color="auto"/>
              <w:right w:val="single" w:sz="8" w:space="0" w:color="auto"/>
            </w:tcBorders>
            <w:shd w:val="clear" w:color="auto" w:fill="auto"/>
            <w:noWrap/>
            <w:vAlign w:val="bottom"/>
          </w:tcPr>
          <w:p w14:paraId="78C0ABC2" w14:textId="77777777" w:rsidR="00A06CDC" w:rsidRPr="0026253F" w:rsidRDefault="00A06CDC" w:rsidP="00201271">
            <w:pPr>
              <w:ind w:left="0" w:firstLine="0"/>
              <w:jc w:val="left"/>
              <w:rPr>
                <w:rFonts w:cs="Calibri"/>
                <w:color w:val="000000"/>
              </w:rPr>
            </w:pPr>
            <w:r w:rsidRPr="00F1596E">
              <w:rPr>
                <w:rFonts w:cs="Calibri"/>
                <w:color w:val="000000"/>
                <w:sz w:val="24"/>
                <w:szCs w:val="24"/>
              </w:rPr>
              <w:t>Nap</w:t>
            </w:r>
            <w:r>
              <w:rPr>
                <w:rFonts w:cs="Calibri"/>
                <w:color w:val="000000"/>
                <w:sz w:val="24"/>
                <w:szCs w:val="24"/>
              </w:rPr>
              <w:t>á</w:t>
            </w:r>
            <w:r w:rsidRPr="00F1596E">
              <w:rPr>
                <w:rFonts w:cs="Calibri"/>
                <w:color w:val="000000"/>
                <w:sz w:val="24"/>
                <w:szCs w:val="24"/>
              </w:rPr>
              <w:t>jecí adaptér 130 W</w:t>
            </w:r>
          </w:p>
        </w:tc>
        <w:tc>
          <w:tcPr>
            <w:tcW w:w="1290" w:type="dxa"/>
            <w:tcBorders>
              <w:top w:val="nil"/>
              <w:left w:val="nil"/>
              <w:bottom w:val="single" w:sz="4" w:space="0" w:color="auto"/>
              <w:right w:val="single" w:sz="8" w:space="0" w:color="auto"/>
            </w:tcBorders>
          </w:tcPr>
          <w:p w14:paraId="128A22EC" w14:textId="77777777" w:rsidR="00A06CDC" w:rsidRPr="0026253F" w:rsidRDefault="00A06CDC" w:rsidP="00201271">
            <w:pPr>
              <w:ind w:left="0" w:firstLine="0"/>
              <w:jc w:val="left"/>
              <w:rPr>
                <w:rFonts w:cs="Calibri"/>
                <w:color w:val="000000"/>
              </w:rPr>
            </w:pPr>
          </w:p>
        </w:tc>
      </w:tr>
      <w:tr w:rsidR="00A06CDC" w:rsidRPr="0026253F" w14:paraId="14E9E9A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05AB47C7" w14:textId="77777777" w:rsidR="00A06CDC" w:rsidRPr="0026253F" w:rsidRDefault="00A06CDC" w:rsidP="00201271">
            <w:pPr>
              <w:ind w:left="0" w:firstLine="0"/>
              <w:jc w:val="left"/>
              <w:rPr>
                <w:rFonts w:cs="Calibri"/>
                <w:color w:val="000000"/>
              </w:rPr>
            </w:pPr>
          </w:p>
        </w:tc>
        <w:tc>
          <w:tcPr>
            <w:tcW w:w="4179" w:type="dxa"/>
            <w:tcBorders>
              <w:top w:val="single" w:sz="4" w:space="0" w:color="auto"/>
              <w:left w:val="single" w:sz="8" w:space="0" w:color="auto"/>
              <w:bottom w:val="single" w:sz="4" w:space="0" w:color="auto"/>
              <w:right w:val="single" w:sz="4" w:space="0" w:color="auto"/>
            </w:tcBorders>
            <w:shd w:val="clear" w:color="FCE4D6" w:fill="FCE4D6"/>
            <w:noWrap/>
            <w:vAlign w:val="bottom"/>
          </w:tcPr>
          <w:p w14:paraId="16ED3FD6" w14:textId="77777777" w:rsidR="00A06CDC" w:rsidRPr="0026253F" w:rsidRDefault="00A06CDC" w:rsidP="00201271">
            <w:pPr>
              <w:ind w:left="0" w:firstLine="0"/>
              <w:jc w:val="left"/>
              <w:rPr>
                <w:rFonts w:cs="Calibri"/>
                <w:color w:val="000000"/>
              </w:rPr>
            </w:pP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6B6C478" w14:textId="77777777" w:rsidR="00A06CDC" w:rsidRPr="0026253F" w:rsidRDefault="00A06CDC" w:rsidP="00201271">
            <w:pPr>
              <w:ind w:left="0" w:firstLine="0"/>
              <w:jc w:val="left"/>
              <w:rPr>
                <w:rFonts w:cs="Calibri"/>
                <w:color w:val="000000"/>
              </w:rPr>
            </w:pP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4C9BED42" w14:textId="77777777" w:rsidR="00A06CDC" w:rsidRPr="0026253F" w:rsidRDefault="00A06CDC" w:rsidP="00201271">
            <w:pPr>
              <w:ind w:left="0" w:firstLine="0"/>
              <w:jc w:val="left"/>
              <w:rPr>
                <w:rFonts w:cs="Calibri"/>
                <w:color w:val="000000"/>
              </w:rPr>
            </w:pPr>
          </w:p>
        </w:tc>
      </w:tr>
    </w:tbl>
    <w:p w14:paraId="6CB46122" w14:textId="77777777" w:rsidR="00A06CDC" w:rsidRDefault="00A06CDC" w:rsidP="00A06CDC">
      <w:pPr>
        <w:ind w:left="0" w:firstLine="0"/>
        <w:rPr>
          <w:rFonts w:ascii="Arial" w:hAnsi="Arial" w:cs="Arial"/>
          <w:b/>
          <w:u w:val="single"/>
        </w:rPr>
      </w:pPr>
    </w:p>
    <w:p w14:paraId="5EFF5687" w14:textId="77777777" w:rsidR="00A06CDC" w:rsidRDefault="00A06CDC" w:rsidP="00A06CDC">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A06CDC" w:rsidRPr="003248B2" w14:paraId="3447D741"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04A75895"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22FDEFF2"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02EAEA03"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0920396E"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447A7B" w14:paraId="17199B91"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43199C1D" w14:textId="77777777" w:rsidR="00A06CDC" w:rsidRPr="0026253F" w:rsidRDefault="00A06CDC" w:rsidP="00201271">
            <w:pPr>
              <w:ind w:left="0" w:firstLine="0"/>
              <w:jc w:val="left"/>
              <w:rPr>
                <w:rFonts w:cs="Calibri"/>
                <w:b/>
                <w:bCs/>
                <w:color w:val="000000"/>
                <w:sz w:val="24"/>
                <w:szCs w:val="24"/>
              </w:rPr>
            </w:pPr>
            <w:r>
              <w:rPr>
                <w:rFonts w:cs="Calibri"/>
                <w:b/>
                <w:bCs/>
                <w:color w:val="000000"/>
                <w:sz w:val="24"/>
                <w:szCs w:val="24"/>
              </w:rPr>
              <w:t>Lampa pro projektor</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4886E860" w14:textId="77777777" w:rsidR="00A06CDC" w:rsidRPr="0026253F" w:rsidRDefault="00A06CDC" w:rsidP="00201271">
            <w:pPr>
              <w:ind w:left="0" w:firstLine="0"/>
              <w:jc w:val="left"/>
              <w:rPr>
                <w:rFonts w:cs="Calibri"/>
                <w:b/>
                <w:bCs/>
                <w:color w:val="000000"/>
              </w:rPr>
            </w:pPr>
            <w:r>
              <w:rPr>
                <w:rFonts w:cs="Calibri"/>
                <w:b/>
                <w:bCs/>
                <w:color w:val="000000"/>
              </w:rPr>
              <w:t>1</w:t>
            </w:r>
            <w:r w:rsidRPr="0026253F">
              <w:rPr>
                <w:rFonts w:cs="Calibri"/>
                <w:b/>
                <w:bCs/>
                <w:color w:val="000000"/>
              </w:rPr>
              <w:t xml:space="preserve"> ks</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7A8D9951"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253FAE97"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283D8E2E"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4C71D2CE"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45B10D77" w14:textId="77777777" w:rsidR="00A06CDC" w:rsidRPr="00374BE9" w:rsidRDefault="00A06CDC" w:rsidP="00201271">
            <w:pPr>
              <w:ind w:left="0" w:firstLine="0"/>
              <w:jc w:val="left"/>
              <w:rPr>
                <w:rFonts w:cs="Calibri"/>
                <w:b/>
                <w:bCs/>
                <w:color w:val="000000"/>
                <w:sz w:val="32"/>
                <w:szCs w:val="32"/>
              </w:rPr>
            </w:pPr>
            <w:proofErr w:type="gramStart"/>
            <w:r w:rsidRPr="00374BE9">
              <w:rPr>
                <w:rFonts w:cs="Calibri"/>
                <w:b/>
                <w:bCs/>
                <w:color w:val="000000"/>
                <w:sz w:val="32"/>
                <w:szCs w:val="32"/>
              </w:rPr>
              <w:t xml:space="preserve">Výrobce:   </w:t>
            </w:r>
            <w:proofErr w:type="gramEnd"/>
            <w:r w:rsidRPr="00374BE9">
              <w:rPr>
                <w:rFonts w:cs="Calibri"/>
                <w:b/>
                <w:bCs/>
                <w:color w:val="000000"/>
                <w:sz w:val="32"/>
                <w:szCs w:val="32"/>
              </w:rPr>
              <w:t xml:space="preserve">       </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345E65E6"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2477EFF7" w14:textId="77777777" w:rsidR="00A06CDC" w:rsidRPr="0026253F" w:rsidRDefault="00A06CDC" w:rsidP="00201271">
            <w:pPr>
              <w:ind w:left="0" w:firstLine="0"/>
              <w:jc w:val="left"/>
              <w:rPr>
                <w:rFonts w:cs="Calibri"/>
                <w:b/>
                <w:bCs/>
                <w:color w:val="000000"/>
                <w:sz w:val="24"/>
                <w:szCs w:val="24"/>
              </w:rPr>
            </w:pPr>
          </w:p>
        </w:tc>
      </w:tr>
      <w:tr w:rsidR="00A06CDC" w:rsidRPr="0026253F" w14:paraId="3205AE1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5C843E12"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584E1DB1" w14:textId="77777777" w:rsidR="00A06CDC" w:rsidRPr="00374BE9" w:rsidRDefault="00A06CDC" w:rsidP="00201271">
            <w:pPr>
              <w:ind w:left="0" w:firstLine="0"/>
              <w:jc w:val="left"/>
              <w:rPr>
                <w:rFonts w:cs="Calibri"/>
                <w:b/>
                <w:bCs/>
                <w:color w:val="000000"/>
                <w:sz w:val="32"/>
                <w:szCs w:val="32"/>
              </w:rPr>
            </w:pPr>
            <w:r w:rsidRPr="00374BE9">
              <w:rPr>
                <w:rFonts w:cs="Calibri"/>
                <w:b/>
                <w:bCs/>
                <w:color w:val="000000"/>
                <w:sz w:val="32"/>
                <w:szCs w:val="32"/>
              </w:rPr>
              <w:t>PN:</w:t>
            </w: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47D5F162"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759A0D85" w14:textId="77777777" w:rsidR="00A06CDC" w:rsidRPr="0026253F" w:rsidRDefault="00A06CDC" w:rsidP="00201271">
            <w:pPr>
              <w:ind w:left="0" w:firstLine="0"/>
              <w:jc w:val="left"/>
              <w:rPr>
                <w:rFonts w:cs="Calibri"/>
                <w:b/>
                <w:bCs/>
                <w:color w:val="000000"/>
                <w:sz w:val="24"/>
                <w:szCs w:val="24"/>
              </w:rPr>
            </w:pPr>
          </w:p>
        </w:tc>
      </w:tr>
      <w:tr w:rsidR="00A06CDC" w:rsidRPr="0026253F" w14:paraId="5ECB8E4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1EF55FAF"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6648B8C"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Kompatibilní s</w:t>
            </w:r>
          </w:p>
        </w:tc>
        <w:tc>
          <w:tcPr>
            <w:tcW w:w="2673" w:type="dxa"/>
            <w:tcBorders>
              <w:top w:val="single" w:sz="4" w:space="0" w:color="auto"/>
              <w:left w:val="nil"/>
              <w:bottom w:val="single" w:sz="4" w:space="0" w:color="auto"/>
              <w:right w:val="single" w:sz="8" w:space="0" w:color="auto"/>
            </w:tcBorders>
            <w:shd w:val="clear" w:color="auto" w:fill="auto"/>
            <w:noWrap/>
            <w:vAlign w:val="bottom"/>
          </w:tcPr>
          <w:p w14:paraId="1A4A64EF" w14:textId="77777777" w:rsidR="00A06CDC" w:rsidRPr="0026253F" w:rsidRDefault="00A06CDC" w:rsidP="00201271">
            <w:pPr>
              <w:ind w:left="0" w:firstLine="0"/>
              <w:jc w:val="left"/>
              <w:rPr>
                <w:rFonts w:cs="Calibri"/>
                <w:color w:val="000000"/>
              </w:rPr>
            </w:pPr>
            <w:r w:rsidRPr="00F1596E">
              <w:rPr>
                <w:rFonts w:cs="Calibri"/>
                <w:color w:val="000000"/>
                <w:sz w:val="24"/>
                <w:szCs w:val="24"/>
              </w:rPr>
              <w:t>EPSON EB-X14</w:t>
            </w:r>
          </w:p>
        </w:tc>
        <w:tc>
          <w:tcPr>
            <w:tcW w:w="1290" w:type="dxa"/>
            <w:tcBorders>
              <w:top w:val="single" w:sz="4" w:space="0" w:color="auto"/>
              <w:left w:val="nil"/>
              <w:bottom w:val="single" w:sz="4" w:space="0" w:color="auto"/>
              <w:right w:val="single" w:sz="8" w:space="0" w:color="auto"/>
            </w:tcBorders>
          </w:tcPr>
          <w:p w14:paraId="330EEDF5" w14:textId="77777777" w:rsidR="00A06CDC" w:rsidRPr="0026253F" w:rsidRDefault="00A06CDC" w:rsidP="00201271">
            <w:pPr>
              <w:ind w:left="0" w:firstLine="0"/>
              <w:jc w:val="left"/>
              <w:rPr>
                <w:rFonts w:cs="Calibri"/>
                <w:color w:val="000000"/>
              </w:rPr>
            </w:pPr>
          </w:p>
        </w:tc>
      </w:tr>
      <w:tr w:rsidR="00A06CDC" w:rsidRPr="0026253F" w14:paraId="6672A46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421DC4B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B1127B5" w14:textId="77777777" w:rsidR="00A06CDC" w:rsidRPr="0026253F" w:rsidRDefault="00A06CDC" w:rsidP="00201271">
            <w:pPr>
              <w:ind w:left="0" w:firstLine="0"/>
              <w:jc w:val="left"/>
              <w:rPr>
                <w:rFonts w:cs="Calibri"/>
                <w:color w:val="000000"/>
              </w:rPr>
            </w:pPr>
            <w:r w:rsidRPr="00F1596E">
              <w:rPr>
                <w:rFonts w:cs="Calibri"/>
                <w:color w:val="000000"/>
                <w:sz w:val="24"/>
                <w:szCs w:val="24"/>
              </w:rPr>
              <w:t>Originální</w:t>
            </w:r>
          </w:p>
        </w:tc>
        <w:tc>
          <w:tcPr>
            <w:tcW w:w="2673" w:type="dxa"/>
            <w:tcBorders>
              <w:top w:val="single" w:sz="4" w:space="0" w:color="auto"/>
              <w:left w:val="single" w:sz="4" w:space="0" w:color="auto"/>
              <w:bottom w:val="single" w:sz="4" w:space="0" w:color="auto"/>
              <w:right w:val="single" w:sz="8" w:space="0" w:color="auto"/>
            </w:tcBorders>
            <w:shd w:val="clear" w:color="FCE4D6" w:fill="FCE4D6"/>
            <w:noWrap/>
            <w:vAlign w:val="bottom"/>
          </w:tcPr>
          <w:p w14:paraId="2C2D0234"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auto"/>
              <w:left w:val="single" w:sz="4" w:space="0" w:color="auto"/>
              <w:bottom w:val="single" w:sz="4" w:space="0" w:color="auto"/>
              <w:right w:val="single" w:sz="8" w:space="0" w:color="auto"/>
            </w:tcBorders>
            <w:shd w:val="clear" w:color="FCE4D6" w:fill="FCE4D6"/>
          </w:tcPr>
          <w:p w14:paraId="55BA4840" w14:textId="77777777" w:rsidR="00A06CDC" w:rsidRPr="0026253F" w:rsidRDefault="00A06CDC" w:rsidP="00201271">
            <w:pPr>
              <w:ind w:left="0" w:firstLine="0"/>
              <w:jc w:val="left"/>
              <w:rPr>
                <w:rFonts w:cs="Calibri"/>
                <w:color w:val="000000"/>
              </w:rPr>
            </w:pPr>
          </w:p>
        </w:tc>
      </w:tr>
      <w:tr w:rsidR="00A06CDC" w:rsidRPr="0026253F" w14:paraId="76D40A2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719E57F"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auto"/>
              <w:right w:val="single" w:sz="4" w:space="0" w:color="auto"/>
            </w:tcBorders>
            <w:shd w:val="clear" w:color="auto" w:fill="auto"/>
            <w:noWrap/>
            <w:vAlign w:val="bottom"/>
          </w:tcPr>
          <w:p w14:paraId="1786306D" w14:textId="77777777" w:rsidR="00A06CDC" w:rsidRPr="0026253F" w:rsidRDefault="00A06CDC" w:rsidP="00201271">
            <w:pPr>
              <w:ind w:left="0" w:firstLine="0"/>
              <w:jc w:val="left"/>
              <w:rPr>
                <w:rFonts w:cs="Calibri"/>
                <w:color w:val="000000"/>
              </w:rPr>
            </w:pPr>
            <w:r w:rsidRPr="00F1596E">
              <w:rPr>
                <w:rFonts w:cs="Calibri"/>
                <w:color w:val="000000"/>
                <w:sz w:val="24"/>
                <w:szCs w:val="24"/>
              </w:rPr>
              <w:t>Komplet s modulem</w:t>
            </w:r>
          </w:p>
        </w:tc>
        <w:tc>
          <w:tcPr>
            <w:tcW w:w="2673" w:type="dxa"/>
            <w:tcBorders>
              <w:top w:val="nil"/>
              <w:left w:val="nil"/>
              <w:bottom w:val="single" w:sz="4" w:space="0" w:color="auto"/>
              <w:right w:val="single" w:sz="8" w:space="0" w:color="auto"/>
            </w:tcBorders>
            <w:shd w:val="clear" w:color="auto" w:fill="auto"/>
            <w:noWrap/>
            <w:vAlign w:val="bottom"/>
          </w:tcPr>
          <w:p w14:paraId="11FC7FAC"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nil"/>
              <w:left w:val="nil"/>
              <w:bottom w:val="single" w:sz="4" w:space="0" w:color="auto"/>
              <w:right w:val="single" w:sz="8" w:space="0" w:color="auto"/>
            </w:tcBorders>
          </w:tcPr>
          <w:p w14:paraId="1EBA9432" w14:textId="77777777" w:rsidR="00A06CDC" w:rsidRPr="0026253F" w:rsidRDefault="00A06CDC" w:rsidP="00201271">
            <w:pPr>
              <w:ind w:left="0" w:firstLine="0"/>
              <w:jc w:val="left"/>
              <w:rPr>
                <w:rFonts w:cs="Calibri"/>
                <w:color w:val="000000"/>
              </w:rPr>
            </w:pPr>
          </w:p>
        </w:tc>
      </w:tr>
    </w:tbl>
    <w:p w14:paraId="3F9702D1" w14:textId="57A1C285" w:rsidR="00A06CDC" w:rsidRDefault="00A06CDC" w:rsidP="00A06CDC">
      <w:pPr>
        <w:ind w:left="0" w:firstLine="0"/>
        <w:rPr>
          <w:rFonts w:ascii="Arial" w:hAnsi="Arial" w:cs="Arial"/>
          <w:b/>
          <w:u w:val="single"/>
        </w:rPr>
      </w:pPr>
    </w:p>
    <w:p w14:paraId="73B04274" w14:textId="4BF249AF" w:rsidR="00252807" w:rsidRDefault="00252807" w:rsidP="00A06CDC">
      <w:pPr>
        <w:ind w:left="0" w:firstLine="0"/>
        <w:rPr>
          <w:rFonts w:ascii="Arial" w:hAnsi="Arial" w:cs="Arial"/>
          <w:b/>
          <w:u w:val="single"/>
        </w:rPr>
      </w:pPr>
    </w:p>
    <w:p w14:paraId="2901ADFF" w14:textId="77777777" w:rsidR="00252807" w:rsidRDefault="00252807" w:rsidP="00A06CDC">
      <w:pPr>
        <w:ind w:left="0" w:firstLine="0"/>
        <w:rPr>
          <w:rFonts w:ascii="Arial" w:hAnsi="Arial" w:cs="Arial"/>
          <w:b/>
          <w:u w:val="single"/>
        </w:rPr>
      </w:pPr>
    </w:p>
    <w:p w14:paraId="1F53D4AF" w14:textId="77777777" w:rsidR="00A06CDC" w:rsidRDefault="00A06CDC" w:rsidP="00A06CDC">
      <w:pPr>
        <w:ind w:left="0" w:firstLine="0"/>
        <w:rPr>
          <w:rFonts w:ascii="Arial" w:hAnsi="Arial" w:cs="Arial"/>
          <w:b/>
          <w:u w:val="single"/>
        </w:rPr>
      </w:pPr>
    </w:p>
    <w:tbl>
      <w:tblPr>
        <w:tblW w:w="9793" w:type="dxa"/>
        <w:tblInd w:w="75" w:type="dxa"/>
        <w:tblCellMar>
          <w:left w:w="70" w:type="dxa"/>
          <w:right w:w="70" w:type="dxa"/>
        </w:tblCellMar>
        <w:tblLook w:val="04A0" w:firstRow="1" w:lastRow="0" w:firstColumn="1" w:lastColumn="0" w:noHBand="0" w:noVBand="1"/>
      </w:tblPr>
      <w:tblGrid>
        <w:gridCol w:w="1651"/>
        <w:gridCol w:w="4179"/>
        <w:gridCol w:w="2673"/>
        <w:gridCol w:w="1290"/>
      </w:tblGrid>
      <w:tr w:rsidR="00A06CDC" w:rsidRPr="003248B2" w14:paraId="5D2E6EAE" w14:textId="77777777" w:rsidTr="00201271">
        <w:trPr>
          <w:trHeight w:val="570"/>
        </w:trPr>
        <w:tc>
          <w:tcPr>
            <w:tcW w:w="1651" w:type="dxa"/>
            <w:tcBorders>
              <w:top w:val="single" w:sz="4" w:space="0" w:color="F4B084"/>
              <w:left w:val="single" w:sz="4" w:space="0" w:color="F4B084"/>
              <w:bottom w:val="single" w:sz="4" w:space="0" w:color="F4B084"/>
              <w:right w:val="nil"/>
            </w:tcBorders>
            <w:shd w:val="clear" w:color="ED7D31" w:fill="ED7D31"/>
            <w:noWrap/>
            <w:vAlign w:val="bottom"/>
            <w:hideMark/>
          </w:tcPr>
          <w:p w14:paraId="6E12FF5C"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Název</w:t>
            </w:r>
          </w:p>
        </w:tc>
        <w:tc>
          <w:tcPr>
            <w:tcW w:w="4179" w:type="dxa"/>
            <w:tcBorders>
              <w:top w:val="single" w:sz="4" w:space="0" w:color="F4B084"/>
              <w:left w:val="nil"/>
              <w:bottom w:val="single" w:sz="4" w:space="0" w:color="F4B084"/>
              <w:right w:val="single" w:sz="4" w:space="0" w:color="auto"/>
            </w:tcBorders>
            <w:shd w:val="clear" w:color="ED7D31" w:fill="ED7D31"/>
            <w:noWrap/>
            <w:vAlign w:val="bottom"/>
            <w:hideMark/>
          </w:tcPr>
          <w:p w14:paraId="69DB58B1"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Komponent/ parametr/počet</w:t>
            </w:r>
          </w:p>
        </w:tc>
        <w:tc>
          <w:tcPr>
            <w:tcW w:w="2673" w:type="dxa"/>
            <w:tcBorders>
              <w:top w:val="single" w:sz="4" w:space="0" w:color="auto"/>
              <w:left w:val="single" w:sz="4" w:space="0" w:color="auto"/>
              <w:bottom w:val="single" w:sz="4" w:space="0" w:color="auto"/>
              <w:right w:val="single" w:sz="4" w:space="0" w:color="auto"/>
            </w:tcBorders>
            <w:shd w:val="clear" w:color="ED7D31" w:fill="ED7D31"/>
            <w:noWrap/>
            <w:vAlign w:val="bottom"/>
            <w:hideMark/>
          </w:tcPr>
          <w:p w14:paraId="1EE66A46" w14:textId="77777777" w:rsidR="00A06CDC" w:rsidRPr="003248B2" w:rsidRDefault="00A06CDC" w:rsidP="00201271">
            <w:pPr>
              <w:ind w:left="0" w:firstLine="0"/>
              <w:jc w:val="left"/>
              <w:rPr>
                <w:rFonts w:cs="Calibri"/>
                <w:b/>
                <w:bCs/>
                <w:i/>
                <w:color w:val="FFFFFF"/>
                <w:sz w:val="24"/>
                <w:szCs w:val="24"/>
              </w:rPr>
            </w:pPr>
            <w:r w:rsidRPr="003248B2">
              <w:rPr>
                <w:rFonts w:cs="Calibri"/>
                <w:b/>
                <w:bCs/>
                <w:i/>
                <w:color w:val="FFFFFF"/>
                <w:sz w:val="24"/>
                <w:szCs w:val="24"/>
              </w:rPr>
              <w:t xml:space="preserve">Minimální parametry </w:t>
            </w:r>
          </w:p>
        </w:tc>
        <w:tc>
          <w:tcPr>
            <w:tcW w:w="1290" w:type="dxa"/>
            <w:tcBorders>
              <w:top w:val="single" w:sz="4" w:space="0" w:color="auto"/>
              <w:left w:val="single" w:sz="4" w:space="0" w:color="auto"/>
              <w:bottom w:val="single" w:sz="4" w:space="0" w:color="auto"/>
              <w:right w:val="single" w:sz="4" w:space="0" w:color="auto"/>
            </w:tcBorders>
            <w:shd w:val="clear" w:color="ED7D31" w:fill="ED7D31"/>
          </w:tcPr>
          <w:p w14:paraId="0887CF75" w14:textId="77777777" w:rsidR="00A06CDC" w:rsidRPr="003248B2" w:rsidRDefault="00A06CDC" w:rsidP="00201271">
            <w:pPr>
              <w:ind w:left="0" w:firstLine="0"/>
              <w:jc w:val="left"/>
              <w:rPr>
                <w:rFonts w:cs="Calibri"/>
                <w:b/>
                <w:bCs/>
                <w:i/>
                <w:color w:val="FFFFFF"/>
                <w:sz w:val="24"/>
                <w:szCs w:val="24"/>
              </w:rPr>
            </w:pPr>
            <w:r>
              <w:rPr>
                <w:rFonts w:cs="Calibri"/>
                <w:b/>
                <w:bCs/>
                <w:i/>
                <w:color w:val="FFFFFF"/>
                <w:sz w:val="24"/>
                <w:szCs w:val="24"/>
              </w:rPr>
              <w:t>Parametry nabízeného řešení/*</w:t>
            </w:r>
          </w:p>
        </w:tc>
      </w:tr>
      <w:tr w:rsidR="00A06CDC" w:rsidRPr="0026253F" w14:paraId="42D9FBC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tcPr>
          <w:p w14:paraId="5958E55F"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42645763" w14:textId="77777777" w:rsidR="00A06CDC" w:rsidRPr="0026253F" w:rsidRDefault="00A06CDC" w:rsidP="00201271">
            <w:pPr>
              <w:ind w:left="0" w:firstLine="0"/>
              <w:jc w:val="left"/>
              <w:rPr>
                <w:rFonts w:cs="Calibri"/>
                <w:b/>
                <w:bCs/>
                <w:color w:val="000000"/>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1E793DB2" w14:textId="77777777" w:rsidR="00A06CDC" w:rsidRPr="003248B2" w:rsidRDefault="00A06CDC" w:rsidP="00201271">
            <w:pPr>
              <w:ind w:left="0" w:firstLine="0"/>
              <w:jc w:val="left"/>
              <w:rPr>
                <w:rFonts w:cs="Calibri"/>
                <w:b/>
                <w:bCs/>
                <w:i/>
                <w:color w:val="FFFFF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2C408924" w14:textId="77777777" w:rsidR="00A06CDC" w:rsidRDefault="00A06CDC" w:rsidP="00201271">
            <w:pPr>
              <w:ind w:left="0" w:firstLine="0"/>
              <w:jc w:val="left"/>
              <w:rPr>
                <w:rFonts w:cs="Calibri"/>
                <w:b/>
                <w:bCs/>
                <w:i/>
                <w:color w:val="FFFFFF"/>
                <w:sz w:val="24"/>
                <w:szCs w:val="24"/>
              </w:rPr>
            </w:pPr>
          </w:p>
        </w:tc>
      </w:tr>
      <w:tr w:rsidR="00A06CDC" w:rsidRPr="0026253F" w14:paraId="5D41ACC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3F9BCE24" w14:textId="77777777" w:rsidR="00A06CDC" w:rsidRPr="0026253F" w:rsidRDefault="00A06CDC" w:rsidP="00201271">
            <w:pPr>
              <w:ind w:left="0" w:firstLine="0"/>
              <w:jc w:val="left"/>
              <w:rPr>
                <w:rFonts w:cs="Calibri"/>
                <w:b/>
                <w:bCs/>
                <w:color w:val="000000"/>
                <w:sz w:val="24"/>
                <w:szCs w:val="24"/>
              </w:rPr>
            </w:pPr>
            <w:r>
              <w:rPr>
                <w:rFonts w:cs="Calibri"/>
                <w:b/>
                <w:bCs/>
                <w:color w:val="000000"/>
                <w:sz w:val="24"/>
                <w:szCs w:val="24"/>
              </w:rPr>
              <w:t>Počítačová síť</w:t>
            </w:r>
          </w:p>
        </w:tc>
        <w:tc>
          <w:tcPr>
            <w:tcW w:w="4179" w:type="dxa"/>
            <w:tcBorders>
              <w:top w:val="single" w:sz="4" w:space="0" w:color="F4B084"/>
              <w:left w:val="nil"/>
              <w:bottom w:val="single" w:sz="4" w:space="0" w:color="F4B084"/>
              <w:right w:val="single" w:sz="4" w:space="0" w:color="auto"/>
            </w:tcBorders>
            <w:shd w:val="clear" w:color="000000" w:fill="FFFF00"/>
            <w:noWrap/>
            <w:vAlign w:val="bottom"/>
            <w:hideMark/>
          </w:tcPr>
          <w:p w14:paraId="5740094D" w14:textId="77777777" w:rsidR="00A06CDC" w:rsidRPr="0026253F" w:rsidRDefault="00A06CDC" w:rsidP="00201271">
            <w:pPr>
              <w:ind w:left="0" w:firstLine="0"/>
              <w:jc w:val="left"/>
              <w:rPr>
                <w:rFonts w:cs="Calibri"/>
                <w:b/>
                <w:bCs/>
                <w:color w:val="000000"/>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4EB1C116" w14:textId="77777777" w:rsidR="00A06CDC" w:rsidRPr="00447A7B" w:rsidRDefault="00A06CDC" w:rsidP="00201271">
            <w:pPr>
              <w:ind w:left="0" w:firstLine="0"/>
              <w:jc w:val="left"/>
              <w:rPr>
                <w:rFonts w:cs="Calibri"/>
                <w:b/>
                <w:bCs/>
                <w:color w:val="943634" w:themeColor="accent2" w:themeShade="BF"/>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14495B56" w14:textId="77777777" w:rsidR="00A06CDC" w:rsidRPr="00447A7B" w:rsidRDefault="00A06CDC" w:rsidP="00201271">
            <w:pPr>
              <w:ind w:left="0" w:firstLine="0"/>
              <w:jc w:val="left"/>
              <w:rPr>
                <w:rFonts w:cs="Calibri"/>
                <w:b/>
                <w:bCs/>
                <w:color w:val="943634" w:themeColor="accent2" w:themeShade="BF"/>
                <w:sz w:val="24"/>
                <w:szCs w:val="24"/>
              </w:rPr>
            </w:pPr>
          </w:p>
        </w:tc>
      </w:tr>
      <w:tr w:rsidR="00A06CDC" w:rsidRPr="0026253F" w14:paraId="5972118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3B8D895C" w14:textId="77777777" w:rsidR="00A06CDC" w:rsidRPr="0026253F" w:rsidRDefault="00A06CDC" w:rsidP="00201271">
            <w:pPr>
              <w:ind w:left="0" w:firstLine="0"/>
              <w:jc w:val="left"/>
              <w:rPr>
                <w:rFonts w:cs="Calibri"/>
                <w:b/>
                <w:bCs/>
                <w:color w:val="000000"/>
                <w:sz w:val="24"/>
                <w:szCs w:val="24"/>
              </w:rPr>
            </w:pPr>
            <w:r>
              <w:rPr>
                <w:rFonts w:cs="Calibri"/>
                <w:b/>
                <w:bCs/>
                <w:color w:val="000000"/>
                <w:sz w:val="24"/>
                <w:szCs w:val="24"/>
              </w:rPr>
              <w:t xml:space="preserve">(dodávka vč. práce, </w:t>
            </w:r>
            <w:proofErr w:type="gramStart"/>
            <w:r>
              <w:rPr>
                <w:rFonts w:cs="Calibri"/>
                <w:b/>
                <w:bCs/>
                <w:color w:val="000000"/>
                <w:sz w:val="24"/>
                <w:szCs w:val="24"/>
              </w:rPr>
              <w:t>instalací..</w:t>
            </w:r>
            <w:proofErr w:type="gramEnd"/>
            <w:r>
              <w:rPr>
                <w:rFonts w:cs="Calibri"/>
                <w:b/>
                <w:bCs/>
                <w:color w:val="000000"/>
                <w:sz w:val="24"/>
                <w:szCs w:val="24"/>
              </w:rPr>
              <w:t>)</w:t>
            </w: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3FDB6411" w14:textId="77777777" w:rsidR="00A06CDC" w:rsidRPr="00374BE9" w:rsidRDefault="00A06CDC" w:rsidP="00201271">
            <w:pPr>
              <w:ind w:left="0" w:firstLine="0"/>
              <w:jc w:val="left"/>
              <w:rPr>
                <w:rFonts w:cs="Calibri"/>
                <w:b/>
                <w:bCs/>
                <w:color w:val="000000"/>
                <w:sz w:val="32"/>
                <w:szCs w:val="32"/>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tcPr>
          <w:p w14:paraId="5E9AAB41"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6EA8B69A" w14:textId="77777777" w:rsidR="00A06CDC" w:rsidRPr="0026253F" w:rsidRDefault="00A06CDC" w:rsidP="00201271">
            <w:pPr>
              <w:ind w:left="0" w:firstLine="0"/>
              <w:jc w:val="left"/>
              <w:rPr>
                <w:rFonts w:cs="Calibri"/>
                <w:b/>
                <w:bCs/>
                <w:color w:val="000000"/>
                <w:sz w:val="24"/>
                <w:szCs w:val="24"/>
              </w:rPr>
            </w:pPr>
          </w:p>
        </w:tc>
      </w:tr>
      <w:tr w:rsidR="00A06CDC" w:rsidRPr="0026253F" w14:paraId="3EF899E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000000" w:fill="FFFF00"/>
            <w:noWrap/>
            <w:vAlign w:val="bottom"/>
            <w:hideMark/>
          </w:tcPr>
          <w:p w14:paraId="081845BD" w14:textId="77777777" w:rsidR="00A06CDC" w:rsidRPr="0026253F" w:rsidRDefault="00A06CDC" w:rsidP="00201271">
            <w:pPr>
              <w:ind w:left="0" w:firstLine="0"/>
              <w:jc w:val="left"/>
              <w:rPr>
                <w:rFonts w:cs="Calibri"/>
                <w:b/>
                <w:bCs/>
                <w:color w:val="000000"/>
                <w:sz w:val="24"/>
                <w:szCs w:val="24"/>
              </w:rPr>
            </w:pPr>
          </w:p>
        </w:tc>
        <w:tc>
          <w:tcPr>
            <w:tcW w:w="4179" w:type="dxa"/>
            <w:tcBorders>
              <w:top w:val="single" w:sz="4" w:space="0" w:color="F4B084"/>
              <w:left w:val="nil"/>
              <w:bottom w:val="single" w:sz="4" w:space="0" w:color="F4B084"/>
              <w:right w:val="single" w:sz="4" w:space="0" w:color="auto"/>
            </w:tcBorders>
            <w:shd w:val="clear" w:color="000000" w:fill="FFFF00"/>
            <w:noWrap/>
            <w:vAlign w:val="bottom"/>
          </w:tcPr>
          <w:p w14:paraId="26380C46" w14:textId="77777777" w:rsidR="00A06CDC" w:rsidRPr="00374BE9" w:rsidRDefault="00A06CDC" w:rsidP="00201271">
            <w:pPr>
              <w:ind w:left="0" w:firstLine="0"/>
              <w:jc w:val="left"/>
              <w:rPr>
                <w:rFonts w:cs="Calibri"/>
                <w:b/>
                <w:bCs/>
                <w:color w:val="000000"/>
                <w:sz w:val="32"/>
                <w:szCs w:val="32"/>
              </w:rPr>
            </w:pPr>
          </w:p>
        </w:tc>
        <w:tc>
          <w:tcPr>
            <w:tcW w:w="2673"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14:paraId="4F3B9E23" w14:textId="77777777" w:rsidR="00A06CDC" w:rsidRPr="0026253F" w:rsidRDefault="00A06CDC" w:rsidP="00201271">
            <w:pPr>
              <w:ind w:left="0" w:firstLine="0"/>
              <w:jc w:val="left"/>
              <w:rPr>
                <w:rFonts w:cs="Calibri"/>
                <w:b/>
                <w:bCs/>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FCE4D6" w:fill="FCE4D6"/>
          </w:tcPr>
          <w:p w14:paraId="3D2E9435" w14:textId="77777777" w:rsidR="00A06CDC" w:rsidRPr="0026253F" w:rsidRDefault="00A06CDC" w:rsidP="00201271">
            <w:pPr>
              <w:ind w:left="0" w:firstLine="0"/>
              <w:jc w:val="left"/>
              <w:rPr>
                <w:rFonts w:cs="Calibri"/>
                <w:b/>
                <w:bCs/>
                <w:color w:val="000000"/>
                <w:sz w:val="24"/>
                <w:szCs w:val="24"/>
              </w:rPr>
            </w:pPr>
          </w:p>
        </w:tc>
      </w:tr>
      <w:tr w:rsidR="00A06CDC" w:rsidRPr="0026253F" w14:paraId="4663B0C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2344AC4" w14:textId="77777777" w:rsidR="00A06CDC" w:rsidRPr="0026253F" w:rsidRDefault="00A06CDC" w:rsidP="00201271">
            <w:pPr>
              <w:ind w:left="0" w:firstLine="0"/>
              <w:jc w:val="left"/>
              <w:rPr>
                <w:rFonts w:ascii="Times New Roman" w:hAnsi="Times New Roman"/>
                <w:sz w:val="20"/>
                <w:szCs w:val="20"/>
              </w:rPr>
            </w:pPr>
          </w:p>
        </w:tc>
        <w:tc>
          <w:tcPr>
            <w:tcW w:w="4179" w:type="dxa"/>
            <w:tcBorders>
              <w:top w:val="single" w:sz="8" w:space="0" w:color="auto"/>
              <w:left w:val="single" w:sz="8" w:space="0" w:color="auto"/>
              <w:bottom w:val="single" w:sz="4" w:space="0" w:color="000000"/>
              <w:right w:val="single" w:sz="4" w:space="0" w:color="000000"/>
            </w:tcBorders>
            <w:shd w:val="clear" w:color="auto" w:fill="auto"/>
            <w:noWrap/>
            <w:vAlign w:val="bottom"/>
          </w:tcPr>
          <w:p w14:paraId="0B252EFA" w14:textId="77777777" w:rsidR="00A06CDC" w:rsidRPr="0026253F" w:rsidRDefault="00A06CDC" w:rsidP="00201271">
            <w:pPr>
              <w:ind w:left="0" w:firstLine="0"/>
              <w:jc w:val="left"/>
              <w:rPr>
                <w:rFonts w:cs="Calibri"/>
                <w:color w:val="000000"/>
                <w:sz w:val="20"/>
                <w:szCs w:val="20"/>
              </w:rPr>
            </w:pPr>
            <w:r w:rsidRPr="00F1596E">
              <w:rPr>
                <w:rFonts w:cs="Calibri"/>
                <w:b/>
                <w:bCs/>
                <w:color w:val="000000"/>
                <w:sz w:val="32"/>
                <w:szCs w:val="32"/>
              </w:rPr>
              <w:t>Studovna</w:t>
            </w:r>
          </w:p>
        </w:tc>
        <w:tc>
          <w:tcPr>
            <w:tcW w:w="2673" w:type="dxa"/>
            <w:tcBorders>
              <w:top w:val="single" w:sz="4" w:space="0" w:color="auto"/>
              <w:left w:val="nil"/>
              <w:bottom w:val="single" w:sz="4" w:space="0" w:color="000000"/>
              <w:right w:val="single" w:sz="8" w:space="0" w:color="auto"/>
            </w:tcBorders>
            <w:shd w:val="clear" w:color="auto" w:fill="auto"/>
            <w:noWrap/>
            <w:vAlign w:val="bottom"/>
          </w:tcPr>
          <w:p w14:paraId="2C87E445" w14:textId="77777777" w:rsidR="00A06CDC" w:rsidRPr="0026253F" w:rsidRDefault="00A06CDC" w:rsidP="00201271">
            <w:pPr>
              <w:ind w:left="0" w:firstLine="0"/>
              <w:jc w:val="left"/>
              <w:rPr>
                <w:rFonts w:cs="Calibri"/>
                <w:color w:val="000000"/>
              </w:rPr>
            </w:pPr>
          </w:p>
        </w:tc>
        <w:tc>
          <w:tcPr>
            <w:tcW w:w="1290" w:type="dxa"/>
            <w:tcBorders>
              <w:top w:val="single" w:sz="4" w:space="0" w:color="auto"/>
              <w:left w:val="nil"/>
              <w:bottom w:val="single" w:sz="4" w:space="0" w:color="000000"/>
              <w:right w:val="single" w:sz="8" w:space="0" w:color="auto"/>
            </w:tcBorders>
          </w:tcPr>
          <w:p w14:paraId="744CEE6D" w14:textId="77777777" w:rsidR="00A06CDC" w:rsidRPr="0026253F" w:rsidRDefault="00A06CDC" w:rsidP="00201271">
            <w:pPr>
              <w:ind w:left="0" w:firstLine="0"/>
              <w:jc w:val="left"/>
              <w:rPr>
                <w:rFonts w:cs="Calibri"/>
                <w:color w:val="000000"/>
              </w:rPr>
            </w:pPr>
          </w:p>
        </w:tc>
      </w:tr>
      <w:tr w:rsidR="00A06CDC" w:rsidRPr="0026253F" w14:paraId="355A573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98097F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553570B"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93F1955"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4BBD801" w14:textId="77777777" w:rsidR="00A06CDC" w:rsidRPr="0026253F" w:rsidRDefault="00A06CDC" w:rsidP="00201271">
            <w:pPr>
              <w:ind w:left="0" w:firstLine="0"/>
              <w:jc w:val="left"/>
              <w:rPr>
                <w:rFonts w:cs="Calibri"/>
                <w:color w:val="000000"/>
              </w:rPr>
            </w:pPr>
          </w:p>
        </w:tc>
      </w:tr>
      <w:tr w:rsidR="00A06CDC" w:rsidRPr="0026253F" w14:paraId="29F86E5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5D16D77"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2E6151D0"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nil"/>
              <w:left w:val="nil"/>
              <w:bottom w:val="single" w:sz="4" w:space="0" w:color="000000"/>
              <w:right w:val="single" w:sz="8" w:space="0" w:color="auto"/>
            </w:tcBorders>
            <w:shd w:val="clear" w:color="auto" w:fill="auto"/>
            <w:noWrap/>
            <w:vAlign w:val="bottom"/>
          </w:tcPr>
          <w:p w14:paraId="668C5B66" w14:textId="77777777" w:rsidR="00A06CDC" w:rsidRPr="0026253F" w:rsidRDefault="00A06CDC" w:rsidP="00201271">
            <w:pPr>
              <w:ind w:left="0" w:firstLine="0"/>
              <w:jc w:val="left"/>
              <w:rPr>
                <w:rFonts w:cs="Calibri"/>
                <w:color w:val="000000"/>
              </w:rPr>
            </w:pPr>
            <w:r w:rsidRPr="00F1596E">
              <w:rPr>
                <w:rFonts w:cs="Calibri"/>
                <w:color w:val="000000"/>
                <w:sz w:val="24"/>
                <w:szCs w:val="24"/>
              </w:rPr>
              <w:t>4 ks</w:t>
            </w:r>
          </w:p>
        </w:tc>
        <w:tc>
          <w:tcPr>
            <w:tcW w:w="1290" w:type="dxa"/>
            <w:tcBorders>
              <w:top w:val="nil"/>
              <w:left w:val="nil"/>
              <w:bottom w:val="single" w:sz="4" w:space="0" w:color="000000"/>
              <w:right w:val="single" w:sz="8" w:space="0" w:color="auto"/>
            </w:tcBorders>
          </w:tcPr>
          <w:p w14:paraId="319B32CB" w14:textId="77777777" w:rsidR="00A06CDC" w:rsidRPr="0026253F" w:rsidRDefault="00A06CDC" w:rsidP="00201271">
            <w:pPr>
              <w:ind w:left="0" w:firstLine="0"/>
              <w:jc w:val="left"/>
              <w:rPr>
                <w:rFonts w:cs="Calibri"/>
                <w:color w:val="000000"/>
              </w:rPr>
            </w:pPr>
          </w:p>
        </w:tc>
      </w:tr>
      <w:tr w:rsidR="00A06CDC" w:rsidRPr="0026253F" w14:paraId="4976F97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3AACC15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082DF82"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7C54616"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61E74E3" w14:textId="77777777" w:rsidR="00A06CDC" w:rsidRPr="0026253F" w:rsidRDefault="00A06CDC" w:rsidP="00201271">
            <w:pPr>
              <w:ind w:left="0" w:firstLine="0"/>
              <w:jc w:val="left"/>
              <w:rPr>
                <w:rFonts w:cs="Calibri"/>
                <w:color w:val="000000"/>
              </w:rPr>
            </w:pPr>
          </w:p>
        </w:tc>
      </w:tr>
      <w:tr w:rsidR="00A06CDC" w:rsidRPr="0026253F" w14:paraId="3461F22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44D0B44"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4AB62304"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nil"/>
              <w:left w:val="nil"/>
              <w:bottom w:val="single" w:sz="4" w:space="0" w:color="000000"/>
              <w:right w:val="single" w:sz="8" w:space="0" w:color="auto"/>
            </w:tcBorders>
            <w:shd w:val="clear" w:color="auto" w:fill="auto"/>
            <w:noWrap/>
            <w:vAlign w:val="bottom"/>
          </w:tcPr>
          <w:p w14:paraId="486A3F46"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nil"/>
              <w:left w:val="nil"/>
              <w:bottom w:val="single" w:sz="4" w:space="0" w:color="000000"/>
              <w:right w:val="single" w:sz="8" w:space="0" w:color="auto"/>
            </w:tcBorders>
          </w:tcPr>
          <w:p w14:paraId="2F0A2CB5" w14:textId="77777777" w:rsidR="00A06CDC" w:rsidRPr="0026253F" w:rsidRDefault="00A06CDC" w:rsidP="00201271">
            <w:pPr>
              <w:ind w:left="0" w:firstLine="0"/>
              <w:jc w:val="left"/>
              <w:rPr>
                <w:rFonts w:cs="Calibri"/>
                <w:color w:val="000000"/>
              </w:rPr>
            </w:pPr>
          </w:p>
        </w:tc>
      </w:tr>
      <w:tr w:rsidR="00A06CDC" w:rsidRPr="0026253F" w14:paraId="4F57ED0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2C935FD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CD09240" w14:textId="77777777" w:rsidR="00A06CDC" w:rsidRPr="0026253F" w:rsidRDefault="00A06CDC" w:rsidP="00201271">
            <w:pPr>
              <w:ind w:left="0" w:firstLine="0"/>
              <w:jc w:val="left"/>
              <w:rPr>
                <w:rFonts w:cs="Calibri"/>
                <w:color w:val="000000"/>
                <w:sz w:val="20"/>
                <w:szCs w:val="2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8875E3E"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C3744D1" w14:textId="77777777" w:rsidR="00A06CDC" w:rsidRPr="0026253F" w:rsidRDefault="00A06CDC" w:rsidP="00201271">
            <w:pPr>
              <w:ind w:left="0" w:firstLine="0"/>
              <w:jc w:val="left"/>
              <w:rPr>
                <w:rFonts w:cs="Calibri"/>
                <w:color w:val="000000"/>
              </w:rPr>
            </w:pPr>
          </w:p>
        </w:tc>
      </w:tr>
      <w:tr w:rsidR="00A06CDC" w:rsidRPr="0026253F" w14:paraId="208323D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7B2CFCFB"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07F2286A"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nil"/>
              <w:left w:val="nil"/>
              <w:bottom w:val="single" w:sz="4" w:space="0" w:color="000000"/>
              <w:right w:val="single" w:sz="8" w:space="0" w:color="auto"/>
            </w:tcBorders>
            <w:shd w:val="clear" w:color="auto" w:fill="auto"/>
            <w:noWrap/>
            <w:vAlign w:val="bottom"/>
          </w:tcPr>
          <w:p w14:paraId="70052E77"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nil"/>
              <w:left w:val="nil"/>
              <w:bottom w:val="single" w:sz="4" w:space="0" w:color="000000"/>
              <w:right w:val="single" w:sz="8" w:space="0" w:color="auto"/>
            </w:tcBorders>
          </w:tcPr>
          <w:p w14:paraId="11D481C5" w14:textId="77777777" w:rsidR="00A06CDC" w:rsidRPr="0026253F" w:rsidRDefault="00A06CDC" w:rsidP="00201271">
            <w:pPr>
              <w:ind w:left="0" w:firstLine="0"/>
              <w:jc w:val="left"/>
              <w:rPr>
                <w:rFonts w:cs="Calibri"/>
                <w:color w:val="000000"/>
              </w:rPr>
            </w:pPr>
          </w:p>
        </w:tc>
      </w:tr>
      <w:tr w:rsidR="00A06CDC" w:rsidRPr="0026253F" w14:paraId="0AE1880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2025DD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FD81665"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FDFE71F"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BB28692" w14:textId="77777777" w:rsidR="00A06CDC" w:rsidRPr="0026253F" w:rsidRDefault="00A06CDC" w:rsidP="00201271">
            <w:pPr>
              <w:ind w:left="0" w:firstLine="0"/>
              <w:jc w:val="left"/>
              <w:rPr>
                <w:rFonts w:cs="Calibri"/>
                <w:color w:val="000000"/>
              </w:rPr>
            </w:pPr>
          </w:p>
        </w:tc>
      </w:tr>
      <w:tr w:rsidR="00A06CDC" w:rsidRPr="0026253F" w14:paraId="0FCAD9C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092D1BB0"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228BF4EC"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nil"/>
              <w:left w:val="nil"/>
              <w:bottom w:val="single" w:sz="4" w:space="0" w:color="000000"/>
              <w:right w:val="single" w:sz="8" w:space="0" w:color="auto"/>
            </w:tcBorders>
            <w:shd w:val="clear" w:color="auto" w:fill="auto"/>
            <w:noWrap/>
            <w:vAlign w:val="bottom"/>
          </w:tcPr>
          <w:p w14:paraId="6E3FCE3C"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nil"/>
              <w:left w:val="nil"/>
              <w:bottom w:val="single" w:sz="4" w:space="0" w:color="000000"/>
              <w:right w:val="single" w:sz="8" w:space="0" w:color="auto"/>
            </w:tcBorders>
          </w:tcPr>
          <w:p w14:paraId="20D7BF19" w14:textId="77777777" w:rsidR="00A06CDC" w:rsidRPr="0026253F" w:rsidRDefault="00A06CDC" w:rsidP="00201271">
            <w:pPr>
              <w:ind w:left="0" w:firstLine="0"/>
              <w:jc w:val="left"/>
              <w:rPr>
                <w:rFonts w:cs="Calibri"/>
                <w:color w:val="000000"/>
              </w:rPr>
            </w:pPr>
          </w:p>
        </w:tc>
      </w:tr>
      <w:tr w:rsidR="00A06CDC" w:rsidRPr="0026253F" w14:paraId="2BCFBB0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7410996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BD8F707"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D89AAD4"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56B2DFA" w14:textId="77777777" w:rsidR="00A06CDC" w:rsidRPr="0026253F" w:rsidRDefault="00A06CDC" w:rsidP="00201271">
            <w:pPr>
              <w:ind w:left="0" w:firstLine="0"/>
              <w:jc w:val="left"/>
              <w:rPr>
                <w:rFonts w:cs="Calibri"/>
                <w:color w:val="000000"/>
              </w:rPr>
            </w:pPr>
          </w:p>
        </w:tc>
      </w:tr>
      <w:tr w:rsidR="00A06CDC" w:rsidRPr="0026253F" w14:paraId="4A5F9C2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5B476C23" w14:textId="77777777" w:rsidR="00A06CDC" w:rsidRPr="0026253F" w:rsidRDefault="00A06CDC" w:rsidP="00201271">
            <w:pPr>
              <w:ind w:left="0" w:firstLine="0"/>
              <w:jc w:val="left"/>
              <w:rPr>
                <w:rFonts w:cs="Calibri"/>
                <w:color w:val="000000"/>
              </w:rPr>
            </w:pPr>
          </w:p>
        </w:tc>
        <w:tc>
          <w:tcPr>
            <w:tcW w:w="4179" w:type="dxa"/>
            <w:tcBorders>
              <w:top w:val="nil"/>
              <w:left w:val="single" w:sz="8" w:space="0" w:color="auto"/>
              <w:bottom w:val="single" w:sz="4" w:space="0" w:color="000000"/>
              <w:right w:val="single" w:sz="4" w:space="0" w:color="000000"/>
            </w:tcBorders>
            <w:shd w:val="clear" w:color="auto" w:fill="auto"/>
            <w:noWrap/>
            <w:vAlign w:val="bottom"/>
          </w:tcPr>
          <w:p w14:paraId="5E0C5E11" w14:textId="77777777" w:rsidR="00A06CDC" w:rsidRPr="0026253F" w:rsidRDefault="00A06CDC" w:rsidP="00201271">
            <w:pPr>
              <w:ind w:left="0" w:firstLine="0"/>
              <w:jc w:val="left"/>
              <w:rPr>
                <w:rFonts w:cs="Calibri"/>
                <w:color w:val="000000"/>
                <w:sz w:val="20"/>
                <w:szCs w:val="20"/>
              </w:rPr>
            </w:pPr>
            <w:r w:rsidRPr="00F1596E">
              <w:rPr>
                <w:rFonts w:cs="Calibri"/>
                <w:color w:val="000000"/>
                <w:sz w:val="24"/>
                <w:szCs w:val="24"/>
              </w:rPr>
              <w:t>velikost interního uložiště</w:t>
            </w:r>
          </w:p>
        </w:tc>
        <w:tc>
          <w:tcPr>
            <w:tcW w:w="2673" w:type="dxa"/>
            <w:tcBorders>
              <w:top w:val="nil"/>
              <w:left w:val="nil"/>
              <w:bottom w:val="single" w:sz="4" w:space="0" w:color="000000"/>
              <w:right w:val="single" w:sz="8" w:space="0" w:color="auto"/>
            </w:tcBorders>
            <w:shd w:val="clear" w:color="auto" w:fill="auto"/>
            <w:noWrap/>
            <w:vAlign w:val="bottom"/>
          </w:tcPr>
          <w:p w14:paraId="1B81ACD6"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nil"/>
              <w:left w:val="nil"/>
              <w:bottom w:val="single" w:sz="4" w:space="0" w:color="000000"/>
              <w:right w:val="single" w:sz="8" w:space="0" w:color="auto"/>
            </w:tcBorders>
          </w:tcPr>
          <w:p w14:paraId="58D04E7B" w14:textId="77777777" w:rsidR="00A06CDC" w:rsidRPr="0026253F" w:rsidRDefault="00A06CDC" w:rsidP="00201271">
            <w:pPr>
              <w:ind w:left="0" w:firstLine="0"/>
              <w:jc w:val="left"/>
              <w:rPr>
                <w:rFonts w:cs="Calibri"/>
                <w:color w:val="000000"/>
              </w:rPr>
            </w:pPr>
          </w:p>
        </w:tc>
      </w:tr>
      <w:tr w:rsidR="00A06CDC" w:rsidRPr="0026253F" w14:paraId="2897C20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0F5507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E1DB595"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Rack</w:t>
            </w:r>
            <w:proofErr w:type="spellEnd"/>
            <w:r w:rsidRPr="00F1596E">
              <w:rPr>
                <w:rFonts w:cs="Calibri"/>
                <w:color w:val="000000"/>
                <w:sz w:val="24"/>
                <w:szCs w:val="24"/>
              </w:rPr>
              <w:t xml:space="preserve"> </w:t>
            </w:r>
            <w:proofErr w:type="spellStart"/>
            <w:r w:rsidRPr="00F1596E">
              <w:rPr>
                <w:rFonts w:cs="Calibri"/>
                <w:color w:val="000000"/>
                <w:sz w:val="24"/>
                <w:szCs w:val="24"/>
              </w:rPr>
              <w:t>mount</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4CBFDBC"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0D1B84A" w14:textId="77777777" w:rsidR="00A06CDC" w:rsidRPr="0026253F" w:rsidRDefault="00A06CDC" w:rsidP="00201271">
            <w:pPr>
              <w:ind w:left="0" w:firstLine="0"/>
              <w:jc w:val="left"/>
              <w:rPr>
                <w:rFonts w:cs="Calibri"/>
                <w:color w:val="000000"/>
              </w:rPr>
            </w:pPr>
          </w:p>
        </w:tc>
      </w:tr>
      <w:tr w:rsidR="00A06CDC" w:rsidRPr="0026253F" w14:paraId="2479619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60FC5E6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F4B084"/>
              <w:right w:val="single" w:sz="4" w:space="0" w:color="000000"/>
            </w:tcBorders>
            <w:shd w:val="clear" w:color="auto" w:fill="auto"/>
            <w:noWrap/>
            <w:vAlign w:val="bottom"/>
          </w:tcPr>
          <w:p w14:paraId="4CBDEADC"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F4B084"/>
              <w:right w:val="single" w:sz="8" w:space="0" w:color="auto"/>
            </w:tcBorders>
            <w:shd w:val="clear" w:color="auto" w:fill="auto"/>
            <w:noWrap/>
            <w:vAlign w:val="bottom"/>
          </w:tcPr>
          <w:p w14:paraId="2CE7CD2B" w14:textId="77777777" w:rsidR="00A06CDC" w:rsidRPr="0026253F" w:rsidRDefault="00A06CDC" w:rsidP="00201271">
            <w:pPr>
              <w:ind w:left="0" w:firstLine="0"/>
              <w:jc w:val="left"/>
              <w:rPr>
                <w:rFonts w:cs="Calibri"/>
                <w:color w:val="000000"/>
                <w:sz w:val="16"/>
                <w:szCs w:val="16"/>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F4B084"/>
              <w:right w:val="single" w:sz="8" w:space="0" w:color="auto"/>
            </w:tcBorders>
          </w:tcPr>
          <w:p w14:paraId="53B6BCE4" w14:textId="77777777" w:rsidR="00A06CDC" w:rsidRPr="0026253F" w:rsidRDefault="00A06CDC" w:rsidP="00201271">
            <w:pPr>
              <w:ind w:left="0" w:firstLine="0"/>
              <w:jc w:val="left"/>
              <w:rPr>
                <w:rFonts w:cs="Calibri"/>
                <w:color w:val="000000"/>
                <w:sz w:val="16"/>
                <w:szCs w:val="16"/>
              </w:rPr>
            </w:pPr>
          </w:p>
        </w:tc>
      </w:tr>
      <w:tr w:rsidR="00A06CDC" w:rsidRPr="0026253F" w14:paraId="626A482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5FA22490"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6A619D6C"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DM3</w:t>
            </w:r>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3DE134C4"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03B218B3" w14:textId="77777777" w:rsidR="00A06CDC" w:rsidRPr="0026253F" w:rsidRDefault="00A06CDC" w:rsidP="00201271">
            <w:pPr>
              <w:ind w:left="0" w:firstLine="0"/>
              <w:jc w:val="left"/>
              <w:rPr>
                <w:rFonts w:cs="Calibri"/>
                <w:color w:val="000000"/>
              </w:rPr>
            </w:pPr>
          </w:p>
        </w:tc>
      </w:tr>
      <w:tr w:rsidR="00A06CDC" w:rsidRPr="0026253F" w14:paraId="37D4455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hideMark/>
          </w:tcPr>
          <w:p w14:paraId="225F7BD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41F390E"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CDCA646"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nil"/>
              <w:bottom w:val="single" w:sz="4" w:space="0" w:color="auto"/>
              <w:right w:val="single" w:sz="8" w:space="0" w:color="auto"/>
            </w:tcBorders>
          </w:tcPr>
          <w:p w14:paraId="37E3C39E" w14:textId="77777777" w:rsidR="00A06CDC" w:rsidRPr="0026253F" w:rsidRDefault="00A06CDC" w:rsidP="00201271">
            <w:pPr>
              <w:ind w:left="0" w:firstLine="0"/>
              <w:jc w:val="left"/>
              <w:rPr>
                <w:rFonts w:cs="Calibri"/>
                <w:color w:val="000000"/>
              </w:rPr>
            </w:pPr>
          </w:p>
        </w:tc>
      </w:tr>
      <w:tr w:rsidR="00A06CDC" w:rsidRPr="0026253F" w14:paraId="28033A8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6575C6C4"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72574011"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1841B77A" w14:textId="77777777" w:rsidR="00A06CDC" w:rsidRPr="0026253F" w:rsidRDefault="00A06CDC" w:rsidP="00201271">
            <w:pPr>
              <w:ind w:left="0" w:firstLine="0"/>
              <w:jc w:val="left"/>
              <w:rPr>
                <w:rFonts w:cs="Calibri"/>
                <w:color w:val="000000"/>
              </w:rPr>
            </w:pPr>
            <w:r w:rsidRPr="00F1596E">
              <w:rPr>
                <w:rFonts w:cs="Calibri"/>
                <w:color w:val="000000"/>
                <w:sz w:val="24"/>
                <w:szCs w:val="24"/>
              </w:rPr>
              <w:t>4 ks</w:t>
            </w:r>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2C287AFE" w14:textId="77777777" w:rsidR="00A06CDC" w:rsidRPr="0026253F" w:rsidRDefault="00A06CDC" w:rsidP="00201271">
            <w:pPr>
              <w:ind w:left="0" w:firstLine="0"/>
              <w:jc w:val="left"/>
              <w:rPr>
                <w:rFonts w:cs="Calibri"/>
                <w:color w:val="000000"/>
              </w:rPr>
            </w:pPr>
          </w:p>
        </w:tc>
      </w:tr>
      <w:tr w:rsidR="00A06CDC" w:rsidRPr="0026253F" w14:paraId="10D281D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EE998E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29C78F2"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7D87BE9"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571662A0" w14:textId="77777777" w:rsidR="00A06CDC" w:rsidRPr="0026253F" w:rsidRDefault="00A06CDC" w:rsidP="00201271">
            <w:pPr>
              <w:ind w:left="0" w:firstLine="0"/>
              <w:jc w:val="left"/>
              <w:rPr>
                <w:rFonts w:cs="Calibri"/>
                <w:color w:val="000000"/>
              </w:rPr>
            </w:pPr>
          </w:p>
        </w:tc>
      </w:tr>
      <w:tr w:rsidR="00A06CDC" w:rsidRPr="0026253F" w14:paraId="3C3A1C8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6CB2C2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B68DBD5"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0C65F4F"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54326F3" w14:textId="77777777" w:rsidR="00A06CDC" w:rsidRPr="0026253F" w:rsidRDefault="00A06CDC" w:rsidP="00201271">
            <w:pPr>
              <w:ind w:left="0" w:firstLine="0"/>
              <w:jc w:val="left"/>
              <w:rPr>
                <w:rFonts w:cs="Calibri"/>
                <w:color w:val="000000"/>
              </w:rPr>
            </w:pPr>
          </w:p>
        </w:tc>
      </w:tr>
      <w:tr w:rsidR="00A06CDC" w:rsidRPr="0026253F" w14:paraId="0259F6A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hideMark/>
          </w:tcPr>
          <w:p w14:paraId="1C656899" w14:textId="77777777" w:rsidR="00A06CDC" w:rsidRPr="0026253F" w:rsidRDefault="00A06CDC" w:rsidP="00201271">
            <w:pPr>
              <w:ind w:left="0" w:firstLine="0"/>
              <w:jc w:val="left"/>
              <w:rPr>
                <w:rFonts w:cs="Calibri"/>
                <w:color w:val="000000"/>
                <w:sz w:val="16"/>
                <w:szCs w:val="16"/>
              </w:rPr>
            </w:pPr>
          </w:p>
        </w:tc>
        <w:tc>
          <w:tcPr>
            <w:tcW w:w="4179" w:type="dxa"/>
            <w:tcBorders>
              <w:top w:val="single" w:sz="4" w:space="0" w:color="000000"/>
              <w:left w:val="single" w:sz="8" w:space="0" w:color="auto"/>
              <w:bottom w:val="single" w:sz="4" w:space="0" w:color="F4B084"/>
              <w:right w:val="single" w:sz="4" w:space="0" w:color="000000"/>
            </w:tcBorders>
            <w:shd w:val="clear" w:color="FCE4D6" w:fill="FCE4D6"/>
            <w:noWrap/>
            <w:vAlign w:val="bottom"/>
          </w:tcPr>
          <w:p w14:paraId="796A6B3A"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F4B084"/>
              <w:right w:val="single" w:sz="8" w:space="0" w:color="auto"/>
            </w:tcBorders>
            <w:shd w:val="clear" w:color="FCE4D6" w:fill="FCE4D6"/>
            <w:noWrap/>
            <w:vAlign w:val="bottom"/>
          </w:tcPr>
          <w:p w14:paraId="02A09260"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F4B084"/>
              <w:right w:val="single" w:sz="8" w:space="0" w:color="auto"/>
            </w:tcBorders>
            <w:shd w:val="clear" w:color="FCE4D6" w:fill="FCE4D6"/>
          </w:tcPr>
          <w:p w14:paraId="651C1B8E" w14:textId="77777777" w:rsidR="00A06CDC" w:rsidRPr="0026253F" w:rsidRDefault="00A06CDC" w:rsidP="00201271">
            <w:pPr>
              <w:ind w:left="0" w:firstLine="0"/>
              <w:jc w:val="left"/>
              <w:rPr>
                <w:rFonts w:cs="Calibri"/>
                <w:color w:val="000000"/>
              </w:rPr>
            </w:pPr>
          </w:p>
        </w:tc>
      </w:tr>
      <w:tr w:rsidR="00A06CDC" w:rsidRPr="0026253F" w14:paraId="58C089D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058038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B8C98AE"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BCA29FF"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nil"/>
              <w:bottom w:val="single" w:sz="4" w:space="0" w:color="auto"/>
              <w:right w:val="single" w:sz="8" w:space="0" w:color="auto"/>
            </w:tcBorders>
          </w:tcPr>
          <w:p w14:paraId="55B9ECDC" w14:textId="77777777" w:rsidR="00A06CDC" w:rsidRPr="0026253F" w:rsidRDefault="00A06CDC" w:rsidP="00201271">
            <w:pPr>
              <w:ind w:left="0" w:firstLine="0"/>
              <w:jc w:val="left"/>
              <w:rPr>
                <w:rFonts w:cs="Calibri"/>
                <w:color w:val="000000"/>
              </w:rPr>
            </w:pPr>
          </w:p>
        </w:tc>
      </w:tr>
      <w:tr w:rsidR="00A06CDC" w:rsidRPr="0026253F" w14:paraId="06C5394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D75CA3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ADC4FAA"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0E90DF0"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nil"/>
              <w:bottom w:val="single" w:sz="4" w:space="0" w:color="auto"/>
              <w:right w:val="single" w:sz="8" w:space="0" w:color="auto"/>
            </w:tcBorders>
          </w:tcPr>
          <w:p w14:paraId="17C8A095" w14:textId="77777777" w:rsidR="00A06CDC" w:rsidRPr="0026253F" w:rsidRDefault="00A06CDC" w:rsidP="00201271">
            <w:pPr>
              <w:ind w:left="0" w:firstLine="0"/>
              <w:jc w:val="left"/>
              <w:rPr>
                <w:rFonts w:cs="Calibri"/>
                <w:color w:val="000000"/>
              </w:rPr>
            </w:pPr>
          </w:p>
        </w:tc>
      </w:tr>
      <w:tr w:rsidR="00A06CDC" w:rsidRPr="0026253F" w14:paraId="6F97217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733987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16CB2C4"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213097A"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F5F8C52" w14:textId="77777777" w:rsidR="00A06CDC" w:rsidRPr="0026253F" w:rsidRDefault="00A06CDC" w:rsidP="00201271">
            <w:pPr>
              <w:ind w:left="0" w:firstLine="0"/>
              <w:jc w:val="left"/>
              <w:rPr>
                <w:rFonts w:cs="Calibri"/>
                <w:color w:val="000000"/>
              </w:rPr>
            </w:pPr>
          </w:p>
        </w:tc>
      </w:tr>
      <w:tr w:rsidR="00A06CDC" w:rsidRPr="0026253F" w14:paraId="0B75A6A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3ECDAB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08F1605"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C4C5D24"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nil"/>
              <w:bottom w:val="single" w:sz="4" w:space="0" w:color="auto"/>
              <w:right w:val="single" w:sz="8" w:space="0" w:color="auto"/>
            </w:tcBorders>
          </w:tcPr>
          <w:p w14:paraId="689DDEB5" w14:textId="77777777" w:rsidR="00A06CDC" w:rsidRPr="0026253F" w:rsidRDefault="00A06CDC" w:rsidP="00201271">
            <w:pPr>
              <w:ind w:left="0" w:firstLine="0"/>
              <w:jc w:val="left"/>
              <w:rPr>
                <w:rFonts w:cs="Calibri"/>
                <w:color w:val="000000"/>
              </w:rPr>
            </w:pPr>
          </w:p>
        </w:tc>
      </w:tr>
      <w:tr w:rsidR="00A06CDC" w:rsidRPr="0026253F" w14:paraId="22339BB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B87FFA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B66B9F3"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EF87FC9"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E4B1A0F" w14:textId="77777777" w:rsidR="00A06CDC" w:rsidRPr="0026253F" w:rsidRDefault="00A06CDC" w:rsidP="00201271">
            <w:pPr>
              <w:ind w:left="0" w:firstLine="0"/>
              <w:jc w:val="left"/>
              <w:rPr>
                <w:rFonts w:cs="Calibri"/>
                <w:color w:val="000000"/>
              </w:rPr>
            </w:pPr>
          </w:p>
        </w:tc>
      </w:tr>
      <w:tr w:rsidR="00A06CDC" w:rsidRPr="0026253F" w14:paraId="546A0BA1"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0E8EB6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29AE1C5"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Rack</w:t>
            </w:r>
            <w:proofErr w:type="spellEnd"/>
            <w:r w:rsidRPr="00F1596E">
              <w:rPr>
                <w:rFonts w:cs="Calibri"/>
                <w:color w:val="000000"/>
                <w:sz w:val="24"/>
                <w:szCs w:val="24"/>
              </w:rPr>
              <w:t xml:space="preserve"> </w:t>
            </w:r>
            <w:proofErr w:type="spellStart"/>
            <w:r w:rsidRPr="00F1596E">
              <w:rPr>
                <w:rFonts w:cs="Calibri"/>
                <w:color w:val="000000"/>
                <w:sz w:val="24"/>
                <w:szCs w:val="24"/>
              </w:rPr>
              <w:t>mount</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AD4343C"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79E4AA66" w14:textId="77777777" w:rsidR="00A06CDC" w:rsidRPr="0026253F" w:rsidRDefault="00A06CDC" w:rsidP="00201271">
            <w:pPr>
              <w:ind w:left="0" w:firstLine="0"/>
              <w:jc w:val="left"/>
              <w:rPr>
                <w:rFonts w:cs="Calibri"/>
                <w:color w:val="000000"/>
              </w:rPr>
            </w:pPr>
          </w:p>
        </w:tc>
      </w:tr>
      <w:tr w:rsidR="00A06CDC" w:rsidRPr="0026253F" w14:paraId="3A1A9FF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34D140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F052F26"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4EE94E8"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FD3596F" w14:textId="77777777" w:rsidR="00A06CDC" w:rsidRPr="0026253F" w:rsidRDefault="00A06CDC" w:rsidP="00201271">
            <w:pPr>
              <w:ind w:left="0" w:firstLine="0"/>
              <w:jc w:val="left"/>
              <w:rPr>
                <w:rFonts w:cs="Calibri"/>
                <w:color w:val="000000"/>
              </w:rPr>
            </w:pPr>
          </w:p>
        </w:tc>
      </w:tr>
      <w:tr w:rsidR="00A06CDC" w:rsidRPr="0026253F" w14:paraId="5FE4BB5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A767EE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EEF06B0"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2E04C34"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01D83E90" w14:textId="77777777" w:rsidR="00A06CDC" w:rsidRPr="0026253F" w:rsidRDefault="00A06CDC" w:rsidP="00201271">
            <w:pPr>
              <w:ind w:left="0" w:firstLine="0"/>
              <w:jc w:val="left"/>
              <w:rPr>
                <w:rFonts w:cs="Calibri"/>
                <w:color w:val="000000"/>
              </w:rPr>
            </w:pPr>
          </w:p>
        </w:tc>
      </w:tr>
      <w:tr w:rsidR="00A06CDC" w:rsidRPr="0026253F" w14:paraId="36DAB44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4F46FD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0749861"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Nová škola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40676F6"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70E9E45" w14:textId="77777777" w:rsidR="00A06CDC" w:rsidRPr="0026253F" w:rsidRDefault="00A06CDC" w:rsidP="00201271">
            <w:pPr>
              <w:ind w:left="0" w:firstLine="0"/>
              <w:jc w:val="left"/>
              <w:rPr>
                <w:rFonts w:cs="Calibri"/>
                <w:color w:val="000000"/>
              </w:rPr>
            </w:pPr>
          </w:p>
        </w:tc>
      </w:tr>
      <w:tr w:rsidR="00A06CDC" w:rsidRPr="0026253F" w14:paraId="7118E70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F42E14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3C8762C" w14:textId="77777777" w:rsidR="00A06CDC" w:rsidRPr="0026253F" w:rsidRDefault="00A06CDC" w:rsidP="00201271">
            <w:pPr>
              <w:ind w:left="0" w:firstLine="0"/>
              <w:jc w:val="left"/>
              <w:rPr>
                <w:rFonts w:cs="Calibri"/>
                <w:color w:val="000000"/>
              </w:rPr>
            </w:pPr>
            <w:r w:rsidRPr="00F1596E">
              <w:rPr>
                <w:rFonts w:cs="Calibri"/>
                <w:color w:val="000000"/>
                <w:sz w:val="24"/>
                <w:szCs w:val="24"/>
              </w:rPr>
              <w:t>switch počet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C6A3DB0" w14:textId="77777777" w:rsidR="00A06CDC" w:rsidRPr="0026253F" w:rsidRDefault="00A06CDC" w:rsidP="00201271">
            <w:pPr>
              <w:ind w:left="0" w:firstLine="0"/>
              <w:jc w:val="left"/>
              <w:rPr>
                <w:rFonts w:cs="Calibri"/>
                <w:color w:val="000000"/>
              </w:rPr>
            </w:pPr>
            <w:r w:rsidRPr="00F1596E">
              <w:rPr>
                <w:rFonts w:cs="Calibri"/>
                <w:color w:val="000000"/>
                <w:sz w:val="24"/>
                <w:szCs w:val="24"/>
              </w:rPr>
              <w:t>4ks</w:t>
            </w:r>
          </w:p>
        </w:tc>
        <w:tc>
          <w:tcPr>
            <w:tcW w:w="1290" w:type="dxa"/>
            <w:tcBorders>
              <w:top w:val="single" w:sz="4" w:space="0" w:color="000000"/>
              <w:left w:val="nil"/>
              <w:bottom w:val="single" w:sz="4" w:space="0" w:color="auto"/>
              <w:right w:val="single" w:sz="8" w:space="0" w:color="auto"/>
            </w:tcBorders>
          </w:tcPr>
          <w:p w14:paraId="12CD82A0" w14:textId="77777777" w:rsidR="00A06CDC" w:rsidRPr="0026253F" w:rsidRDefault="00A06CDC" w:rsidP="00201271">
            <w:pPr>
              <w:ind w:left="0" w:firstLine="0"/>
              <w:jc w:val="left"/>
              <w:rPr>
                <w:rFonts w:cs="Calibri"/>
                <w:color w:val="000000"/>
              </w:rPr>
            </w:pPr>
          </w:p>
        </w:tc>
      </w:tr>
      <w:tr w:rsidR="00A06CDC" w:rsidRPr="0026253F" w14:paraId="2391FFB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362D1A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111C7D0"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22B4FBB" w14:textId="77777777" w:rsidR="00A06CDC" w:rsidRPr="0026253F" w:rsidRDefault="00A06CDC" w:rsidP="00201271">
            <w:pPr>
              <w:ind w:left="0" w:firstLine="0"/>
              <w:jc w:val="left"/>
              <w:rPr>
                <w:rFonts w:cs="Calibri"/>
                <w:color w:val="000000"/>
              </w:rPr>
            </w:pPr>
            <w:r w:rsidRPr="00F1596E">
              <w:rPr>
                <w:rFonts w:cs="Calibri"/>
                <w:color w:val="000000"/>
                <w:sz w:val="24"/>
                <w:szCs w:val="24"/>
              </w:rPr>
              <w:t>48ks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29E7241" w14:textId="77777777" w:rsidR="00A06CDC" w:rsidRPr="0026253F" w:rsidRDefault="00A06CDC" w:rsidP="00201271">
            <w:pPr>
              <w:ind w:left="0" w:firstLine="0"/>
              <w:jc w:val="left"/>
              <w:rPr>
                <w:rFonts w:cs="Calibri"/>
                <w:color w:val="000000"/>
              </w:rPr>
            </w:pPr>
          </w:p>
        </w:tc>
      </w:tr>
      <w:tr w:rsidR="00A06CDC" w:rsidRPr="0026253F" w14:paraId="6722D7D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30C8AC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33549C5"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E5BAAA3" w14:textId="77777777" w:rsidR="00A06CDC" w:rsidRPr="0026253F" w:rsidRDefault="00A06CDC" w:rsidP="00201271">
            <w:pPr>
              <w:ind w:left="0" w:firstLine="0"/>
              <w:jc w:val="left"/>
              <w:rPr>
                <w:rFonts w:cs="Calibri"/>
                <w:color w:val="000000"/>
              </w:rPr>
            </w:pPr>
            <w:r w:rsidRPr="00F1596E">
              <w:rPr>
                <w:rFonts w:cs="Calibri"/>
                <w:color w:val="000000"/>
                <w:sz w:val="24"/>
                <w:szCs w:val="24"/>
              </w:rPr>
              <w:t>4ks</w:t>
            </w:r>
          </w:p>
        </w:tc>
        <w:tc>
          <w:tcPr>
            <w:tcW w:w="1290" w:type="dxa"/>
            <w:tcBorders>
              <w:top w:val="single" w:sz="4" w:space="0" w:color="000000"/>
              <w:left w:val="nil"/>
              <w:bottom w:val="single" w:sz="4" w:space="0" w:color="auto"/>
              <w:right w:val="single" w:sz="8" w:space="0" w:color="auto"/>
            </w:tcBorders>
          </w:tcPr>
          <w:p w14:paraId="0DADFF2B" w14:textId="77777777" w:rsidR="00A06CDC" w:rsidRPr="0026253F" w:rsidRDefault="00A06CDC" w:rsidP="00201271">
            <w:pPr>
              <w:ind w:left="0" w:firstLine="0"/>
              <w:jc w:val="left"/>
              <w:rPr>
                <w:rFonts w:cs="Calibri"/>
                <w:color w:val="000000"/>
              </w:rPr>
            </w:pPr>
          </w:p>
        </w:tc>
      </w:tr>
      <w:tr w:rsidR="00A06CDC" w:rsidRPr="0026253F" w14:paraId="2162728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EBEDD9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B47FA8B"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počet </w:t>
            </w:r>
            <w:proofErr w:type="spellStart"/>
            <w:r w:rsidRPr="00F1596E">
              <w:rPr>
                <w:rFonts w:cs="Calibri"/>
                <w:color w:val="000000"/>
                <w:sz w:val="24"/>
                <w:szCs w:val="24"/>
              </w:rPr>
              <w:t>uplinků</w:t>
            </w:r>
            <w:proofErr w:type="spellEnd"/>
            <w:r w:rsidRPr="00F1596E">
              <w:rPr>
                <w:rFonts w:cs="Calibri"/>
                <w:color w:val="000000"/>
                <w:sz w:val="24"/>
                <w:szCs w:val="24"/>
              </w:rPr>
              <w:t xml:space="preserve"> 40Gbps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36376AB" w14:textId="77777777" w:rsidR="00A06CDC" w:rsidRPr="0026253F" w:rsidRDefault="00A06CDC" w:rsidP="00201271">
            <w:pPr>
              <w:ind w:left="0" w:firstLine="0"/>
              <w:jc w:val="left"/>
              <w:rPr>
                <w:rFonts w:cs="Calibri"/>
                <w:color w:val="000000"/>
              </w:rPr>
            </w:pPr>
            <w:r w:rsidRPr="00F1596E">
              <w:rPr>
                <w:rFonts w:cs="Calibri"/>
                <w:color w:val="000000"/>
                <w:sz w:val="24"/>
                <w:szCs w:val="24"/>
              </w:rPr>
              <w:t>2ks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9CC6599" w14:textId="77777777" w:rsidR="00A06CDC" w:rsidRPr="0026253F" w:rsidRDefault="00A06CDC" w:rsidP="00201271">
            <w:pPr>
              <w:ind w:left="0" w:firstLine="0"/>
              <w:jc w:val="left"/>
              <w:rPr>
                <w:rFonts w:cs="Calibri"/>
                <w:color w:val="000000"/>
              </w:rPr>
            </w:pPr>
          </w:p>
        </w:tc>
      </w:tr>
      <w:tr w:rsidR="00A06CDC" w:rsidRPr="0026253F" w14:paraId="03CE1B6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8CF831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BE6284F"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7A535B1"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330,000 Mbps</w:t>
            </w:r>
          </w:p>
        </w:tc>
        <w:tc>
          <w:tcPr>
            <w:tcW w:w="1290" w:type="dxa"/>
            <w:tcBorders>
              <w:top w:val="single" w:sz="4" w:space="0" w:color="000000"/>
              <w:left w:val="nil"/>
              <w:bottom w:val="single" w:sz="4" w:space="0" w:color="auto"/>
              <w:right w:val="single" w:sz="8" w:space="0" w:color="auto"/>
            </w:tcBorders>
          </w:tcPr>
          <w:p w14:paraId="58099CB8" w14:textId="77777777" w:rsidR="00A06CDC" w:rsidRPr="0026253F" w:rsidRDefault="00A06CDC" w:rsidP="00201271">
            <w:pPr>
              <w:ind w:left="0" w:firstLine="0"/>
              <w:jc w:val="left"/>
              <w:rPr>
                <w:rFonts w:cs="Calibri"/>
                <w:color w:val="000000"/>
              </w:rPr>
            </w:pPr>
          </w:p>
        </w:tc>
      </w:tr>
      <w:tr w:rsidR="00A06CDC" w:rsidRPr="0026253F" w14:paraId="219CBBB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4FD3E9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2570557"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F74B651"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250,000 </w:t>
            </w:r>
            <w:proofErr w:type="spellStart"/>
            <w:r w:rsidRPr="00F1596E">
              <w:rPr>
                <w:rFonts w:cs="Calibri"/>
                <w:color w:val="000000"/>
                <w:sz w:val="24"/>
                <w:szCs w:val="24"/>
              </w:rPr>
              <w:t>kpps</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B8327DA" w14:textId="77777777" w:rsidR="00A06CDC" w:rsidRPr="0026253F" w:rsidRDefault="00A06CDC" w:rsidP="00201271">
            <w:pPr>
              <w:ind w:left="0" w:firstLine="0"/>
              <w:jc w:val="left"/>
              <w:rPr>
                <w:rFonts w:cs="Calibri"/>
                <w:color w:val="000000"/>
              </w:rPr>
            </w:pPr>
          </w:p>
        </w:tc>
      </w:tr>
      <w:tr w:rsidR="00A06CDC" w:rsidRPr="0026253F" w14:paraId="20C1261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4DA86D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E73CFC2" w14:textId="77777777" w:rsidR="00A06CDC" w:rsidRPr="0026253F" w:rsidRDefault="00A06CDC" w:rsidP="00201271">
            <w:pPr>
              <w:ind w:left="0" w:firstLine="0"/>
              <w:jc w:val="left"/>
              <w:rPr>
                <w:rFonts w:cs="Calibri"/>
                <w:color w:val="000000"/>
              </w:rPr>
            </w:pPr>
            <w:r w:rsidRPr="00F1596E">
              <w:rPr>
                <w:rFonts w:cs="Calibri"/>
                <w:color w:val="000000"/>
                <w:sz w:val="24"/>
                <w:szCs w:val="24"/>
              </w:rPr>
              <w:t>VX 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BF5FD4C"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070332D1" w14:textId="77777777" w:rsidR="00A06CDC" w:rsidRPr="0026253F" w:rsidRDefault="00A06CDC" w:rsidP="00201271">
            <w:pPr>
              <w:ind w:left="0" w:firstLine="0"/>
              <w:jc w:val="left"/>
              <w:rPr>
                <w:rFonts w:cs="Calibri"/>
                <w:color w:val="000000"/>
              </w:rPr>
            </w:pPr>
          </w:p>
        </w:tc>
      </w:tr>
      <w:tr w:rsidR="00A06CDC" w:rsidRPr="0026253F" w14:paraId="5C7E12F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CDFE42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43F854E" w14:textId="77777777" w:rsidR="00A06CDC" w:rsidRPr="0026253F" w:rsidRDefault="00A06CDC" w:rsidP="00201271">
            <w:pPr>
              <w:ind w:left="0" w:firstLine="0"/>
              <w:jc w:val="left"/>
              <w:rPr>
                <w:rFonts w:cs="Calibri"/>
                <w:color w:val="000000"/>
              </w:rPr>
            </w:pPr>
            <w:r w:rsidRPr="00F1596E">
              <w:rPr>
                <w:rFonts w:cs="Calibri"/>
                <w:color w:val="000000"/>
                <w:sz w:val="24"/>
                <w:szCs w:val="24"/>
              </w:rPr>
              <w:t>Rádius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3E9C778"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A962109" w14:textId="77777777" w:rsidR="00A06CDC" w:rsidRPr="0026253F" w:rsidRDefault="00A06CDC" w:rsidP="00201271">
            <w:pPr>
              <w:ind w:left="0" w:firstLine="0"/>
              <w:jc w:val="left"/>
              <w:rPr>
                <w:rFonts w:cs="Calibri"/>
                <w:color w:val="000000"/>
              </w:rPr>
            </w:pPr>
          </w:p>
        </w:tc>
      </w:tr>
      <w:tr w:rsidR="00A06CDC" w:rsidRPr="0026253F" w14:paraId="752A443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BAA462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E521763"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E582D46" w14:textId="77777777" w:rsidR="00A06CDC" w:rsidRPr="0026253F" w:rsidRDefault="00A06CDC" w:rsidP="00201271">
            <w:pPr>
              <w:ind w:left="0" w:firstLine="0"/>
              <w:jc w:val="left"/>
              <w:rPr>
                <w:rFonts w:cs="Calibri"/>
                <w:color w:val="000000"/>
              </w:rPr>
            </w:pPr>
            <w:r w:rsidRPr="00F1596E">
              <w:rPr>
                <w:rFonts w:cs="Calibri"/>
                <w:color w:val="000000"/>
                <w:sz w:val="24"/>
                <w:szCs w:val="24"/>
              </w:rPr>
              <w:t>300 mm</w:t>
            </w:r>
          </w:p>
        </w:tc>
        <w:tc>
          <w:tcPr>
            <w:tcW w:w="1290" w:type="dxa"/>
            <w:tcBorders>
              <w:top w:val="single" w:sz="4" w:space="0" w:color="000000"/>
              <w:left w:val="nil"/>
              <w:bottom w:val="single" w:sz="4" w:space="0" w:color="auto"/>
              <w:right w:val="single" w:sz="8" w:space="0" w:color="auto"/>
            </w:tcBorders>
          </w:tcPr>
          <w:p w14:paraId="07CD9719" w14:textId="77777777" w:rsidR="00A06CDC" w:rsidRPr="0026253F" w:rsidRDefault="00A06CDC" w:rsidP="00201271">
            <w:pPr>
              <w:ind w:left="0" w:firstLine="0"/>
              <w:jc w:val="left"/>
              <w:rPr>
                <w:rFonts w:cs="Calibri"/>
                <w:color w:val="000000"/>
              </w:rPr>
            </w:pPr>
          </w:p>
        </w:tc>
      </w:tr>
      <w:tr w:rsidR="00A06CDC" w:rsidRPr="0026253F" w14:paraId="0450D52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186E8C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F9D50E4"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1352DFE"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0324A14" w14:textId="77777777" w:rsidR="00A06CDC" w:rsidRPr="0026253F" w:rsidRDefault="00A06CDC" w:rsidP="00201271">
            <w:pPr>
              <w:ind w:left="0" w:firstLine="0"/>
              <w:jc w:val="left"/>
              <w:rPr>
                <w:rFonts w:cs="Calibri"/>
                <w:color w:val="000000"/>
              </w:rPr>
            </w:pPr>
          </w:p>
        </w:tc>
      </w:tr>
      <w:tr w:rsidR="00A06CDC" w:rsidRPr="0026253F" w14:paraId="17DDF485"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C0F1F7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B375606"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4EC01B0"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20°C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1D09B127" w14:textId="77777777" w:rsidR="00A06CDC" w:rsidRPr="0026253F" w:rsidRDefault="00A06CDC" w:rsidP="00201271">
            <w:pPr>
              <w:ind w:left="0" w:firstLine="0"/>
              <w:jc w:val="left"/>
              <w:rPr>
                <w:rFonts w:cs="Calibri"/>
                <w:color w:val="000000"/>
              </w:rPr>
            </w:pPr>
          </w:p>
        </w:tc>
      </w:tr>
      <w:tr w:rsidR="00A06CDC" w:rsidRPr="0026253F" w14:paraId="3A95EAF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8FA538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66256C0"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5A6EA41" w14:textId="77777777" w:rsidR="00A06CDC" w:rsidRPr="0026253F" w:rsidRDefault="00A06CDC" w:rsidP="00201271">
            <w:pPr>
              <w:ind w:left="0" w:firstLine="0"/>
              <w:jc w:val="left"/>
              <w:rPr>
                <w:rFonts w:cs="Calibri"/>
                <w:color w:val="000000"/>
              </w:rPr>
            </w:pPr>
            <w:r w:rsidRPr="00F1596E">
              <w:rPr>
                <w:rFonts w:cs="Calibri"/>
                <w:color w:val="000000"/>
                <w:sz w:val="24"/>
                <w:szCs w:val="24"/>
              </w:rPr>
              <w:t>64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F7585AB" w14:textId="77777777" w:rsidR="00A06CDC" w:rsidRPr="0026253F" w:rsidRDefault="00A06CDC" w:rsidP="00201271">
            <w:pPr>
              <w:ind w:left="0" w:firstLine="0"/>
              <w:jc w:val="left"/>
              <w:rPr>
                <w:rFonts w:cs="Calibri"/>
                <w:color w:val="000000"/>
              </w:rPr>
            </w:pPr>
          </w:p>
        </w:tc>
      </w:tr>
      <w:tr w:rsidR="00A06CDC" w:rsidRPr="0026253F" w14:paraId="46DB1BC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46379D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7452557"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2B628FC"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314F3619" w14:textId="77777777" w:rsidR="00A06CDC" w:rsidRPr="0026253F" w:rsidRDefault="00A06CDC" w:rsidP="00201271">
            <w:pPr>
              <w:ind w:left="0" w:firstLine="0"/>
              <w:jc w:val="left"/>
              <w:rPr>
                <w:rFonts w:cs="Calibri"/>
                <w:color w:val="000000"/>
              </w:rPr>
            </w:pPr>
          </w:p>
        </w:tc>
      </w:tr>
      <w:tr w:rsidR="00A06CDC" w:rsidRPr="0026253F" w14:paraId="5276411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EC63C3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6012BBF"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5F844CF"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0748DF2" w14:textId="77777777" w:rsidR="00A06CDC" w:rsidRPr="0026253F" w:rsidRDefault="00A06CDC" w:rsidP="00201271">
            <w:pPr>
              <w:ind w:left="0" w:firstLine="0"/>
              <w:jc w:val="left"/>
              <w:rPr>
                <w:rFonts w:cs="Calibri"/>
                <w:color w:val="000000"/>
              </w:rPr>
            </w:pPr>
          </w:p>
        </w:tc>
      </w:tr>
      <w:tr w:rsidR="00A06CDC" w:rsidRPr="0026253F" w14:paraId="595F599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DAC412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44C9D01"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A302AC5"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64E5A7B3" w14:textId="77777777" w:rsidR="00A06CDC" w:rsidRPr="0026253F" w:rsidRDefault="00A06CDC" w:rsidP="00201271">
            <w:pPr>
              <w:ind w:left="0" w:firstLine="0"/>
              <w:jc w:val="left"/>
              <w:rPr>
                <w:rFonts w:cs="Calibri"/>
                <w:color w:val="000000"/>
              </w:rPr>
            </w:pPr>
          </w:p>
        </w:tc>
      </w:tr>
      <w:tr w:rsidR="00A06CDC" w:rsidRPr="0026253F" w14:paraId="373B586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9FCCE5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284F3AA"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stohovací kabel 40 </w:t>
            </w:r>
            <w:proofErr w:type="spellStart"/>
            <w:r w:rsidRPr="00F1596E">
              <w:rPr>
                <w:rFonts w:cs="Calibri"/>
                <w:color w:val="000000"/>
                <w:sz w:val="24"/>
                <w:szCs w:val="24"/>
              </w:rPr>
              <w:t>Gbps</w:t>
            </w:r>
            <w:proofErr w:type="spellEnd"/>
            <w:r w:rsidRPr="00F1596E">
              <w:rPr>
                <w:rFonts w:cs="Calibri"/>
                <w:color w:val="000000"/>
                <w:sz w:val="24"/>
                <w:szCs w:val="24"/>
              </w:rPr>
              <w:t xml:space="preserve"> </w:t>
            </w:r>
            <w:proofErr w:type="gramStart"/>
            <w:r w:rsidRPr="00F1596E">
              <w:rPr>
                <w:rFonts w:cs="Calibri"/>
                <w:color w:val="000000"/>
                <w:sz w:val="24"/>
                <w:szCs w:val="24"/>
              </w:rPr>
              <w:t>1m</w:t>
            </w:r>
            <w:proofErr w:type="gram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184979A" w14:textId="77777777" w:rsidR="00A06CDC" w:rsidRPr="0026253F" w:rsidRDefault="00A06CDC" w:rsidP="00201271">
            <w:pPr>
              <w:ind w:left="0" w:firstLine="0"/>
              <w:jc w:val="left"/>
              <w:rPr>
                <w:rFonts w:cs="Calibri"/>
                <w:color w:val="000000"/>
              </w:rPr>
            </w:pPr>
            <w:r w:rsidRPr="00F1596E">
              <w:rPr>
                <w:rFonts w:cs="Calibri"/>
                <w:color w:val="000000"/>
                <w:sz w:val="24"/>
                <w:szCs w:val="24"/>
              </w:rPr>
              <w:t>3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6B8B66D" w14:textId="77777777" w:rsidR="00A06CDC" w:rsidRPr="0026253F" w:rsidRDefault="00A06CDC" w:rsidP="00201271">
            <w:pPr>
              <w:ind w:left="0" w:firstLine="0"/>
              <w:jc w:val="left"/>
              <w:rPr>
                <w:rFonts w:cs="Calibri"/>
                <w:color w:val="000000"/>
              </w:rPr>
            </w:pPr>
          </w:p>
        </w:tc>
      </w:tr>
      <w:tr w:rsidR="00A06CDC" w:rsidRPr="0026253F" w14:paraId="56D977E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ABA407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6486DD9"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3AAFC78"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41A44AE1" w14:textId="77777777" w:rsidR="00A06CDC" w:rsidRPr="0026253F" w:rsidRDefault="00A06CDC" w:rsidP="00201271">
            <w:pPr>
              <w:ind w:left="0" w:firstLine="0"/>
              <w:jc w:val="left"/>
              <w:rPr>
                <w:rFonts w:cs="Calibri"/>
                <w:color w:val="000000"/>
              </w:rPr>
            </w:pPr>
          </w:p>
        </w:tc>
      </w:tr>
      <w:tr w:rsidR="00A06CDC" w:rsidRPr="0026253F" w14:paraId="6D96377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FDA7EE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C448DBD" w14:textId="77777777" w:rsidR="00A06CDC" w:rsidRPr="0026253F" w:rsidRDefault="00A06CDC" w:rsidP="00201271">
            <w:pPr>
              <w:ind w:left="0" w:firstLine="0"/>
              <w:jc w:val="left"/>
              <w:rPr>
                <w:rFonts w:cs="Calibri"/>
                <w:color w:val="000000"/>
              </w:rPr>
            </w:pPr>
            <w:r w:rsidRPr="00F1596E">
              <w:rPr>
                <w:rFonts w:cs="Calibri"/>
                <w:color w:val="000000"/>
                <w:sz w:val="24"/>
                <w:szCs w:val="24"/>
              </w:rPr>
              <w:t>router počet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CFE4953" w14:textId="77777777" w:rsidR="00A06CDC" w:rsidRPr="0026253F" w:rsidRDefault="00A06CDC" w:rsidP="00201271">
            <w:pPr>
              <w:ind w:left="0" w:firstLine="0"/>
              <w:jc w:val="left"/>
              <w:rPr>
                <w:rFonts w:cs="Calibri"/>
                <w:color w:val="000000"/>
              </w:rPr>
            </w:pPr>
            <w:r w:rsidRPr="00F1596E">
              <w:rPr>
                <w:rFonts w:cs="Calibri"/>
                <w:color w:val="000000"/>
                <w:sz w:val="24"/>
                <w:szCs w:val="24"/>
              </w:rPr>
              <w:t>1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24FE1CD" w14:textId="77777777" w:rsidR="00A06CDC" w:rsidRPr="0026253F" w:rsidRDefault="00A06CDC" w:rsidP="00201271">
            <w:pPr>
              <w:ind w:left="0" w:firstLine="0"/>
              <w:jc w:val="left"/>
              <w:rPr>
                <w:rFonts w:cs="Calibri"/>
                <w:color w:val="000000"/>
              </w:rPr>
            </w:pPr>
          </w:p>
        </w:tc>
      </w:tr>
      <w:tr w:rsidR="00A06CDC" w:rsidRPr="0026253F" w14:paraId="7D1B05E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6DB6AD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A9F5975"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ppoe</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E37A7AE"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6828B7AB" w14:textId="77777777" w:rsidR="00A06CDC" w:rsidRPr="0026253F" w:rsidRDefault="00A06CDC" w:rsidP="00201271">
            <w:pPr>
              <w:ind w:left="0" w:firstLine="0"/>
              <w:jc w:val="left"/>
              <w:rPr>
                <w:rFonts w:cs="Calibri"/>
                <w:color w:val="000000"/>
              </w:rPr>
            </w:pPr>
          </w:p>
        </w:tc>
      </w:tr>
      <w:tr w:rsidR="00A06CDC" w:rsidRPr="0026253F" w14:paraId="5AB0759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0BDF5D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28BFB4F"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F35023B"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FA366EE" w14:textId="77777777" w:rsidR="00A06CDC" w:rsidRPr="0026253F" w:rsidRDefault="00A06CDC" w:rsidP="00201271">
            <w:pPr>
              <w:ind w:left="0" w:firstLine="0"/>
              <w:jc w:val="left"/>
              <w:rPr>
                <w:rFonts w:cs="Calibri"/>
                <w:color w:val="000000"/>
              </w:rPr>
            </w:pPr>
          </w:p>
        </w:tc>
      </w:tr>
      <w:tr w:rsidR="00A06CDC" w:rsidRPr="0026253F" w14:paraId="2A9BD92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E9C772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394D836"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0374172"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72D6843C" w14:textId="77777777" w:rsidR="00A06CDC" w:rsidRPr="0026253F" w:rsidRDefault="00A06CDC" w:rsidP="00201271">
            <w:pPr>
              <w:ind w:left="0" w:firstLine="0"/>
              <w:jc w:val="left"/>
              <w:rPr>
                <w:rFonts w:cs="Calibri"/>
                <w:color w:val="000000"/>
              </w:rPr>
            </w:pPr>
          </w:p>
        </w:tc>
      </w:tr>
      <w:tr w:rsidR="00A06CDC" w:rsidRPr="0026253F" w14:paraId="7377F14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7E566A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6A11B0B"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D975C2D" w14:textId="77777777" w:rsidR="00A06CDC" w:rsidRPr="0026253F" w:rsidRDefault="00A06CDC" w:rsidP="00201271">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2B7E278" w14:textId="77777777" w:rsidR="00A06CDC" w:rsidRPr="0026253F" w:rsidRDefault="00A06CDC" w:rsidP="00201271">
            <w:pPr>
              <w:ind w:left="0" w:firstLine="0"/>
              <w:jc w:val="left"/>
              <w:rPr>
                <w:rFonts w:cs="Calibri"/>
                <w:color w:val="000000"/>
              </w:rPr>
            </w:pPr>
          </w:p>
        </w:tc>
      </w:tr>
      <w:tr w:rsidR="00A06CDC" w:rsidRPr="0026253F" w14:paraId="58F4FBA1"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B7123C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E75D55F"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98755B6" w14:textId="77777777" w:rsidR="00A06CDC" w:rsidRPr="0026253F" w:rsidRDefault="00A06CDC" w:rsidP="00201271">
            <w:pPr>
              <w:ind w:left="0" w:firstLine="0"/>
              <w:jc w:val="left"/>
              <w:rPr>
                <w:rFonts w:cs="Calibri"/>
                <w:color w:val="000000"/>
              </w:rPr>
            </w:pPr>
            <w:r w:rsidRPr="00F1596E">
              <w:rPr>
                <w:rFonts w:cs="Calibri"/>
                <w:color w:val="000000"/>
                <w:sz w:val="24"/>
                <w:szCs w:val="24"/>
              </w:rPr>
              <w:t>8ks</w:t>
            </w:r>
          </w:p>
        </w:tc>
        <w:tc>
          <w:tcPr>
            <w:tcW w:w="1290" w:type="dxa"/>
            <w:tcBorders>
              <w:top w:val="single" w:sz="4" w:space="0" w:color="000000"/>
              <w:left w:val="nil"/>
              <w:bottom w:val="single" w:sz="4" w:space="0" w:color="auto"/>
              <w:right w:val="single" w:sz="8" w:space="0" w:color="auto"/>
            </w:tcBorders>
          </w:tcPr>
          <w:p w14:paraId="47EFE36F" w14:textId="77777777" w:rsidR="00A06CDC" w:rsidRPr="0026253F" w:rsidRDefault="00A06CDC" w:rsidP="00201271">
            <w:pPr>
              <w:ind w:left="0" w:firstLine="0"/>
              <w:jc w:val="left"/>
              <w:rPr>
                <w:rFonts w:cs="Calibri"/>
                <w:color w:val="000000"/>
              </w:rPr>
            </w:pPr>
          </w:p>
        </w:tc>
      </w:tr>
      <w:tr w:rsidR="00A06CDC" w:rsidRPr="0026253F" w14:paraId="0066533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966355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118387E"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93C3255" w14:textId="77777777" w:rsidR="00A06CDC" w:rsidRPr="0026253F" w:rsidRDefault="00A06CDC" w:rsidP="00201271">
            <w:pPr>
              <w:ind w:left="0" w:firstLine="0"/>
              <w:jc w:val="left"/>
              <w:rPr>
                <w:rFonts w:cs="Calibri"/>
                <w:color w:val="000000"/>
              </w:rPr>
            </w:pPr>
            <w:r w:rsidRPr="00F1596E">
              <w:rPr>
                <w:rFonts w:cs="Calibri"/>
                <w:color w:val="000000"/>
                <w:sz w:val="24"/>
                <w:szCs w:val="24"/>
              </w:rPr>
              <w:t>300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563CAC3" w14:textId="77777777" w:rsidR="00A06CDC" w:rsidRPr="0026253F" w:rsidRDefault="00A06CDC" w:rsidP="00201271">
            <w:pPr>
              <w:ind w:left="0" w:firstLine="0"/>
              <w:jc w:val="left"/>
              <w:rPr>
                <w:rFonts w:cs="Calibri"/>
                <w:color w:val="000000"/>
              </w:rPr>
            </w:pPr>
          </w:p>
        </w:tc>
      </w:tr>
      <w:tr w:rsidR="00A06CDC" w:rsidRPr="0026253F" w14:paraId="406A59E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09222B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149BA5E"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47F76BF" w14:textId="77777777" w:rsidR="00A06CDC" w:rsidRPr="0026253F" w:rsidRDefault="00A06CDC" w:rsidP="00201271">
            <w:pPr>
              <w:ind w:left="0" w:firstLine="0"/>
              <w:jc w:val="left"/>
              <w:rPr>
                <w:rFonts w:cs="Calibri"/>
                <w:color w:val="000000"/>
              </w:rPr>
            </w:pPr>
            <w:r w:rsidRPr="00F1596E">
              <w:rPr>
                <w:rFonts w:cs="Calibri"/>
                <w:color w:val="000000"/>
                <w:sz w:val="24"/>
                <w:szCs w:val="24"/>
              </w:rPr>
              <w:t>1 GB</w:t>
            </w:r>
          </w:p>
        </w:tc>
        <w:tc>
          <w:tcPr>
            <w:tcW w:w="1290" w:type="dxa"/>
            <w:tcBorders>
              <w:top w:val="single" w:sz="4" w:space="0" w:color="000000"/>
              <w:left w:val="nil"/>
              <w:bottom w:val="single" w:sz="4" w:space="0" w:color="auto"/>
              <w:right w:val="single" w:sz="8" w:space="0" w:color="auto"/>
            </w:tcBorders>
          </w:tcPr>
          <w:p w14:paraId="58FB6BFB" w14:textId="77777777" w:rsidR="00A06CDC" w:rsidRPr="0026253F" w:rsidRDefault="00A06CDC" w:rsidP="00201271">
            <w:pPr>
              <w:ind w:left="0" w:firstLine="0"/>
              <w:jc w:val="left"/>
              <w:rPr>
                <w:rFonts w:cs="Calibri"/>
                <w:color w:val="000000"/>
              </w:rPr>
            </w:pPr>
          </w:p>
        </w:tc>
      </w:tr>
      <w:tr w:rsidR="00A06CDC" w:rsidRPr="0026253F" w14:paraId="49D397B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B086F2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D9C07E7"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5E7E444" w14:textId="77777777" w:rsidR="00A06CDC" w:rsidRPr="0026253F" w:rsidRDefault="00A06CDC" w:rsidP="00201271">
            <w:pPr>
              <w:ind w:left="0" w:firstLine="0"/>
              <w:jc w:val="left"/>
              <w:rPr>
                <w:rFonts w:cs="Calibri"/>
                <w:color w:val="000000"/>
              </w:rPr>
            </w:pPr>
            <w:r w:rsidRPr="00F1596E">
              <w:rPr>
                <w:rFonts w:cs="Calibri"/>
                <w:color w:val="000000"/>
                <w:sz w:val="24"/>
                <w:szCs w:val="24"/>
              </w:rPr>
              <w:t>1 TB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C2CB2C9" w14:textId="77777777" w:rsidR="00A06CDC" w:rsidRPr="0026253F" w:rsidRDefault="00A06CDC" w:rsidP="00201271">
            <w:pPr>
              <w:ind w:left="0" w:firstLine="0"/>
              <w:jc w:val="left"/>
              <w:rPr>
                <w:rFonts w:cs="Calibri"/>
                <w:color w:val="000000"/>
              </w:rPr>
            </w:pPr>
          </w:p>
        </w:tc>
      </w:tr>
      <w:tr w:rsidR="00A06CDC" w:rsidRPr="0026253F" w14:paraId="0BE6599F"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56F56D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B6435E7"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Rack</w:t>
            </w:r>
            <w:proofErr w:type="spellEnd"/>
            <w:r w:rsidRPr="00F1596E">
              <w:rPr>
                <w:rFonts w:cs="Calibri"/>
                <w:color w:val="000000"/>
                <w:sz w:val="24"/>
                <w:szCs w:val="24"/>
              </w:rPr>
              <w:t xml:space="preserve"> </w:t>
            </w:r>
            <w:proofErr w:type="spellStart"/>
            <w:r w:rsidRPr="00F1596E">
              <w:rPr>
                <w:rFonts w:cs="Calibri"/>
                <w:color w:val="000000"/>
                <w:sz w:val="24"/>
                <w:szCs w:val="24"/>
              </w:rPr>
              <w:t>mount</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E749BAF"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1A856E54" w14:textId="77777777" w:rsidR="00A06CDC" w:rsidRPr="0026253F" w:rsidRDefault="00A06CDC" w:rsidP="00201271">
            <w:pPr>
              <w:ind w:left="0" w:firstLine="0"/>
              <w:jc w:val="left"/>
              <w:rPr>
                <w:rFonts w:cs="Calibri"/>
                <w:color w:val="000000"/>
              </w:rPr>
            </w:pPr>
          </w:p>
        </w:tc>
      </w:tr>
      <w:tr w:rsidR="00A06CDC" w:rsidRPr="0026253F" w14:paraId="2DC51D2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F08D8B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16EC7E9" w14:textId="77777777" w:rsidR="00A06CDC" w:rsidRPr="0026253F" w:rsidRDefault="00A06CDC" w:rsidP="00201271">
            <w:pPr>
              <w:ind w:left="0" w:firstLine="0"/>
              <w:jc w:val="left"/>
              <w:rPr>
                <w:rFonts w:cs="Calibri"/>
                <w:color w:val="000000"/>
              </w:rPr>
            </w:pPr>
            <w:r w:rsidRPr="00F1596E">
              <w:rPr>
                <w:rFonts w:cs="Calibri"/>
                <w:color w:val="000000"/>
                <w:sz w:val="24"/>
                <w:szCs w:val="24"/>
              </w:rPr>
              <w:t>IPSEC</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1F810E9"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4AD7743" w14:textId="77777777" w:rsidR="00A06CDC" w:rsidRPr="0026253F" w:rsidRDefault="00A06CDC" w:rsidP="00201271">
            <w:pPr>
              <w:ind w:left="0" w:firstLine="0"/>
              <w:jc w:val="left"/>
              <w:rPr>
                <w:rFonts w:cs="Calibri"/>
                <w:color w:val="000000"/>
              </w:rPr>
            </w:pPr>
          </w:p>
        </w:tc>
      </w:tr>
      <w:tr w:rsidR="00A06CDC" w:rsidRPr="0026253F" w14:paraId="1D633C4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DFC73E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8F64B3D" w14:textId="77777777" w:rsidR="00A06CDC" w:rsidRPr="0026253F" w:rsidRDefault="00A06CDC" w:rsidP="00201271">
            <w:pPr>
              <w:ind w:left="0" w:firstLine="0"/>
              <w:jc w:val="left"/>
              <w:rPr>
                <w:rFonts w:cs="Calibri"/>
                <w:color w:val="000000"/>
              </w:rPr>
            </w:pPr>
            <w:r w:rsidRPr="00F1596E">
              <w:rPr>
                <w:rFonts w:cs="Calibri"/>
                <w:color w:val="000000"/>
                <w:sz w:val="24"/>
                <w:szCs w:val="24"/>
              </w:rPr>
              <w:t>Výkon routeru (</w:t>
            </w:r>
            <w:proofErr w:type="spellStart"/>
            <w:r w:rsidRPr="00F1596E">
              <w:rPr>
                <w:rFonts w:cs="Calibri"/>
                <w:color w:val="000000"/>
                <w:sz w:val="24"/>
                <w:szCs w:val="24"/>
              </w:rPr>
              <w:t>routing</w:t>
            </w:r>
            <w:proofErr w:type="spellEnd"/>
            <w:r w:rsidRPr="00F1596E">
              <w:rPr>
                <w:rFonts w:cs="Calibri"/>
                <w:color w:val="000000"/>
                <w:sz w:val="24"/>
                <w:szCs w:val="24"/>
              </w:rPr>
              <w:t>) s IPS a IDS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BB14E87"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3,400 Mbps</w:t>
            </w:r>
          </w:p>
        </w:tc>
        <w:tc>
          <w:tcPr>
            <w:tcW w:w="1290" w:type="dxa"/>
            <w:tcBorders>
              <w:top w:val="single" w:sz="4" w:space="0" w:color="000000"/>
              <w:left w:val="nil"/>
              <w:bottom w:val="single" w:sz="4" w:space="0" w:color="auto"/>
              <w:right w:val="single" w:sz="8" w:space="0" w:color="auto"/>
            </w:tcBorders>
          </w:tcPr>
          <w:p w14:paraId="5C1E9C68" w14:textId="77777777" w:rsidR="00A06CDC" w:rsidRPr="0026253F" w:rsidRDefault="00A06CDC" w:rsidP="00201271">
            <w:pPr>
              <w:ind w:left="0" w:firstLine="0"/>
              <w:jc w:val="left"/>
              <w:rPr>
                <w:rFonts w:cs="Calibri"/>
                <w:color w:val="000000"/>
              </w:rPr>
            </w:pPr>
          </w:p>
        </w:tc>
      </w:tr>
      <w:tr w:rsidR="00A06CDC" w:rsidRPr="0026253F" w14:paraId="5113B6B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30CBC0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A96F80C"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CB6961E"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3A9B864" w14:textId="77777777" w:rsidR="00A06CDC" w:rsidRPr="0026253F" w:rsidRDefault="00A06CDC" w:rsidP="00201271">
            <w:pPr>
              <w:ind w:left="0" w:firstLine="0"/>
              <w:jc w:val="left"/>
              <w:rPr>
                <w:rFonts w:cs="Calibri"/>
                <w:color w:val="000000"/>
              </w:rPr>
            </w:pPr>
          </w:p>
        </w:tc>
      </w:tr>
      <w:tr w:rsidR="00A06CDC" w:rsidRPr="0026253F" w14:paraId="70E0698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C552A9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A51130A"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3545B72"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16450513" w14:textId="77777777" w:rsidR="00A06CDC" w:rsidRPr="0026253F" w:rsidRDefault="00A06CDC" w:rsidP="00201271">
            <w:pPr>
              <w:ind w:left="0" w:firstLine="0"/>
              <w:jc w:val="left"/>
              <w:rPr>
                <w:rFonts w:cs="Calibri"/>
                <w:color w:val="000000"/>
              </w:rPr>
            </w:pPr>
          </w:p>
        </w:tc>
      </w:tr>
      <w:tr w:rsidR="00A06CDC" w:rsidRPr="0026253F" w14:paraId="7993447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C3CCEF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3DC7D52"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kabel DAC 10 </w:t>
            </w:r>
            <w:proofErr w:type="spellStart"/>
            <w:r w:rsidRPr="00F1596E">
              <w:rPr>
                <w:rFonts w:cs="Calibri"/>
                <w:color w:val="000000"/>
                <w:sz w:val="24"/>
                <w:szCs w:val="24"/>
              </w:rPr>
              <w:t>Gbps</w:t>
            </w:r>
            <w:proofErr w:type="spellEnd"/>
            <w:r w:rsidRPr="00F1596E">
              <w:rPr>
                <w:rFonts w:cs="Calibri"/>
                <w:color w:val="000000"/>
                <w:sz w:val="24"/>
                <w:szCs w:val="24"/>
              </w:rPr>
              <w:t xml:space="preserve"> </w:t>
            </w:r>
            <w:proofErr w:type="gramStart"/>
            <w:r w:rsidRPr="00F1596E">
              <w:rPr>
                <w:rFonts w:cs="Calibri"/>
                <w:color w:val="000000"/>
                <w:sz w:val="24"/>
                <w:szCs w:val="24"/>
              </w:rPr>
              <w:t>1m</w:t>
            </w:r>
            <w:proofErr w:type="gramEnd"/>
            <w:r w:rsidRPr="00F1596E">
              <w:rPr>
                <w:rFonts w:cs="Calibri"/>
                <w:color w:val="000000"/>
                <w:sz w:val="24"/>
                <w:szCs w:val="24"/>
              </w:rPr>
              <w:t>, SFP/SFP+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CC0976A" w14:textId="77777777" w:rsidR="00A06CDC" w:rsidRPr="0026253F" w:rsidRDefault="00A06CDC" w:rsidP="00201271">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37DBB9D" w14:textId="77777777" w:rsidR="00A06CDC" w:rsidRPr="0026253F" w:rsidRDefault="00A06CDC" w:rsidP="00201271">
            <w:pPr>
              <w:ind w:left="0" w:firstLine="0"/>
              <w:jc w:val="left"/>
              <w:rPr>
                <w:rFonts w:cs="Calibri"/>
                <w:color w:val="000000"/>
              </w:rPr>
            </w:pPr>
          </w:p>
        </w:tc>
      </w:tr>
      <w:tr w:rsidR="00A06CDC" w:rsidRPr="0026253F" w14:paraId="4D864E01"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1B729B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AC7C485"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CCAEBE6"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7FC89843" w14:textId="77777777" w:rsidR="00A06CDC" w:rsidRPr="0026253F" w:rsidRDefault="00A06CDC" w:rsidP="00201271">
            <w:pPr>
              <w:ind w:left="0" w:firstLine="0"/>
              <w:jc w:val="left"/>
              <w:rPr>
                <w:rFonts w:cs="Calibri"/>
                <w:color w:val="000000"/>
              </w:rPr>
            </w:pPr>
          </w:p>
        </w:tc>
      </w:tr>
      <w:tr w:rsidR="00A06CDC" w:rsidRPr="0026253F" w14:paraId="061DA06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46B6C6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829B449"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Hardware </w:t>
            </w:r>
            <w:proofErr w:type="spellStart"/>
            <w:r w:rsidRPr="00F1596E">
              <w:rPr>
                <w:rFonts w:cs="Calibri"/>
                <w:color w:val="000000"/>
                <w:sz w:val="24"/>
                <w:szCs w:val="24"/>
              </w:rPr>
              <w:t>kontroler</w:t>
            </w:r>
            <w:proofErr w:type="spellEnd"/>
            <w:r w:rsidRPr="00F1596E">
              <w:rPr>
                <w:rFonts w:cs="Calibri"/>
                <w:color w:val="000000"/>
                <w:sz w:val="24"/>
                <w:szCs w:val="24"/>
              </w:rPr>
              <w:t xml:space="preserve"> bezdrátové sítě </w:t>
            </w:r>
            <w:proofErr w:type="spellStart"/>
            <w:r w:rsidRPr="00F1596E">
              <w:rPr>
                <w:rFonts w:cs="Calibri"/>
                <w:color w:val="000000"/>
                <w:sz w:val="24"/>
                <w:szCs w:val="24"/>
              </w:rPr>
              <w:t>Unifi</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2F60F57" w14:textId="77777777" w:rsidR="00A06CDC" w:rsidRPr="0026253F" w:rsidRDefault="00A06CDC" w:rsidP="00201271">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4B746A3" w14:textId="77777777" w:rsidR="00A06CDC" w:rsidRPr="0026253F" w:rsidRDefault="00A06CDC" w:rsidP="00201271">
            <w:pPr>
              <w:ind w:left="0" w:firstLine="0"/>
              <w:jc w:val="left"/>
              <w:rPr>
                <w:rFonts w:cs="Calibri"/>
                <w:color w:val="000000"/>
              </w:rPr>
            </w:pPr>
          </w:p>
        </w:tc>
      </w:tr>
      <w:tr w:rsidR="00A06CDC" w:rsidRPr="0026253F" w14:paraId="6716B8D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99E4F7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95AE10C"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Rack</w:t>
            </w:r>
            <w:proofErr w:type="spellEnd"/>
            <w:r w:rsidRPr="00F1596E">
              <w:rPr>
                <w:rFonts w:cs="Calibri"/>
                <w:color w:val="000000"/>
                <w:sz w:val="24"/>
                <w:szCs w:val="24"/>
              </w:rPr>
              <w:t xml:space="preserve"> </w:t>
            </w:r>
            <w:proofErr w:type="spellStart"/>
            <w:r w:rsidRPr="00F1596E">
              <w:rPr>
                <w:rFonts w:cs="Calibri"/>
                <w:color w:val="000000"/>
                <w:sz w:val="24"/>
                <w:szCs w:val="24"/>
              </w:rPr>
              <w:t>mount</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E783CE8"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65C58F48" w14:textId="77777777" w:rsidR="00A06CDC" w:rsidRPr="0026253F" w:rsidRDefault="00A06CDC" w:rsidP="00201271">
            <w:pPr>
              <w:ind w:left="0" w:firstLine="0"/>
              <w:jc w:val="left"/>
              <w:rPr>
                <w:rFonts w:cs="Calibri"/>
                <w:color w:val="000000"/>
              </w:rPr>
            </w:pPr>
          </w:p>
        </w:tc>
      </w:tr>
      <w:tr w:rsidR="00A06CDC" w:rsidRPr="0026253F" w14:paraId="074F8EA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DBECBD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B9F54AB"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A80024E" w14:textId="77777777" w:rsidR="00A06CDC" w:rsidRPr="0026253F" w:rsidRDefault="00A06CDC" w:rsidP="00201271">
            <w:pPr>
              <w:ind w:left="0" w:firstLine="0"/>
              <w:jc w:val="left"/>
              <w:rPr>
                <w:rFonts w:cs="Calibri"/>
                <w:color w:val="000000"/>
              </w:rPr>
            </w:pPr>
            <w:r w:rsidRPr="00F1596E">
              <w:rPr>
                <w:rFonts w:cs="Calibri"/>
                <w:color w:val="000000"/>
                <w:sz w:val="24"/>
                <w:szCs w:val="24"/>
              </w:rPr>
              <w:t>1 TB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BE55089" w14:textId="77777777" w:rsidR="00A06CDC" w:rsidRPr="0026253F" w:rsidRDefault="00A06CDC" w:rsidP="00201271">
            <w:pPr>
              <w:ind w:left="0" w:firstLine="0"/>
              <w:jc w:val="left"/>
              <w:rPr>
                <w:rFonts w:cs="Calibri"/>
                <w:color w:val="000000"/>
              </w:rPr>
            </w:pPr>
          </w:p>
        </w:tc>
      </w:tr>
      <w:tr w:rsidR="00A06CDC" w:rsidRPr="0026253F" w14:paraId="085C1A3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2218D2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C3169F0"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EB9E251"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3C2C3E3A" w14:textId="77777777" w:rsidR="00A06CDC" w:rsidRPr="0026253F" w:rsidRDefault="00A06CDC" w:rsidP="00201271">
            <w:pPr>
              <w:ind w:left="0" w:firstLine="0"/>
              <w:jc w:val="left"/>
              <w:rPr>
                <w:rFonts w:cs="Calibri"/>
                <w:color w:val="000000"/>
              </w:rPr>
            </w:pPr>
          </w:p>
        </w:tc>
      </w:tr>
      <w:tr w:rsidR="00A06CDC" w:rsidRPr="0026253F" w14:paraId="6FE9211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065FC4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38C2341"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 xml:space="preserve">DM4 1 </w:t>
            </w:r>
            <w:proofErr w:type="spellStart"/>
            <w:r w:rsidRPr="00F1596E">
              <w:rPr>
                <w:rFonts w:cs="Calibri"/>
                <w:b/>
                <w:bCs/>
                <w:color w:val="000000"/>
                <w:sz w:val="32"/>
                <w:szCs w:val="32"/>
              </w:rPr>
              <w:t>rack</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231714B"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DD42DAE" w14:textId="77777777" w:rsidR="00A06CDC" w:rsidRPr="0026253F" w:rsidRDefault="00A06CDC" w:rsidP="00201271">
            <w:pPr>
              <w:ind w:left="0" w:firstLine="0"/>
              <w:jc w:val="left"/>
              <w:rPr>
                <w:rFonts w:cs="Calibri"/>
                <w:color w:val="000000"/>
              </w:rPr>
            </w:pPr>
          </w:p>
        </w:tc>
      </w:tr>
      <w:tr w:rsidR="00A06CDC" w:rsidRPr="0026253F" w14:paraId="47F6D25E"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DA8122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3CD3A10"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3392DC3"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nil"/>
              <w:bottom w:val="single" w:sz="4" w:space="0" w:color="auto"/>
              <w:right w:val="single" w:sz="8" w:space="0" w:color="auto"/>
            </w:tcBorders>
          </w:tcPr>
          <w:p w14:paraId="039D634A" w14:textId="77777777" w:rsidR="00A06CDC" w:rsidRPr="0026253F" w:rsidRDefault="00A06CDC" w:rsidP="00201271">
            <w:pPr>
              <w:ind w:left="0" w:firstLine="0"/>
              <w:jc w:val="left"/>
              <w:rPr>
                <w:rFonts w:cs="Calibri"/>
                <w:color w:val="000000"/>
              </w:rPr>
            </w:pPr>
          </w:p>
        </w:tc>
      </w:tr>
      <w:tr w:rsidR="00A06CDC" w:rsidRPr="0026253F" w14:paraId="2E01DAF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2F13AB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B672F4A"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08E006D" w14:textId="77777777" w:rsidR="00A06CDC" w:rsidRPr="0026253F" w:rsidRDefault="00A06CDC" w:rsidP="00201271">
            <w:pPr>
              <w:ind w:left="0" w:firstLine="0"/>
              <w:jc w:val="left"/>
              <w:rPr>
                <w:rFonts w:cs="Calibri"/>
                <w:color w:val="000000"/>
              </w:rPr>
            </w:pPr>
            <w:r w:rsidRPr="00F1596E">
              <w:rPr>
                <w:rFonts w:cs="Calibri"/>
                <w:color w:val="000000"/>
                <w:sz w:val="24"/>
                <w:szCs w:val="24"/>
              </w:rPr>
              <w:t>1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2B32793" w14:textId="77777777" w:rsidR="00A06CDC" w:rsidRPr="0026253F" w:rsidRDefault="00A06CDC" w:rsidP="00201271">
            <w:pPr>
              <w:ind w:left="0" w:firstLine="0"/>
              <w:jc w:val="left"/>
              <w:rPr>
                <w:rFonts w:cs="Calibri"/>
                <w:color w:val="000000"/>
              </w:rPr>
            </w:pPr>
          </w:p>
        </w:tc>
      </w:tr>
      <w:tr w:rsidR="00A06CDC" w:rsidRPr="0026253F" w14:paraId="640F0836"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8390D4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FBFDA80"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počet 10 </w:t>
            </w:r>
            <w:proofErr w:type="spellStart"/>
            <w:r w:rsidRPr="00F1596E">
              <w:rPr>
                <w:rFonts w:cs="Calibri"/>
                <w:color w:val="000000"/>
                <w:sz w:val="24"/>
                <w:szCs w:val="24"/>
              </w:rPr>
              <w:t>Gbps</w:t>
            </w:r>
            <w:proofErr w:type="spellEnd"/>
            <w:r w:rsidRPr="00F1596E">
              <w:rPr>
                <w:rFonts w:cs="Calibri"/>
                <w:color w:val="000000"/>
                <w:sz w:val="24"/>
                <w:szCs w:val="24"/>
              </w:rPr>
              <w:t xml:space="preserve"> metalických portů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E2E3BB0" w14:textId="77777777" w:rsidR="00A06CDC" w:rsidRPr="0026253F" w:rsidRDefault="00A06CDC" w:rsidP="00201271">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nil"/>
              <w:bottom w:val="single" w:sz="4" w:space="0" w:color="auto"/>
              <w:right w:val="single" w:sz="8" w:space="0" w:color="auto"/>
            </w:tcBorders>
          </w:tcPr>
          <w:p w14:paraId="2EB4AAF3" w14:textId="77777777" w:rsidR="00A06CDC" w:rsidRPr="0026253F" w:rsidRDefault="00A06CDC" w:rsidP="00201271">
            <w:pPr>
              <w:ind w:left="0" w:firstLine="0"/>
              <w:jc w:val="left"/>
              <w:rPr>
                <w:rFonts w:cs="Calibri"/>
                <w:color w:val="000000"/>
              </w:rPr>
            </w:pPr>
          </w:p>
        </w:tc>
      </w:tr>
      <w:tr w:rsidR="00A06CDC" w:rsidRPr="0026253F" w14:paraId="3955F82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FBAFAF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33A155E"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6528FDD"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865ED86" w14:textId="77777777" w:rsidR="00A06CDC" w:rsidRPr="0026253F" w:rsidRDefault="00A06CDC" w:rsidP="00201271">
            <w:pPr>
              <w:ind w:left="0" w:firstLine="0"/>
              <w:jc w:val="left"/>
              <w:rPr>
                <w:rFonts w:cs="Calibri"/>
                <w:color w:val="000000"/>
              </w:rPr>
            </w:pPr>
          </w:p>
        </w:tc>
      </w:tr>
      <w:tr w:rsidR="00A06CDC" w:rsidRPr="0026253F" w14:paraId="0709037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21E058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4C5D9B7"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53E0FA1"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nil"/>
              <w:bottom w:val="single" w:sz="4" w:space="0" w:color="auto"/>
              <w:right w:val="single" w:sz="8" w:space="0" w:color="auto"/>
            </w:tcBorders>
          </w:tcPr>
          <w:p w14:paraId="68EA7EA2" w14:textId="77777777" w:rsidR="00A06CDC" w:rsidRPr="0026253F" w:rsidRDefault="00A06CDC" w:rsidP="00201271">
            <w:pPr>
              <w:ind w:left="0" w:firstLine="0"/>
              <w:jc w:val="left"/>
              <w:rPr>
                <w:rFonts w:cs="Calibri"/>
                <w:color w:val="000000"/>
              </w:rPr>
            </w:pPr>
          </w:p>
        </w:tc>
      </w:tr>
      <w:tr w:rsidR="00A06CDC" w:rsidRPr="0026253F" w14:paraId="2EFF28B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7FD6B44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AD030DC"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FEF52FE"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B4FC9D8" w14:textId="77777777" w:rsidR="00A06CDC" w:rsidRPr="0026253F" w:rsidRDefault="00A06CDC" w:rsidP="00201271">
            <w:pPr>
              <w:ind w:left="0" w:firstLine="0"/>
              <w:jc w:val="left"/>
              <w:rPr>
                <w:rFonts w:cs="Calibri"/>
                <w:color w:val="000000"/>
              </w:rPr>
            </w:pPr>
          </w:p>
        </w:tc>
      </w:tr>
      <w:tr w:rsidR="00A06CDC" w:rsidRPr="0026253F" w14:paraId="4588BBBE"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DC954F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FCC42F7"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A31FE62"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AF8CACB" w14:textId="77777777" w:rsidR="00A06CDC" w:rsidRPr="0026253F" w:rsidRDefault="00A06CDC" w:rsidP="00201271">
            <w:pPr>
              <w:ind w:left="0" w:firstLine="0"/>
              <w:jc w:val="left"/>
              <w:rPr>
                <w:rFonts w:cs="Calibri"/>
                <w:color w:val="000000"/>
              </w:rPr>
            </w:pPr>
          </w:p>
        </w:tc>
      </w:tr>
      <w:tr w:rsidR="00A06CDC" w:rsidRPr="0026253F" w14:paraId="295990B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997346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8C1243D"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497F814"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514C86C" w14:textId="77777777" w:rsidR="00A06CDC" w:rsidRPr="0026253F" w:rsidRDefault="00A06CDC" w:rsidP="00201271">
            <w:pPr>
              <w:ind w:left="0" w:firstLine="0"/>
              <w:jc w:val="left"/>
              <w:rPr>
                <w:rFonts w:cs="Calibri"/>
                <w:color w:val="000000"/>
              </w:rPr>
            </w:pPr>
          </w:p>
        </w:tc>
      </w:tr>
      <w:tr w:rsidR="00A06CDC" w:rsidRPr="0026253F" w14:paraId="730E59E6"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C112F7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A55EB06"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D263173"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nil"/>
              <w:bottom w:val="single" w:sz="4" w:space="0" w:color="auto"/>
              <w:right w:val="single" w:sz="8" w:space="0" w:color="auto"/>
            </w:tcBorders>
          </w:tcPr>
          <w:p w14:paraId="3D43F4AD" w14:textId="77777777" w:rsidR="00A06CDC" w:rsidRPr="0026253F" w:rsidRDefault="00A06CDC" w:rsidP="00201271">
            <w:pPr>
              <w:ind w:left="0" w:firstLine="0"/>
              <w:jc w:val="left"/>
              <w:rPr>
                <w:rFonts w:cs="Calibri"/>
                <w:color w:val="000000"/>
              </w:rPr>
            </w:pPr>
          </w:p>
        </w:tc>
      </w:tr>
      <w:tr w:rsidR="00A06CDC" w:rsidRPr="0026253F" w14:paraId="58CC0F4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89BD09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C9D99B4"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51E635C"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9D69984" w14:textId="77777777" w:rsidR="00A06CDC" w:rsidRPr="0026253F" w:rsidRDefault="00A06CDC" w:rsidP="00201271">
            <w:pPr>
              <w:ind w:left="0" w:firstLine="0"/>
              <w:jc w:val="left"/>
              <w:rPr>
                <w:rFonts w:cs="Calibri"/>
                <w:color w:val="000000"/>
              </w:rPr>
            </w:pPr>
          </w:p>
        </w:tc>
      </w:tr>
      <w:tr w:rsidR="00A06CDC" w:rsidRPr="0026253F" w14:paraId="491E073F"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773FF9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82074E2"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030CAB6"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6ADD5BF7" w14:textId="77777777" w:rsidR="00A06CDC" w:rsidRPr="0026253F" w:rsidRDefault="00A06CDC" w:rsidP="00201271">
            <w:pPr>
              <w:ind w:left="0" w:firstLine="0"/>
              <w:jc w:val="left"/>
              <w:rPr>
                <w:rFonts w:cs="Calibri"/>
                <w:color w:val="000000"/>
              </w:rPr>
            </w:pPr>
          </w:p>
        </w:tc>
      </w:tr>
      <w:tr w:rsidR="00A06CDC" w:rsidRPr="0026253F" w14:paraId="127E991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008CF2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CFF1DA0"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2204789"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B652664" w14:textId="77777777" w:rsidR="00A06CDC" w:rsidRPr="0026253F" w:rsidRDefault="00A06CDC" w:rsidP="00201271">
            <w:pPr>
              <w:ind w:left="0" w:firstLine="0"/>
              <w:jc w:val="left"/>
              <w:rPr>
                <w:rFonts w:cs="Calibri"/>
                <w:color w:val="000000"/>
              </w:rPr>
            </w:pPr>
          </w:p>
        </w:tc>
      </w:tr>
      <w:tr w:rsidR="00A06CDC" w:rsidRPr="0026253F" w14:paraId="2244D6A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DC36A7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CD6F9D1"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E3AAA6F"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7BA92030" w14:textId="77777777" w:rsidR="00A06CDC" w:rsidRPr="0026253F" w:rsidRDefault="00A06CDC" w:rsidP="00201271">
            <w:pPr>
              <w:ind w:left="0" w:firstLine="0"/>
              <w:jc w:val="left"/>
              <w:rPr>
                <w:rFonts w:cs="Calibri"/>
                <w:color w:val="000000"/>
              </w:rPr>
            </w:pPr>
          </w:p>
        </w:tc>
      </w:tr>
      <w:tr w:rsidR="00A06CDC" w:rsidRPr="0026253F" w14:paraId="4283AB4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5EBE9B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672B10F"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8FF452B"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40D6FB7" w14:textId="77777777" w:rsidR="00A06CDC" w:rsidRPr="0026253F" w:rsidRDefault="00A06CDC" w:rsidP="00201271">
            <w:pPr>
              <w:ind w:left="0" w:firstLine="0"/>
              <w:jc w:val="left"/>
              <w:rPr>
                <w:rFonts w:cs="Calibri"/>
                <w:color w:val="000000"/>
              </w:rPr>
            </w:pPr>
          </w:p>
        </w:tc>
      </w:tr>
      <w:tr w:rsidR="00A06CDC" w:rsidRPr="0026253F" w14:paraId="0404AED6"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04F917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78D9DE4"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EEEE4C2"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1DCAB168" w14:textId="77777777" w:rsidR="00A06CDC" w:rsidRPr="0026253F" w:rsidRDefault="00A06CDC" w:rsidP="00201271">
            <w:pPr>
              <w:ind w:left="0" w:firstLine="0"/>
              <w:jc w:val="left"/>
              <w:rPr>
                <w:rFonts w:cs="Calibri"/>
                <w:color w:val="000000"/>
              </w:rPr>
            </w:pPr>
          </w:p>
        </w:tc>
      </w:tr>
      <w:tr w:rsidR="00A06CDC" w:rsidRPr="0026253F" w14:paraId="19D5416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2B4093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FD2ECD6"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 xml:space="preserve">DM4 2 </w:t>
            </w:r>
            <w:proofErr w:type="spellStart"/>
            <w:r w:rsidRPr="00F1596E">
              <w:rPr>
                <w:rFonts w:cs="Calibri"/>
                <w:b/>
                <w:bCs/>
                <w:color w:val="000000"/>
                <w:sz w:val="32"/>
                <w:szCs w:val="32"/>
              </w:rPr>
              <w:t>rack</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9D47D66"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7DB799C" w14:textId="77777777" w:rsidR="00A06CDC" w:rsidRPr="0026253F" w:rsidRDefault="00A06CDC" w:rsidP="00201271">
            <w:pPr>
              <w:ind w:left="0" w:firstLine="0"/>
              <w:jc w:val="left"/>
              <w:rPr>
                <w:rFonts w:cs="Calibri"/>
                <w:color w:val="000000"/>
              </w:rPr>
            </w:pPr>
          </w:p>
        </w:tc>
      </w:tr>
      <w:tr w:rsidR="00A06CDC" w:rsidRPr="0026253F" w14:paraId="7C227BC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53B875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7C46D98" w14:textId="77777777" w:rsidR="00A06CDC" w:rsidRPr="0026253F" w:rsidRDefault="00A06CDC" w:rsidP="00201271">
            <w:pPr>
              <w:ind w:left="0" w:firstLine="0"/>
              <w:jc w:val="left"/>
              <w:rPr>
                <w:rFonts w:cs="Calibri"/>
                <w:color w:val="000000"/>
              </w:rPr>
            </w:pPr>
            <w:r w:rsidRPr="00F1596E">
              <w:rPr>
                <w:rFonts w:cs="Calibri"/>
                <w:color w:val="000000"/>
                <w:sz w:val="24"/>
                <w:szCs w:val="24"/>
              </w:rPr>
              <w:t>switch</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5AD619F"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2786DEEA" w14:textId="77777777" w:rsidR="00A06CDC" w:rsidRPr="0026253F" w:rsidRDefault="00A06CDC" w:rsidP="00201271">
            <w:pPr>
              <w:ind w:left="0" w:firstLine="0"/>
              <w:jc w:val="left"/>
              <w:rPr>
                <w:rFonts w:cs="Calibri"/>
                <w:color w:val="000000"/>
              </w:rPr>
            </w:pPr>
          </w:p>
        </w:tc>
      </w:tr>
      <w:tr w:rsidR="00A06CDC" w:rsidRPr="0026253F" w14:paraId="4346496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1F3EAD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585410E"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41D6EBC"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82DE20F" w14:textId="77777777" w:rsidR="00A06CDC" w:rsidRPr="0026253F" w:rsidRDefault="00A06CDC" w:rsidP="00201271">
            <w:pPr>
              <w:ind w:left="0" w:firstLine="0"/>
              <w:jc w:val="left"/>
              <w:rPr>
                <w:rFonts w:cs="Calibri"/>
                <w:color w:val="000000"/>
              </w:rPr>
            </w:pPr>
          </w:p>
        </w:tc>
      </w:tr>
      <w:tr w:rsidR="00A06CDC" w:rsidRPr="0026253F" w14:paraId="4726E1E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A7A696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52A79B9"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98C77DD" w14:textId="77777777" w:rsidR="00A06CDC" w:rsidRPr="0026253F" w:rsidRDefault="00A06CDC" w:rsidP="00201271">
            <w:pPr>
              <w:ind w:left="0" w:firstLine="0"/>
              <w:jc w:val="left"/>
              <w:rPr>
                <w:rFonts w:cs="Calibri"/>
                <w:color w:val="000000"/>
              </w:rPr>
            </w:pPr>
            <w:r w:rsidRPr="00F1596E">
              <w:rPr>
                <w:rFonts w:cs="Calibri"/>
                <w:color w:val="000000"/>
                <w:sz w:val="24"/>
                <w:szCs w:val="24"/>
              </w:rPr>
              <w:t>1 ks</w:t>
            </w:r>
          </w:p>
        </w:tc>
        <w:tc>
          <w:tcPr>
            <w:tcW w:w="1290" w:type="dxa"/>
            <w:tcBorders>
              <w:top w:val="single" w:sz="4" w:space="0" w:color="000000"/>
              <w:left w:val="nil"/>
              <w:bottom w:val="single" w:sz="4" w:space="0" w:color="auto"/>
              <w:right w:val="single" w:sz="8" w:space="0" w:color="auto"/>
            </w:tcBorders>
          </w:tcPr>
          <w:p w14:paraId="6CDF21F7" w14:textId="77777777" w:rsidR="00A06CDC" w:rsidRPr="0026253F" w:rsidRDefault="00A06CDC" w:rsidP="00201271">
            <w:pPr>
              <w:ind w:left="0" w:firstLine="0"/>
              <w:jc w:val="left"/>
              <w:rPr>
                <w:rFonts w:cs="Calibri"/>
                <w:color w:val="000000"/>
              </w:rPr>
            </w:pPr>
          </w:p>
        </w:tc>
      </w:tr>
      <w:tr w:rsidR="00A06CDC" w:rsidRPr="0026253F" w14:paraId="23D9FA5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9B5981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6995CAB"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počet 10 </w:t>
            </w:r>
            <w:proofErr w:type="spellStart"/>
            <w:r w:rsidRPr="00F1596E">
              <w:rPr>
                <w:rFonts w:cs="Calibri"/>
                <w:color w:val="000000"/>
                <w:sz w:val="24"/>
                <w:szCs w:val="24"/>
              </w:rPr>
              <w:t>Gbps</w:t>
            </w:r>
            <w:proofErr w:type="spellEnd"/>
            <w:r w:rsidRPr="00F1596E">
              <w:rPr>
                <w:rFonts w:cs="Calibri"/>
                <w:color w:val="000000"/>
                <w:sz w:val="24"/>
                <w:szCs w:val="24"/>
              </w:rPr>
              <w:t xml:space="preserve"> metalických portů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484AE37" w14:textId="77777777" w:rsidR="00A06CDC" w:rsidRPr="0026253F" w:rsidRDefault="00A06CDC" w:rsidP="00201271">
            <w:pPr>
              <w:ind w:left="0" w:firstLine="0"/>
              <w:jc w:val="left"/>
              <w:rPr>
                <w:rFonts w:cs="Calibri"/>
                <w:color w:val="000000"/>
              </w:rPr>
            </w:pPr>
            <w:r w:rsidRPr="00F1596E">
              <w:rPr>
                <w:rFonts w:cs="Calibri"/>
                <w:color w:val="000000"/>
                <w:sz w:val="24"/>
                <w:szCs w:val="24"/>
              </w:rPr>
              <w:t>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11C4042" w14:textId="77777777" w:rsidR="00A06CDC" w:rsidRPr="0026253F" w:rsidRDefault="00A06CDC" w:rsidP="00201271">
            <w:pPr>
              <w:ind w:left="0" w:firstLine="0"/>
              <w:jc w:val="left"/>
              <w:rPr>
                <w:rFonts w:cs="Calibri"/>
                <w:color w:val="000000"/>
              </w:rPr>
            </w:pPr>
          </w:p>
        </w:tc>
      </w:tr>
      <w:tr w:rsidR="00A06CDC" w:rsidRPr="0026253F" w14:paraId="2585CFB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C66D28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FA81C01"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F470F6E"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nil"/>
              <w:bottom w:val="single" w:sz="4" w:space="0" w:color="auto"/>
              <w:right w:val="single" w:sz="8" w:space="0" w:color="auto"/>
            </w:tcBorders>
          </w:tcPr>
          <w:p w14:paraId="2427CA3A" w14:textId="77777777" w:rsidR="00A06CDC" w:rsidRPr="0026253F" w:rsidRDefault="00A06CDC" w:rsidP="00201271">
            <w:pPr>
              <w:ind w:left="0" w:firstLine="0"/>
              <w:jc w:val="left"/>
              <w:rPr>
                <w:rFonts w:cs="Calibri"/>
                <w:color w:val="000000"/>
              </w:rPr>
            </w:pPr>
          </w:p>
        </w:tc>
      </w:tr>
      <w:tr w:rsidR="00A06CDC" w:rsidRPr="0026253F" w14:paraId="57ED36F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97D6AC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B754374"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CA9B512"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5945E29" w14:textId="77777777" w:rsidR="00A06CDC" w:rsidRPr="0026253F" w:rsidRDefault="00A06CDC" w:rsidP="00201271">
            <w:pPr>
              <w:ind w:left="0" w:firstLine="0"/>
              <w:jc w:val="left"/>
              <w:rPr>
                <w:rFonts w:cs="Calibri"/>
                <w:color w:val="000000"/>
              </w:rPr>
            </w:pPr>
          </w:p>
        </w:tc>
      </w:tr>
      <w:tr w:rsidR="00A06CDC" w:rsidRPr="0026253F" w14:paraId="64FC380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26192B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44573A8"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772C853"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397BFF41" w14:textId="77777777" w:rsidR="00A06CDC" w:rsidRPr="0026253F" w:rsidRDefault="00A06CDC" w:rsidP="00201271">
            <w:pPr>
              <w:ind w:left="0" w:firstLine="0"/>
              <w:jc w:val="left"/>
              <w:rPr>
                <w:rFonts w:cs="Calibri"/>
                <w:color w:val="000000"/>
              </w:rPr>
            </w:pPr>
          </w:p>
        </w:tc>
      </w:tr>
      <w:tr w:rsidR="00A06CDC" w:rsidRPr="0026253F" w14:paraId="37DAE56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AFF49F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EC4D973"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0D6F961"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229C798" w14:textId="77777777" w:rsidR="00A06CDC" w:rsidRPr="0026253F" w:rsidRDefault="00A06CDC" w:rsidP="00201271">
            <w:pPr>
              <w:ind w:left="0" w:firstLine="0"/>
              <w:jc w:val="left"/>
              <w:rPr>
                <w:rFonts w:cs="Calibri"/>
                <w:color w:val="000000"/>
              </w:rPr>
            </w:pPr>
          </w:p>
        </w:tc>
      </w:tr>
      <w:tr w:rsidR="00A06CDC" w:rsidRPr="0026253F" w14:paraId="6E08403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39EF8A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4B52761"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4B4ADDA"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nil"/>
              <w:bottom w:val="single" w:sz="4" w:space="0" w:color="auto"/>
              <w:right w:val="single" w:sz="8" w:space="0" w:color="auto"/>
            </w:tcBorders>
          </w:tcPr>
          <w:p w14:paraId="727E301A" w14:textId="77777777" w:rsidR="00A06CDC" w:rsidRPr="0026253F" w:rsidRDefault="00A06CDC" w:rsidP="00201271">
            <w:pPr>
              <w:ind w:left="0" w:firstLine="0"/>
              <w:jc w:val="left"/>
              <w:rPr>
                <w:rFonts w:cs="Calibri"/>
                <w:color w:val="000000"/>
              </w:rPr>
            </w:pPr>
          </w:p>
        </w:tc>
      </w:tr>
      <w:tr w:rsidR="00A06CDC" w:rsidRPr="0026253F" w14:paraId="5E7B900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D94780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3CDED6D"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E1A479D"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13A23C7" w14:textId="77777777" w:rsidR="00A06CDC" w:rsidRPr="0026253F" w:rsidRDefault="00A06CDC" w:rsidP="00201271">
            <w:pPr>
              <w:ind w:left="0" w:firstLine="0"/>
              <w:jc w:val="left"/>
              <w:rPr>
                <w:rFonts w:cs="Calibri"/>
                <w:color w:val="000000"/>
              </w:rPr>
            </w:pPr>
          </w:p>
        </w:tc>
      </w:tr>
      <w:tr w:rsidR="00A06CDC" w:rsidRPr="0026253F" w14:paraId="6A07EF2D"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550B3B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40B00D1"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52B3880"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5°C</w:t>
            </w:r>
            <w:proofErr w:type="gramEnd"/>
            <w:r w:rsidRPr="00F1596E">
              <w:rPr>
                <w:rFonts w:cs="Calibri"/>
                <w:color w:val="000000"/>
                <w:sz w:val="24"/>
                <w:szCs w:val="24"/>
              </w:rPr>
              <w:t xml:space="preserve"> do 40°C</w:t>
            </w:r>
          </w:p>
        </w:tc>
        <w:tc>
          <w:tcPr>
            <w:tcW w:w="1290" w:type="dxa"/>
            <w:tcBorders>
              <w:top w:val="single" w:sz="4" w:space="0" w:color="000000"/>
              <w:left w:val="nil"/>
              <w:bottom w:val="single" w:sz="4" w:space="0" w:color="auto"/>
              <w:right w:val="single" w:sz="8" w:space="0" w:color="auto"/>
            </w:tcBorders>
          </w:tcPr>
          <w:p w14:paraId="162379E4" w14:textId="77777777" w:rsidR="00A06CDC" w:rsidRPr="0026253F" w:rsidRDefault="00A06CDC" w:rsidP="00201271">
            <w:pPr>
              <w:ind w:left="0" w:firstLine="0"/>
              <w:jc w:val="left"/>
              <w:rPr>
                <w:rFonts w:cs="Calibri"/>
                <w:color w:val="000000"/>
              </w:rPr>
            </w:pPr>
          </w:p>
        </w:tc>
      </w:tr>
      <w:tr w:rsidR="00A06CDC" w:rsidRPr="0026253F" w14:paraId="6765156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D6F78E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87DEA71"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197D78E"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93528A5" w14:textId="77777777" w:rsidR="00A06CDC" w:rsidRPr="0026253F" w:rsidRDefault="00A06CDC" w:rsidP="00201271">
            <w:pPr>
              <w:ind w:left="0" w:firstLine="0"/>
              <w:jc w:val="left"/>
              <w:rPr>
                <w:rFonts w:cs="Calibri"/>
                <w:color w:val="000000"/>
              </w:rPr>
            </w:pPr>
          </w:p>
        </w:tc>
      </w:tr>
      <w:tr w:rsidR="00A06CDC" w:rsidRPr="0026253F" w14:paraId="7659561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BF3445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E90DC33"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65C6546"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21A5F29E" w14:textId="77777777" w:rsidR="00A06CDC" w:rsidRPr="0026253F" w:rsidRDefault="00A06CDC" w:rsidP="00201271">
            <w:pPr>
              <w:ind w:left="0" w:firstLine="0"/>
              <w:jc w:val="left"/>
              <w:rPr>
                <w:rFonts w:cs="Calibri"/>
                <w:color w:val="000000"/>
              </w:rPr>
            </w:pPr>
          </w:p>
        </w:tc>
      </w:tr>
      <w:tr w:rsidR="00A06CDC" w:rsidRPr="0026253F" w14:paraId="312DFA5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C4971A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899C25A"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DC1B065"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A98C0EC" w14:textId="77777777" w:rsidR="00A06CDC" w:rsidRPr="0026253F" w:rsidRDefault="00A06CDC" w:rsidP="00201271">
            <w:pPr>
              <w:ind w:left="0" w:firstLine="0"/>
              <w:jc w:val="left"/>
              <w:rPr>
                <w:rFonts w:cs="Calibri"/>
                <w:color w:val="000000"/>
              </w:rPr>
            </w:pPr>
          </w:p>
        </w:tc>
      </w:tr>
      <w:tr w:rsidR="00A06CDC" w:rsidRPr="0026253F" w14:paraId="366BC7A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BE9EF4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88DC43F"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1AE80FA"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3E96B35D" w14:textId="77777777" w:rsidR="00A06CDC" w:rsidRPr="0026253F" w:rsidRDefault="00A06CDC" w:rsidP="00201271">
            <w:pPr>
              <w:ind w:left="0" w:firstLine="0"/>
              <w:jc w:val="left"/>
              <w:rPr>
                <w:rFonts w:cs="Calibri"/>
                <w:color w:val="000000"/>
              </w:rPr>
            </w:pPr>
          </w:p>
        </w:tc>
      </w:tr>
      <w:tr w:rsidR="00A06CDC" w:rsidRPr="0026253F" w14:paraId="69323C5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FD66B5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FDFD79F"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poe</w:t>
            </w:r>
            <w:proofErr w:type="spellEnd"/>
            <w:r w:rsidRPr="00F1596E">
              <w:rPr>
                <w:rFonts w:cs="Calibri"/>
                <w:color w:val="000000"/>
                <w:sz w:val="24"/>
                <w:szCs w:val="24"/>
              </w:rPr>
              <w:t xml:space="preserve"> switch</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95FB666"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7E50D0B" w14:textId="77777777" w:rsidR="00A06CDC" w:rsidRPr="0026253F" w:rsidRDefault="00A06CDC" w:rsidP="00201271">
            <w:pPr>
              <w:ind w:left="0" w:firstLine="0"/>
              <w:jc w:val="left"/>
              <w:rPr>
                <w:rFonts w:cs="Calibri"/>
                <w:color w:val="000000"/>
              </w:rPr>
            </w:pPr>
          </w:p>
        </w:tc>
      </w:tr>
      <w:tr w:rsidR="00A06CDC" w:rsidRPr="0026253F" w14:paraId="64D203B9"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742555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6D09BC2"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počet </w:t>
            </w:r>
            <w:proofErr w:type="spellStart"/>
            <w:r w:rsidRPr="00F1596E">
              <w:rPr>
                <w:rFonts w:cs="Calibri"/>
                <w:color w:val="000000"/>
                <w:sz w:val="24"/>
                <w:szCs w:val="24"/>
              </w:rPr>
              <w:t>poe</w:t>
            </w:r>
            <w:proofErr w:type="spellEnd"/>
            <w:r w:rsidRPr="00F1596E">
              <w:rPr>
                <w:rFonts w:cs="Calibri"/>
                <w:color w:val="000000"/>
                <w:sz w:val="24"/>
                <w:szCs w:val="24"/>
              </w:rPr>
              <w:t xml:space="preserve"> portů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BF44150" w14:textId="77777777" w:rsidR="00A06CDC" w:rsidRPr="0026253F" w:rsidRDefault="00A06CDC" w:rsidP="00201271">
            <w:pPr>
              <w:ind w:left="0" w:firstLine="0"/>
              <w:jc w:val="left"/>
              <w:rPr>
                <w:rFonts w:cs="Calibri"/>
                <w:color w:val="000000"/>
              </w:rPr>
            </w:pPr>
            <w:r w:rsidRPr="00F1596E">
              <w:rPr>
                <w:rFonts w:cs="Calibri"/>
                <w:color w:val="000000"/>
                <w:sz w:val="24"/>
                <w:szCs w:val="24"/>
              </w:rPr>
              <w:t>16 ks</w:t>
            </w:r>
          </w:p>
        </w:tc>
        <w:tc>
          <w:tcPr>
            <w:tcW w:w="1290" w:type="dxa"/>
            <w:tcBorders>
              <w:top w:val="single" w:sz="4" w:space="0" w:color="000000"/>
              <w:left w:val="nil"/>
              <w:bottom w:val="single" w:sz="4" w:space="0" w:color="auto"/>
              <w:right w:val="single" w:sz="8" w:space="0" w:color="auto"/>
            </w:tcBorders>
          </w:tcPr>
          <w:p w14:paraId="047A59C1" w14:textId="77777777" w:rsidR="00A06CDC" w:rsidRPr="0026253F" w:rsidRDefault="00A06CDC" w:rsidP="00201271">
            <w:pPr>
              <w:ind w:left="0" w:firstLine="0"/>
              <w:jc w:val="left"/>
              <w:rPr>
                <w:rFonts w:cs="Calibri"/>
                <w:color w:val="000000"/>
              </w:rPr>
            </w:pPr>
          </w:p>
        </w:tc>
      </w:tr>
      <w:tr w:rsidR="00A06CDC" w:rsidRPr="0026253F" w14:paraId="19B2D3A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7E5BC6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379A058"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PoE</w:t>
            </w:r>
            <w:proofErr w:type="spellEnd"/>
            <w:r w:rsidRPr="00F1596E">
              <w:rPr>
                <w:rFonts w:cs="Calibri"/>
                <w:color w:val="000000"/>
                <w:sz w:val="24"/>
                <w:szCs w:val="24"/>
              </w:rPr>
              <w:t xml:space="preserve"> </w:t>
            </w:r>
            <w:proofErr w:type="spellStart"/>
            <w:r w:rsidRPr="00F1596E">
              <w:rPr>
                <w:rFonts w:cs="Calibri"/>
                <w:color w:val="000000"/>
                <w:sz w:val="24"/>
                <w:szCs w:val="24"/>
              </w:rPr>
              <w:t>Interfaces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C094383"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PoE</w:t>
            </w:r>
            <w:proofErr w:type="spellEnd"/>
            <w:r w:rsidRPr="00F1596E">
              <w:rPr>
                <w:rFonts w:cs="Calibri"/>
                <w:color w:val="000000"/>
                <w:sz w:val="24"/>
                <w:szCs w:val="24"/>
              </w:rPr>
              <w:t>+ IEEE 802.3af/</w:t>
            </w:r>
            <w:proofErr w:type="spellStart"/>
            <w:r w:rsidRPr="00F1596E">
              <w:rPr>
                <w:rFonts w:cs="Calibri"/>
                <w:color w:val="000000"/>
                <w:sz w:val="24"/>
                <w:szCs w:val="24"/>
              </w:rPr>
              <w:t>at</w:t>
            </w:r>
            <w:proofErr w:type="spellEnd"/>
            <w:r w:rsidRPr="00F1596E">
              <w:rPr>
                <w:rFonts w:cs="Calibri"/>
                <w:color w:val="000000"/>
                <w:sz w:val="24"/>
                <w:szCs w:val="24"/>
              </w:rPr>
              <w:t xml:space="preserve">/24VDC </w:t>
            </w:r>
            <w:proofErr w:type="spellStart"/>
            <w:r w:rsidRPr="00F1596E">
              <w:rPr>
                <w:rFonts w:cs="Calibri"/>
                <w:color w:val="000000"/>
                <w:sz w:val="24"/>
                <w:szCs w:val="24"/>
              </w:rPr>
              <w:t>Passive</w:t>
            </w:r>
            <w:proofErr w:type="spellEnd"/>
            <w:r w:rsidRPr="00F1596E">
              <w:rPr>
                <w:rFonts w:cs="Calibri"/>
                <w:color w:val="000000"/>
                <w:sz w:val="24"/>
                <w:szCs w:val="24"/>
              </w:rPr>
              <w:t xml:space="preserve"> </w:t>
            </w:r>
            <w:proofErr w:type="spellStart"/>
            <w:r w:rsidRPr="00F1596E">
              <w:rPr>
                <w:rFonts w:cs="Calibri"/>
                <w:color w:val="000000"/>
                <w:sz w:val="24"/>
                <w:szCs w:val="24"/>
              </w:rPr>
              <w:t>PoE</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A6FAFAA" w14:textId="77777777" w:rsidR="00A06CDC" w:rsidRPr="0026253F" w:rsidRDefault="00A06CDC" w:rsidP="00201271">
            <w:pPr>
              <w:ind w:left="0" w:firstLine="0"/>
              <w:jc w:val="left"/>
              <w:rPr>
                <w:rFonts w:cs="Calibri"/>
                <w:color w:val="000000"/>
              </w:rPr>
            </w:pPr>
          </w:p>
        </w:tc>
      </w:tr>
      <w:tr w:rsidR="00A06CDC" w:rsidRPr="0026253F" w14:paraId="1141AD5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C6E0DF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51AE9AB"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Max. </w:t>
            </w:r>
            <w:proofErr w:type="spellStart"/>
            <w:r w:rsidRPr="00F1596E">
              <w:rPr>
                <w:rFonts w:cs="Calibri"/>
                <w:color w:val="000000"/>
                <w:sz w:val="24"/>
                <w:szCs w:val="24"/>
              </w:rPr>
              <w:t>PoE</w:t>
            </w:r>
            <w:proofErr w:type="spellEnd"/>
            <w:r w:rsidRPr="00F1596E">
              <w:rPr>
                <w:rFonts w:cs="Calibri"/>
                <w:color w:val="000000"/>
                <w:sz w:val="24"/>
                <w:szCs w:val="24"/>
              </w:rPr>
              <w:t xml:space="preserve">+ </w:t>
            </w:r>
            <w:proofErr w:type="spellStart"/>
            <w:r w:rsidRPr="00F1596E">
              <w:rPr>
                <w:rFonts w:cs="Calibri"/>
                <w:color w:val="000000"/>
                <w:sz w:val="24"/>
                <w:szCs w:val="24"/>
              </w:rPr>
              <w:t>Wattage</w:t>
            </w:r>
            <w:proofErr w:type="spellEnd"/>
            <w:r w:rsidRPr="00F1596E">
              <w:rPr>
                <w:rFonts w:cs="Calibri"/>
                <w:color w:val="000000"/>
                <w:sz w:val="24"/>
                <w:szCs w:val="24"/>
              </w:rPr>
              <w:t xml:space="preserve"> per Port by PSE</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483014B" w14:textId="77777777" w:rsidR="00A06CDC" w:rsidRPr="0026253F" w:rsidRDefault="00A06CDC" w:rsidP="00201271">
            <w:pPr>
              <w:ind w:left="0" w:firstLine="0"/>
              <w:jc w:val="left"/>
              <w:rPr>
                <w:rFonts w:cs="Calibri"/>
                <w:color w:val="000000"/>
              </w:rPr>
            </w:pPr>
            <w:r w:rsidRPr="00F1596E">
              <w:rPr>
                <w:rFonts w:cs="Calibri"/>
                <w:color w:val="000000"/>
                <w:sz w:val="24"/>
                <w:szCs w:val="24"/>
              </w:rPr>
              <w:t>34.</w:t>
            </w:r>
            <w:proofErr w:type="gramStart"/>
            <w:r w:rsidRPr="00F1596E">
              <w:rPr>
                <w:rFonts w:cs="Calibri"/>
                <w:color w:val="000000"/>
                <w:sz w:val="24"/>
                <w:szCs w:val="24"/>
              </w:rPr>
              <w:t>2W</w:t>
            </w:r>
            <w:proofErr w:type="gramEnd"/>
          </w:p>
        </w:tc>
        <w:tc>
          <w:tcPr>
            <w:tcW w:w="1290" w:type="dxa"/>
            <w:tcBorders>
              <w:top w:val="single" w:sz="4" w:space="0" w:color="000000"/>
              <w:left w:val="nil"/>
              <w:bottom w:val="single" w:sz="4" w:space="0" w:color="auto"/>
              <w:right w:val="single" w:sz="8" w:space="0" w:color="auto"/>
            </w:tcBorders>
          </w:tcPr>
          <w:p w14:paraId="00D54842" w14:textId="77777777" w:rsidR="00A06CDC" w:rsidRPr="0026253F" w:rsidRDefault="00A06CDC" w:rsidP="00201271">
            <w:pPr>
              <w:ind w:left="0" w:firstLine="0"/>
              <w:jc w:val="left"/>
              <w:rPr>
                <w:rFonts w:cs="Calibri"/>
                <w:color w:val="000000"/>
              </w:rPr>
            </w:pPr>
          </w:p>
        </w:tc>
      </w:tr>
      <w:tr w:rsidR="00A06CDC" w:rsidRPr="0026253F" w14:paraId="7E40CB3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FA2F61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9C874EA"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Voltage</w:t>
            </w:r>
            <w:proofErr w:type="spellEnd"/>
            <w:r w:rsidRPr="00F1596E">
              <w:rPr>
                <w:rFonts w:cs="Calibri"/>
                <w:color w:val="000000"/>
                <w:sz w:val="24"/>
                <w:szCs w:val="24"/>
              </w:rPr>
              <w:t xml:space="preserve"> </w:t>
            </w:r>
            <w:proofErr w:type="spellStart"/>
            <w:r w:rsidRPr="00F1596E">
              <w:rPr>
                <w:rFonts w:cs="Calibri"/>
                <w:color w:val="000000"/>
                <w:sz w:val="24"/>
                <w:szCs w:val="24"/>
              </w:rPr>
              <w:t>Range</w:t>
            </w:r>
            <w:proofErr w:type="spellEnd"/>
            <w:r w:rsidRPr="00F1596E">
              <w:rPr>
                <w:rFonts w:cs="Calibri"/>
                <w:color w:val="000000"/>
                <w:sz w:val="24"/>
                <w:szCs w:val="24"/>
              </w:rPr>
              <w:t xml:space="preserve"> 802.3at Mode</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A3A03F2" w14:textId="77777777" w:rsidR="00A06CDC" w:rsidRPr="0026253F" w:rsidRDefault="00A06CDC" w:rsidP="00201271">
            <w:pPr>
              <w:ind w:left="0" w:firstLine="0"/>
              <w:jc w:val="left"/>
              <w:rPr>
                <w:rFonts w:cs="Calibri"/>
                <w:color w:val="000000"/>
              </w:rPr>
            </w:pPr>
            <w:r w:rsidRPr="00F1596E">
              <w:rPr>
                <w:rFonts w:cs="Calibri"/>
                <w:color w:val="000000"/>
                <w:sz w:val="24"/>
                <w:szCs w:val="24"/>
              </w:rPr>
              <w:t>50–</w:t>
            </w:r>
            <w:proofErr w:type="gramStart"/>
            <w:r w:rsidRPr="00F1596E">
              <w:rPr>
                <w:rFonts w:cs="Calibri"/>
                <w:color w:val="000000"/>
                <w:sz w:val="24"/>
                <w:szCs w:val="24"/>
              </w:rPr>
              <w:t>57V</w:t>
            </w:r>
            <w:proofErr w:type="gram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EB62F49" w14:textId="77777777" w:rsidR="00A06CDC" w:rsidRPr="0026253F" w:rsidRDefault="00A06CDC" w:rsidP="00201271">
            <w:pPr>
              <w:ind w:left="0" w:firstLine="0"/>
              <w:jc w:val="left"/>
              <w:rPr>
                <w:rFonts w:cs="Calibri"/>
                <w:color w:val="000000"/>
              </w:rPr>
            </w:pPr>
          </w:p>
        </w:tc>
      </w:tr>
      <w:tr w:rsidR="00A06CDC" w:rsidRPr="0026253F" w14:paraId="41D533D1"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6C1436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F432C92"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Max. </w:t>
            </w:r>
            <w:proofErr w:type="spellStart"/>
            <w:r w:rsidRPr="00F1596E">
              <w:rPr>
                <w:rFonts w:cs="Calibri"/>
                <w:color w:val="000000"/>
                <w:sz w:val="24"/>
                <w:szCs w:val="24"/>
              </w:rPr>
              <w:t>Passive</w:t>
            </w:r>
            <w:proofErr w:type="spellEnd"/>
            <w:r w:rsidRPr="00F1596E">
              <w:rPr>
                <w:rFonts w:cs="Calibri"/>
                <w:color w:val="000000"/>
                <w:sz w:val="24"/>
                <w:szCs w:val="24"/>
              </w:rPr>
              <w:t xml:space="preserve"> </w:t>
            </w:r>
            <w:proofErr w:type="spellStart"/>
            <w:r w:rsidRPr="00F1596E">
              <w:rPr>
                <w:rFonts w:cs="Calibri"/>
                <w:color w:val="000000"/>
                <w:sz w:val="24"/>
                <w:szCs w:val="24"/>
              </w:rPr>
              <w:t>PoE</w:t>
            </w:r>
            <w:proofErr w:type="spellEnd"/>
            <w:r w:rsidRPr="00F1596E">
              <w:rPr>
                <w:rFonts w:cs="Calibri"/>
                <w:color w:val="000000"/>
                <w:sz w:val="24"/>
                <w:szCs w:val="24"/>
              </w:rPr>
              <w:t xml:space="preserve"> </w:t>
            </w:r>
            <w:proofErr w:type="spellStart"/>
            <w:r w:rsidRPr="00F1596E">
              <w:rPr>
                <w:rFonts w:cs="Calibri"/>
                <w:color w:val="000000"/>
                <w:sz w:val="24"/>
                <w:szCs w:val="24"/>
              </w:rPr>
              <w:t>Wattage</w:t>
            </w:r>
            <w:proofErr w:type="spellEnd"/>
            <w:r w:rsidRPr="00F1596E">
              <w:rPr>
                <w:rFonts w:cs="Calibri"/>
                <w:color w:val="000000"/>
                <w:sz w:val="24"/>
                <w:szCs w:val="24"/>
              </w:rPr>
              <w:t xml:space="preserve"> per Port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F119D54"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17W</w:t>
            </w:r>
            <w:proofErr w:type="gramEnd"/>
          </w:p>
        </w:tc>
        <w:tc>
          <w:tcPr>
            <w:tcW w:w="1290" w:type="dxa"/>
            <w:tcBorders>
              <w:top w:val="single" w:sz="4" w:space="0" w:color="000000"/>
              <w:left w:val="nil"/>
              <w:bottom w:val="single" w:sz="4" w:space="0" w:color="auto"/>
              <w:right w:val="single" w:sz="8" w:space="0" w:color="auto"/>
            </w:tcBorders>
          </w:tcPr>
          <w:p w14:paraId="01CD7384" w14:textId="77777777" w:rsidR="00A06CDC" w:rsidRPr="0026253F" w:rsidRDefault="00A06CDC" w:rsidP="00201271">
            <w:pPr>
              <w:ind w:left="0" w:firstLine="0"/>
              <w:jc w:val="left"/>
              <w:rPr>
                <w:rFonts w:cs="Calibri"/>
                <w:color w:val="000000"/>
              </w:rPr>
            </w:pPr>
          </w:p>
        </w:tc>
      </w:tr>
      <w:tr w:rsidR="00A06CDC" w:rsidRPr="0026253F" w14:paraId="4FF6745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B31C0D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EC05991"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24V</w:t>
            </w:r>
            <w:proofErr w:type="gramEnd"/>
            <w:r w:rsidRPr="00F1596E">
              <w:rPr>
                <w:rFonts w:cs="Calibri"/>
                <w:color w:val="000000"/>
                <w:sz w:val="24"/>
                <w:szCs w:val="24"/>
              </w:rPr>
              <w:t xml:space="preserve"> </w:t>
            </w:r>
            <w:proofErr w:type="spellStart"/>
            <w:r w:rsidRPr="00F1596E">
              <w:rPr>
                <w:rFonts w:cs="Calibri"/>
                <w:color w:val="000000"/>
                <w:sz w:val="24"/>
                <w:szCs w:val="24"/>
              </w:rPr>
              <w:t>Passive</w:t>
            </w:r>
            <w:proofErr w:type="spellEnd"/>
            <w:r w:rsidRPr="00F1596E">
              <w:rPr>
                <w:rFonts w:cs="Calibri"/>
                <w:color w:val="000000"/>
                <w:sz w:val="24"/>
                <w:szCs w:val="24"/>
              </w:rPr>
              <w:t xml:space="preserve"> </w:t>
            </w:r>
            <w:proofErr w:type="spellStart"/>
            <w:r w:rsidRPr="00F1596E">
              <w:rPr>
                <w:rFonts w:cs="Calibri"/>
                <w:color w:val="000000"/>
                <w:sz w:val="24"/>
                <w:szCs w:val="24"/>
              </w:rPr>
              <w:t>PoE</w:t>
            </w:r>
            <w:proofErr w:type="spellEnd"/>
            <w:r w:rsidRPr="00F1596E">
              <w:rPr>
                <w:rFonts w:cs="Calibri"/>
                <w:color w:val="000000"/>
                <w:sz w:val="24"/>
                <w:szCs w:val="24"/>
              </w:rPr>
              <w:t xml:space="preserve"> </w:t>
            </w:r>
            <w:proofErr w:type="spellStart"/>
            <w:r w:rsidRPr="00F1596E">
              <w:rPr>
                <w:rFonts w:cs="Calibri"/>
                <w:color w:val="000000"/>
                <w:sz w:val="24"/>
                <w:szCs w:val="24"/>
              </w:rPr>
              <w:t>Voltage</w:t>
            </w:r>
            <w:proofErr w:type="spellEnd"/>
            <w:r w:rsidRPr="00F1596E">
              <w:rPr>
                <w:rFonts w:cs="Calibri"/>
                <w:color w:val="000000"/>
                <w:sz w:val="24"/>
                <w:szCs w:val="24"/>
              </w:rPr>
              <w:t xml:space="preserve"> </w:t>
            </w:r>
            <w:proofErr w:type="spellStart"/>
            <w:r w:rsidRPr="00F1596E">
              <w:rPr>
                <w:rFonts w:cs="Calibri"/>
                <w:color w:val="000000"/>
                <w:sz w:val="24"/>
                <w:szCs w:val="24"/>
              </w:rPr>
              <w:t>Range</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438D882" w14:textId="77777777" w:rsidR="00A06CDC" w:rsidRPr="0026253F" w:rsidRDefault="00A06CDC" w:rsidP="00201271">
            <w:pPr>
              <w:ind w:left="0" w:firstLine="0"/>
              <w:jc w:val="left"/>
              <w:rPr>
                <w:rFonts w:cs="Calibri"/>
                <w:color w:val="000000"/>
              </w:rPr>
            </w:pPr>
            <w:proofErr w:type="gramStart"/>
            <w:r w:rsidRPr="00F1596E">
              <w:rPr>
                <w:rFonts w:cs="Calibri"/>
                <w:color w:val="000000"/>
                <w:sz w:val="24"/>
                <w:szCs w:val="24"/>
              </w:rPr>
              <w:t>20-27V</w:t>
            </w:r>
            <w:proofErr w:type="gram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3D6BBFC" w14:textId="77777777" w:rsidR="00A06CDC" w:rsidRPr="0026253F" w:rsidRDefault="00A06CDC" w:rsidP="00201271">
            <w:pPr>
              <w:ind w:left="0" w:firstLine="0"/>
              <w:jc w:val="left"/>
              <w:rPr>
                <w:rFonts w:cs="Calibri"/>
                <w:color w:val="000000"/>
              </w:rPr>
            </w:pPr>
          </w:p>
        </w:tc>
      </w:tr>
      <w:tr w:rsidR="00A06CDC" w:rsidRPr="0026253F" w14:paraId="39C4BBB1"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CD9CD2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AA016B4"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celková </w:t>
            </w:r>
            <w:proofErr w:type="spellStart"/>
            <w:r w:rsidRPr="00F1596E">
              <w:rPr>
                <w:rFonts w:cs="Calibri"/>
                <w:color w:val="000000"/>
                <w:sz w:val="24"/>
                <w:szCs w:val="24"/>
              </w:rPr>
              <w:t>wattage</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A93C072" w14:textId="77777777" w:rsidR="00A06CDC" w:rsidRPr="0026253F" w:rsidRDefault="00A06CDC" w:rsidP="00201271">
            <w:pPr>
              <w:ind w:left="0" w:firstLine="0"/>
              <w:jc w:val="left"/>
              <w:rPr>
                <w:rFonts w:cs="Calibri"/>
                <w:color w:val="000000"/>
              </w:rPr>
            </w:pPr>
            <w:r w:rsidRPr="00F1596E">
              <w:rPr>
                <w:rFonts w:cs="Calibri"/>
                <w:color w:val="000000"/>
                <w:sz w:val="24"/>
                <w:szCs w:val="24"/>
              </w:rPr>
              <w:t>120 W</w:t>
            </w:r>
          </w:p>
        </w:tc>
        <w:tc>
          <w:tcPr>
            <w:tcW w:w="1290" w:type="dxa"/>
            <w:tcBorders>
              <w:top w:val="single" w:sz="4" w:space="0" w:color="000000"/>
              <w:left w:val="nil"/>
              <w:bottom w:val="single" w:sz="4" w:space="0" w:color="auto"/>
              <w:right w:val="single" w:sz="8" w:space="0" w:color="auto"/>
            </w:tcBorders>
          </w:tcPr>
          <w:p w14:paraId="514AB313" w14:textId="77777777" w:rsidR="00A06CDC" w:rsidRPr="0026253F" w:rsidRDefault="00A06CDC" w:rsidP="00201271">
            <w:pPr>
              <w:ind w:left="0" w:firstLine="0"/>
              <w:jc w:val="left"/>
              <w:rPr>
                <w:rFonts w:cs="Calibri"/>
                <w:color w:val="000000"/>
              </w:rPr>
            </w:pPr>
          </w:p>
        </w:tc>
      </w:tr>
      <w:tr w:rsidR="00A06CDC" w:rsidRPr="0026253F" w14:paraId="286FFD4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B613C5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C546A35" w14:textId="77777777" w:rsidR="00A06CDC" w:rsidRPr="0026253F" w:rsidRDefault="00A06CDC" w:rsidP="00201271">
            <w:pPr>
              <w:ind w:left="0" w:firstLine="0"/>
              <w:jc w:val="left"/>
              <w:rPr>
                <w:rFonts w:cs="Calibri"/>
                <w:color w:val="000000"/>
              </w:rPr>
            </w:pPr>
            <w:r w:rsidRPr="00F1596E">
              <w:rPr>
                <w:rFonts w:cs="Calibri"/>
                <w:color w:val="000000"/>
                <w:sz w:val="24"/>
                <w:szCs w:val="24"/>
              </w:rPr>
              <w:t>centrální správa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D7B7194"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3C14490" w14:textId="77777777" w:rsidR="00A06CDC" w:rsidRPr="0026253F" w:rsidRDefault="00A06CDC" w:rsidP="00201271">
            <w:pPr>
              <w:ind w:left="0" w:firstLine="0"/>
              <w:jc w:val="left"/>
              <w:rPr>
                <w:rFonts w:cs="Calibri"/>
                <w:color w:val="000000"/>
              </w:rPr>
            </w:pPr>
          </w:p>
        </w:tc>
      </w:tr>
      <w:tr w:rsidR="00A06CDC" w:rsidRPr="0026253F" w14:paraId="0D800B09"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B54C37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DDBA64A"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AP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E873AAD"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04E2D7DE" w14:textId="77777777" w:rsidR="00A06CDC" w:rsidRPr="0026253F" w:rsidRDefault="00A06CDC" w:rsidP="00201271">
            <w:pPr>
              <w:ind w:left="0" w:firstLine="0"/>
              <w:jc w:val="left"/>
              <w:rPr>
                <w:rFonts w:cs="Calibri"/>
                <w:color w:val="000000"/>
              </w:rPr>
            </w:pPr>
          </w:p>
        </w:tc>
      </w:tr>
      <w:tr w:rsidR="00A06CDC" w:rsidRPr="0026253F" w14:paraId="7F94EFB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434124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CAD84CE"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7CCC555" w14:textId="77777777" w:rsidR="00A06CDC" w:rsidRPr="0026253F" w:rsidRDefault="00A06CDC" w:rsidP="00201271">
            <w:pPr>
              <w:ind w:left="0" w:firstLine="0"/>
              <w:jc w:val="left"/>
              <w:rPr>
                <w:rFonts w:cs="Calibri"/>
                <w:color w:val="000000"/>
              </w:rPr>
            </w:pPr>
            <w:r w:rsidRPr="00F1596E">
              <w:rPr>
                <w:rFonts w:cs="Calibri"/>
                <w:color w:val="000000"/>
                <w:sz w:val="24"/>
                <w:szCs w:val="24"/>
              </w:rPr>
              <w:t>11ks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5BAEFF8" w14:textId="77777777" w:rsidR="00A06CDC" w:rsidRPr="0026253F" w:rsidRDefault="00A06CDC" w:rsidP="00201271">
            <w:pPr>
              <w:ind w:left="0" w:firstLine="0"/>
              <w:jc w:val="left"/>
              <w:rPr>
                <w:rFonts w:cs="Calibri"/>
                <w:color w:val="000000"/>
              </w:rPr>
            </w:pPr>
          </w:p>
        </w:tc>
      </w:tr>
      <w:tr w:rsidR="00A06CDC" w:rsidRPr="0026253F" w14:paraId="2CF551F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FBDD5B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0BBAB6A" w14:textId="77777777" w:rsidR="00A06CDC" w:rsidRPr="0026253F" w:rsidRDefault="00A06CDC" w:rsidP="00201271">
            <w:pPr>
              <w:ind w:left="0" w:firstLine="0"/>
              <w:jc w:val="left"/>
              <w:rPr>
                <w:rFonts w:cs="Calibri"/>
                <w:color w:val="000000"/>
              </w:rPr>
            </w:pPr>
            <w:r w:rsidRPr="00F1596E">
              <w:rPr>
                <w:rFonts w:cs="Calibri"/>
                <w:color w:val="000000"/>
                <w:sz w:val="24"/>
                <w:szCs w:val="24"/>
              </w:rPr>
              <w:t>centrální správa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AABB941"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68EED1D9" w14:textId="77777777" w:rsidR="00A06CDC" w:rsidRPr="0026253F" w:rsidRDefault="00A06CDC" w:rsidP="00201271">
            <w:pPr>
              <w:ind w:left="0" w:firstLine="0"/>
              <w:jc w:val="left"/>
              <w:rPr>
                <w:rFonts w:cs="Calibri"/>
                <w:color w:val="000000"/>
              </w:rPr>
            </w:pPr>
          </w:p>
        </w:tc>
      </w:tr>
      <w:tr w:rsidR="00A06CDC" w:rsidRPr="0026253F" w14:paraId="7C7B476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A564C4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BB9B1BD" w14:textId="77777777" w:rsidR="00A06CDC" w:rsidRPr="0026253F" w:rsidRDefault="00A06CDC" w:rsidP="00201271">
            <w:pPr>
              <w:ind w:left="0" w:firstLine="0"/>
              <w:jc w:val="left"/>
              <w:rPr>
                <w:rFonts w:cs="Calibri"/>
                <w:color w:val="000000"/>
              </w:rPr>
            </w:pPr>
            <w:r w:rsidRPr="00F1596E">
              <w:rPr>
                <w:rFonts w:cs="Calibri"/>
                <w:color w:val="000000"/>
                <w:sz w:val="24"/>
                <w:szCs w:val="24"/>
              </w:rPr>
              <w:t>802.ax</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DE466FE"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E4FF51E" w14:textId="77777777" w:rsidR="00A06CDC" w:rsidRPr="0026253F" w:rsidRDefault="00A06CDC" w:rsidP="00201271">
            <w:pPr>
              <w:ind w:left="0" w:firstLine="0"/>
              <w:jc w:val="left"/>
              <w:rPr>
                <w:rFonts w:cs="Calibri"/>
                <w:color w:val="000000"/>
              </w:rPr>
            </w:pPr>
          </w:p>
        </w:tc>
      </w:tr>
      <w:tr w:rsidR="00A06CDC" w:rsidRPr="0026253F" w14:paraId="66591D1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06E390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F8E3422"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napájení </w:t>
            </w:r>
            <w:proofErr w:type="spellStart"/>
            <w:r w:rsidRPr="00F1596E">
              <w:rPr>
                <w:rFonts w:cs="Calibri"/>
                <w:color w:val="000000"/>
                <w:sz w:val="24"/>
                <w:szCs w:val="24"/>
              </w:rPr>
              <w:t>poe</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D72C27C"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69BE97C" w14:textId="77777777" w:rsidR="00A06CDC" w:rsidRPr="0026253F" w:rsidRDefault="00A06CDC" w:rsidP="00201271">
            <w:pPr>
              <w:ind w:left="0" w:firstLine="0"/>
              <w:jc w:val="left"/>
              <w:rPr>
                <w:rFonts w:cs="Calibri"/>
                <w:color w:val="000000"/>
              </w:rPr>
            </w:pPr>
          </w:p>
        </w:tc>
      </w:tr>
      <w:tr w:rsidR="00A06CDC" w:rsidRPr="0026253F" w14:paraId="78DA37A5"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3BE4D3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6A5A1A8" w14:textId="77777777" w:rsidR="00A06CDC" w:rsidRPr="0026253F" w:rsidRDefault="00A06CDC" w:rsidP="00201271">
            <w:pPr>
              <w:ind w:left="0" w:firstLine="0"/>
              <w:jc w:val="left"/>
              <w:rPr>
                <w:rFonts w:cs="Calibri"/>
                <w:color w:val="000000"/>
              </w:rPr>
            </w:pPr>
            <w:r w:rsidRPr="00F1596E">
              <w:rPr>
                <w:rFonts w:cs="Calibri"/>
                <w:color w:val="000000"/>
                <w:sz w:val="24"/>
                <w:szCs w:val="24"/>
              </w:rPr>
              <w:t>5 GHz 4x4 Mu-</w:t>
            </w:r>
            <w:proofErr w:type="spellStart"/>
            <w:r w:rsidRPr="00F1596E">
              <w:rPr>
                <w:rFonts w:cs="Calibri"/>
                <w:color w:val="000000"/>
                <w:sz w:val="24"/>
                <w:szCs w:val="24"/>
              </w:rPr>
              <w:t>MiMo</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B377FFA"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B355A68" w14:textId="77777777" w:rsidR="00A06CDC" w:rsidRPr="0026253F" w:rsidRDefault="00A06CDC" w:rsidP="00201271">
            <w:pPr>
              <w:ind w:left="0" w:firstLine="0"/>
              <w:jc w:val="left"/>
              <w:rPr>
                <w:rFonts w:cs="Calibri"/>
                <w:color w:val="000000"/>
              </w:rPr>
            </w:pPr>
          </w:p>
        </w:tc>
      </w:tr>
      <w:tr w:rsidR="00A06CDC" w:rsidRPr="0026253F" w14:paraId="586DD75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695BC7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96CD184"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2,4 GHz 4x4 </w:t>
            </w:r>
            <w:proofErr w:type="spellStart"/>
            <w:r w:rsidRPr="00F1596E">
              <w:rPr>
                <w:rFonts w:cs="Calibri"/>
                <w:color w:val="000000"/>
                <w:sz w:val="24"/>
                <w:szCs w:val="24"/>
              </w:rPr>
              <w:t>MiMo</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EAE8114"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079ACB17" w14:textId="77777777" w:rsidR="00A06CDC" w:rsidRPr="0026253F" w:rsidRDefault="00A06CDC" w:rsidP="00201271">
            <w:pPr>
              <w:ind w:left="0" w:firstLine="0"/>
              <w:jc w:val="left"/>
              <w:rPr>
                <w:rFonts w:cs="Calibri"/>
                <w:color w:val="000000"/>
              </w:rPr>
            </w:pPr>
          </w:p>
        </w:tc>
      </w:tr>
      <w:tr w:rsidR="00A06CDC" w:rsidRPr="0026253F" w14:paraId="25042F0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8EB285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07704CB" w14:textId="77777777" w:rsidR="00A06CDC" w:rsidRPr="0026253F" w:rsidRDefault="00A06CDC" w:rsidP="00201271">
            <w:pPr>
              <w:ind w:left="0" w:firstLine="0"/>
              <w:jc w:val="left"/>
              <w:rPr>
                <w:rFonts w:cs="Calibri"/>
                <w:color w:val="000000"/>
              </w:rPr>
            </w:pPr>
            <w:r w:rsidRPr="00F1596E">
              <w:rPr>
                <w:rFonts w:cs="Calibri"/>
                <w:color w:val="000000"/>
                <w:sz w:val="24"/>
                <w:szCs w:val="24"/>
              </w:rPr>
              <w:t>IP 54</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0FFB743"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D26652C" w14:textId="77777777" w:rsidR="00A06CDC" w:rsidRPr="0026253F" w:rsidRDefault="00A06CDC" w:rsidP="00201271">
            <w:pPr>
              <w:ind w:left="0" w:firstLine="0"/>
              <w:jc w:val="left"/>
              <w:rPr>
                <w:rFonts w:cs="Calibri"/>
                <w:color w:val="000000"/>
              </w:rPr>
            </w:pPr>
          </w:p>
        </w:tc>
      </w:tr>
      <w:tr w:rsidR="00A06CDC" w:rsidRPr="0026253F" w14:paraId="0349C04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C8D553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50C17B8"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BF6D2C5"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700C31B" w14:textId="77777777" w:rsidR="00A06CDC" w:rsidRPr="0026253F" w:rsidRDefault="00A06CDC" w:rsidP="00201271">
            <w:pPr>
              <w:ind w:left="0" w:firstLine="0"/>
              <w:jc w:val="left"/>
              <w:rPr>
                <w:rFonts w:cs="Calibri"/>
                <w:color w:val="000000"/>
              </w:rPr>
            </w:pPr>
          </w:p>
        </w:tc>
      </w:tr>
      <w:tr w:rsidR="00A06CDC" w:rsidRPr="0026253F" w14:paraId="3F9B0AA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F60F7C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60E13F8"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520BB93"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3C8F63B" w14:textId="77777777" w:rsidR="00A06CDC" w:rsidRPr="0026253F" w:rsidRDefault="00A06CDC" w:rsidP="00201271">
            <w:pPr>
              <w:ind w:left="0" w:firstLine="0"/>
              <w:jc w:val="left"/>
              <w:rPr>
                <w:rFonts w:cs="Calibri"/>
                <w:color w:val="000000"/>
              </w:rPr>
            </w:pPr>
          </w:p>
        </w:tc>
      </w:tr>
      <w:tr w:rsidR="00A06CDC" w:rsidRPr="0026253F" w14:paraId="3DF04C9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9F38A1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F06939D" w14:textId="77777777" w:rsidR="00A06CDC" w:rsidRPr="0026253F" w:rsidRDefault="00A06CDC" w:rsidP="00201271">
            <w:pPr>
              <w:ind w:left="0" w:firstLine="0"/>
              <w:jc w:val="left"/>
              <w:rPr>
                <w:rFonts w:cs="Calibri"/>
                <w:color w:val="000000"/>
              </w:rPr>
            </w:pPr>
            <w:r w:rsidRPr="00F1596E">
              <w:rPr>
                <w:rFonts w:cs="Calibri"/>
                <w:color w:val="000000"/>
                <w:sz w:val="24"/>
                <w:szCs w:val="24"/>
              </w:rPr>
              <w:t>BSSID</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A59CB65"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71DCC7F7" w14:textId="77777777" w:rsidR="00A06CDC" w:rsidRPr="0026253F" w:rsidRDefault="00A06CDC" w:rsidP="00201271">
            <w:pPr>
              <w:ind w:left="0" w:firstLine="0"/>
              <w:jc w:val="left"/>
              <w:rPr>
                <w:rFonts w:cs="Calibri"/>
                <w:color w:val="000000"/>
              </w:rPr>
            </w:pPr>
          </w:p>
        </w:tc>
      </w:tr>
      <w:tr w:rsidR="00A06CDC" w:rsidRPr="0026253F" w14:paraId="3FDC722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6B7DC8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69326EB"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648C7FC"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12CD461" w14:textId="77777777" w:rsidR="00A06CDC" w:rsidRPr="0026253F" w:rsidRDefault="00A06CDC" w:rsidP="00201271">
            <w:pPr>
              <w:ind w:left="0" w:firstLine="0"/>
              <w:jc w:val="left"/>
              <w:rPr>
                <w:rFonts w:cs="Calibri"/>
                <w:color w:val="000000"/>
              </w:rPr>
            </w:pPr>
          </w:p>
        </w:tc>
      </w:tr>
      <w:tr w:rsidR="00A06CDC" w:rsidRPr="0026253F" w14:paraId="56D0C0A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714A8C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E9C7765"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AB</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39D3D01"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123A04A4" w14:textId="77777777" w:rsidR="00A06CDC" w:rsidRPr="0026253F" w:rsidRDefault="00A06CDC" w:rsidP="00201271">
            <w:pPr>
              <w:ind w:left="0" w:firstLine="0"/>
              <w:jc w:val="left"/>
              <w:rPr>
                <w:rFonts w:cs="Calibri"/>
                <w:color w:val="000000"/>
              </w:rPr>
            </w:pPr>
          </w:p>
        </w:tc>
      </w:tr>
      <w:tr w:rsidR="00A06CDC" w:rsidRPr="0026253F" w14:paraId="6D7102F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17C700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DE3C6AB"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6495214" w14:textId="77777777" w:rsidR="00A06CDC" w:rsidRPr="0026253F" w:rsidRDefault="00A06CDC" w:rsidP="00201271">
            <w:pPr>
              <w:ind w:left="0" w:firstLine="0"/>
              <w:jc w:val="left"/>
              <w:rPr>
                <w:rFonts w:cs="Calibri"/>
                <w:color w:val="000000"/>
              </w:rPr>
            </w:pPr>
            <w:r w:rsidRPr="00F1596E">
              <w:rPr>
                <w:rFonts w:cs="Calibri"/>
                <w:color w:val="000000"/>
                <w:sz w:val="24"/>
                <w:szCs w:val="24"/>
              </w:rPr>
              <w:t>48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5DEBFCE" w14:textId="77777777" w:rsidR="00A06CDC" w:rsidRPr="0026253F" w:rsidRDefault="00A06CDC" w:rsidP="00201271">
            <w:pPr>
              <w:ind w:left="0" w:firstLine="0"/>
              <w:jc w:val="left"/>
              <w:rPr>
                <w:rFonts w:cs="Calibri"/>
                <w:color w:val="000000"/>
              </w:rPr>
            </w:pPr>
          </w:p>
        </w:tc>
      </w:tr>
      <w:tr w:rsidR="00A06CDC" w:rsidRPr="0026253F" w14:paraId="2829610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38AF83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56080CA"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2398B12" w14:textId="77777777" w:rsidR="00A06CDC" w:rsidRPr="0026253F" w:rsidRDefault="00A06CDC" w:rsidP="00201271">
            <w:pPr>
              <w:ind w:left="0" w:firstLine="0"/>
              <w:jc w:val="left"/>
              <w:rPr>
                <w:rFonts w:cs="Calibri"/>
                <w:color w:val="000000"/>
              </w:rPr>
            </w:pPr>
            <w:r w:rsidRPr="00F1596E">
              <w:rPr>
                <w:rFonts w:cs="Calibri"/>
                <w:color w:val="000000"/>
                <w:sz w:val="24"/>
                <w:szCs w:val="24"/>
              </w:rPr>
              <w:t>4 ks</w:t>
            </w:r>
          </w:p>
        </w:tc>
        <w:tc>
          <w:tcPr>
            <w:tcW w:w="1290" w:type="dxa"/>
            <w:tcBorders>
              <w:top w:val="single" w:sz="4" w:space="0" w:color="000000"/>
              <w:left w:val="nil"/>
              <w:bottom w:val="single" w:sz="4" w:space="0" w:color="auto"/>
              <w:right w:val="single" w:sz="8" w:space="0" w:color="auto"/>
            </w:tcBorders>
          </w:tcPr>
          <w:p w14:paraId="7498E22A" w14:textId="77777777" w:rsidR="00A06CDC" w:rsidRPr="0026253F" w:rsidRDefault="00A06CDC" w:rsidP="00201271">
            <w:pPr>
              <w:ind w:left="0" w:firstLine="0"/>
              <w:jc w:val="left"/>
              <w:rPr>
                <w:rFonts w:cs="Calibri"/>
                <w:color w:val="000000"/>
              </w:rPr>
            </w:pPr>
          </w:p>
        </w:tc>
      </w:tr>
      <w:tr w:rsidR="00A06CDC" w:rsidRPr="0026253F" w14:paraId="28573D6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67CB03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8824525"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40G QSFP+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8A35145" w14:textId="77777777" w:rsidR="00A06CDC" w:rsidRPr="0026253F" w:rsidRDefault="00A06CDC" w:rsidP="00201271">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C7179B6" w14:textId="77777777" w:rsidR="00A06CDC" w:rsidRPr="0026253F" w:rsidRDefault="00A06CDC" w:rsidP="00201271">
            <w:pPr>
              <w:ind w:left="0" w:firstLine="0"/>
              <w:jc w:val="left"/>
              <w:rPr>
                <w:rFonts w:cs="Calibri"/>
                <w:color w:val="000000"/>
              </w:rPr>
            </w:pPr>
          </w:p>
        </w:tc>
      </w:tr>
      <w:tr w:rsidR="00A06CDC" w:rsidRPr="0026253F" w14:paraId="5B3A40A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5DC06E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5021F11"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D6EA3C5"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330,000 Mbps</w:t>
            </w:r>
          </w:p>
        </w:tc>
        <w:tc>
          <w:tcPr>
            <w:tcW w:w="1290" w:type="dxa"/>
            <w:tcBorders>
              <w:top w:val="single" w:sz="4" w:space="0" w:color="000000"/>
              <w:left w:val="nil"/>
              <w:bottom w:val="single" w:sz="4" w:space="0" w:color="auto"/>
              <w:right w:val="single" w:sz="8" w:space="0" w:color="auto"/>
            </w:tcBorders>
          </w:tcPr>
          <w:p w14:paraId="288D992E" w14:textId="77777777" w:rsidR="00A06CDC" w:rsidRPr="0026253F" w:rsidRDefault="00A06CDC" w:rsidP="00201271">
            <w:pPr>
              <w:ind w:left="0" w:firstLine="0"/>
              <w:jc w:val="left"/>
              <w:rPr>
                <w:rFonts w:cs="Calibri"/>
                <w:color w:val="000000"/>
              </w:rPr>
            </w:pPr>
          </w:p>
        </w:tc>
      </w:tr>
      <w:tr w:rsidR="00A06CDC" w:rsidRPr="0026253F" w14:paraId="79E2FE1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4CFBA7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0320323"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9AF1241"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250,000 </w:t>
            </w:r>
            <w:proofErr w:type="spellStart"/>
            <w:r w:rsidRPr="00F1596E">
              <w:rPr>
                <w:rFonts w:cs="Calibri"/>
                <w:color w:val="000000"/>
                <w:sz w:val="24"/>
                <w:szCs w:val="24"/>
              </w:rPr>
              <w:t>kpps</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C5C3ED2" w14:textId="77777777" w:rsidR="00A06CDC" w:rsidRPr="0026253F" w:rsidRDefault="00A06CDC" w:rsidP="00201271">
            <w:pPr>
              <w:ind w:left="0" w:firstLine="0"/>
              <w:jc w:val="left"/>
              <w:rPr>
                <w:rFonts w:cs="Calibri"/>
                <w:color w:val="000000"/>
              </w:rPr>
            </w:pPr>
          </w:p>
        </w:tc>
      </w:tr>
      <w:tr w:rsidR="00A06CDC" w:rsidRPr="0026253F" w14:paraId="0598C811"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43B9A3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D99122A"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45AC6B4"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29859B05" w14:textId="77777777" w:rsidR="00A06CDC" w:rsidRPr="0026253F" w:rsidRDefault="00A06CDC" w:rsidP="00201271">
            <w:pPr>
              <w:ind w:left="0" w:firstLine="0"/>
              <w:jc w:val="left"/>
              <w:rPr>
                <w:rFonts w:cs="Calibri"/>
                <w:color w:val="000000"/>
              </w:rPr>
            </w:pPr>
          </w:p>
        </w:tc>
      </w:tr>
      <w:tr w:rsidR="00A06CDC" w:rsidRPr="0026253F" w14:paraId="1B33083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13FDEF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A595258"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FB8BEAD"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D77E258" w14:textId="77777777" w:rsidR="00A06CDC" w:rsidRPr="0026253F" w:rsidRDefault="00A06CDC" w:rsidP="00201271">
            <w:pPr>
              <w:ind w:left="0" w:firstLine="0"/>
              <w:jc w:val="left"/>
              <w:rPr>
                <w:rFonts w:cs="Calibri"/>
                <w:color w:val="000000"/>
              </w:rPr>
            </w:pPr>
          </w:p>
        </w:tc>
      </w:tr>
      <w:tr w:rsidR="00A06CDC" w:rsidRPr="0026253F" w14:paraId="6CB1F21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FCFBD7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FA445A3"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C105C06"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2AA73BE8" w14:textId="77777777" w:rsidR="00A06CDC" w:rsidRPr="0026253F" w:rsidRDefault="00A06CDC" w:rsidP="00201271">
            <w:pPr>
              <w:ind w:left="0" w:firstLine="0"/>
              <w:jc w:val="left"/>
              <w:rPr>
                <w:rFonts w:cs="Calibri"/>
                <w:color w:val="000000"/>
              </w:rPr>
            </w:pPr>
          </w:p>
        </w:tc>
      </w:tr>
      <w:tr w:rsidR="00A06CDC" w:rsidRPr="0026253F" w14:paraId="76B7E3D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1A07EA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5266AC3"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DDA7BE1" w14:textId="77777777" w:rsidR="00A06CDC" w:rsidRPr="0026253F" w:rsidRDefault="00A06CDC" w:rsidP="00201271">
            <w:pPr>
              <w:ind w:left="0" w:firstLine="0"/>
              <w:jc w:val="left"/>
              <w:rPr>
                <w:rFonts w:cs="Calibri"/>
                <w:color w:val="000000"/>
              </w:rPr>
            </w:pPr>
            <w:r w:rsidRPr="00F1596E">
              <w:rPr>
                <w:rFonts w:cs="Calibri"/>
                <w:color w:val="000000"/>
                <w:sz w:val="24"/>
                <w:szCs w:val="24"/>
              </w:rPr>
              <w:t>300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1CF3F30" w14:textId="77777777" w:rsidR="00A06CDC" w:rsidRPr="0026253F" w:rsidRDefault="00A06CDC" w:rsidP="00201271">
            <w:pPr>
              <w:ind w:left="0" w:firstLine="0"/>
              <w:jc w:val="left"/>
              <w:rPr>
                <w:rFonts w:cs="Calibri"/>
                <w:color w:val="000000"/>
              </w:rPr>
            </w:pPr>
          </w:p>
        </w:tc>
      </w:tr>
      <w:tr w:rsidR="00A06CDC" w:rsidRPr="0026253F" w14:paraId="251AB39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7ABED82"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9C359FC"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65FF683"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nil"/>
              <w:bottom w:val="single" w:sz="4" w:space="0" w:color="auto"/>
              <w:right w:val="single" w:sz="8" w:space="0" w:color="auto"/>
            </w:tcBorders>
          </w:tcPr>
          <w:p w14:paraId="2A80AA87" w14:textId="77777777" w:rsidR="00A06CDC" w:rsidRPr="0026253F" w:rsidRDefault="00A06CDC" w:rsidP="00201271">
            <w:pPr>
              <w:ind w:left="0" w:firstLine="0"/>
              <w:jc w:val="left"/>
              <w:rPr>
                <w:rFonts w:cs="Calibri"/>
                <w:color w:val="000000"/>
              </w:rPr>
            </w:pPr>
          </w:p>
        </w:tc>
      </w:tr>
      <w:tr w:rsidR="00A06CDC" w:rsidRPr="0026253F" w14:paraId="2879C34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C688AB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19D4BD2"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A726E83"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20°C</w:t>
            </w:r>
            <w:proofErr w:type="gramEnd"/>
            <w:r w:rsidRPr="00F1596E">
              <w:rPr>
                <w:rFonts w:cs="Calibri"/>
                <w:color w:val="000000"/>
                <w:sz w:val="24"/>
                <w:szCs w:val="24"/>
              </w:rPr>
              <w:t xml:space="preserve"> do 60°C</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3066C6A" w14:textId="77777777" w:rsidR="00A06CDC" w:rsidRPr="0026253F" w:rsidRDefault="00A06CDC" w:rsidP="00201271">
            <w:pPr>
              <w:ind w:left="0" w:firstLine="0"/>
              <w:jc w:val="left"/>
              <w:rPr>
                <w:rFonts w:cs="Calibri"/>
                <w:color w:val="000000"/>
              </w:rPr>
            </w:pPr>
          </w:p>
        </w:tc>
      </w:tr>
      <w:tr w:rsidR="00A06CDC" w:rsidRPr="0026253F" w14:paraId="07D95FE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2461B9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69C7C2B"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C544614" w14:textId="77777777" w:rsidR="00A06CDC" w:rsidRPr="0026253F" w:rsidRDefault="00A06CDC" w:rsidP="00201271">
            <w:pPr>
              <w:ind w:left="0" w:firstLine="0"/>
              <w:jc w:val="left"/>
              <w:rPr>
                <w:rFonts w:cs="Calibri"/>
                <w:color w:val="000000"/>
              </w:rPr>
            </w:pPr>
            <w:r w:rsidRPr="00F1596E">
              <w:rPr>
                <w:rFonts w:cs="Calibri"/>
                <w:color w:val="000000"/>
                <w:sz w:val="24"/>
                <w:szCs w:val="24"/>
              </w:rPr>
              <w:t>64 MB</w:t>
            </w:r>
          </w:p>
        </w:tc>
        <w:tc>
          <w:tcPr>
            <w:tcW w:w="1290" w:type="dxa"/>
            <w:tcBorders>
              <w:top w:val="single" w:sz="4" w:space="0" w:color="000000"/>
              <w:left w:val="nil"/>
              <w:bottom w:val="single" w:sz="4" w:space="0" w:color="auto"/>
              <w:right w:val="single" w:sz="8" w:space="0" w:color="auto"/>
            </w:tcBorders>
          </w:tcPr>
          <w:p w14:paraId="3811398B" w14:textId="77777777" w:rsidR="00A06CDC" w:rsidRPr="0026253F" w:rsidRDefault="00A06CDC" w:rsidP="00201271">
            <w:pPr>
              <w:ind w:left="0" w:firstLine="0"/>
              <w:jc w:val="left"/>
              <w:rPr>
                <w:rFonts w:cs="Calibri"/>
                <w:color w:val="000000"/>
              </w:rPr>
            </w:pPr>
          </w:p>
        </w:tc>
      </w:tr>
      <w:tr w:rsidR="00A06CDC" w:rsidRPr="0026253F" w14:paraId="1EA9CDA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94071D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85D026C"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332F2F4"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49F4F15" w14:textId="77777777" w:rsidR="00A06CDC" w:rsidRPr="0026253F" w:rsidRDefault="00A06CDC" w:rsidP="00201271">
            <w:pPr>
              <w:ind w:left="0" w:firstLine="0"/>
              <w:jc w:val="left"/>
              <w:rPr>
                <w:rFonts w:cs="Calibri"/>
                <w:color w:val="000000"/>
              </w:rPr>
            </w:pPr>
          </w:p>
        </w:tc>
      </w:tr>
      <w:tr w:rsidR="00A06CDC" w:rsidRPr="0026253F" w14:paraId="37E5AFA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343E87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F3A2B26"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Teaming</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596057B"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275D0DC3" w14:textId="77777777" w:rsidR="00A06CDC" w:rsidRPr="0026253F" w:rsidRDefault="00A06CDC" w:rsidP="00201271">
            <w:pPr>
              <w:ind w:left="0" w:firstLine="0"/>
              <w:jc w:val="left"/>
              <w:rPr>
                <w:rFonts w:cs="Calibri"/>
                <w:color w:val="000000"/>
              </w:rPr>
            </w:pPr>
          </w:p>
        </w:tc>
      </w:tr>
      <w:tr w:rsidR="00A06CDC" w:rsidRPr="0026253F" w14:paraId="3944CA3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190944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2943B63"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Stará škola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BB6FA2B"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5A80140" w14:textId="77777777" w:rsidR="00A06CDC" w:rsidRPr="0026253F" w:rsidRDefault="00A06CDC" w:rsidP="00201271">
            <w:pPr>
              <w:ind w:left="0" w:firstLine="0"/>
              <w:jc w:val="left"/>
              <w:rPr>
                <w:rFonts w:cs="Calibri"/>
                <w:color w:val="000000"/>
              </w:rPr>
            </w:pPr>
          </w:p>
        </w:tc>
      </w:tr>
      <w:tr w:rsidR="00A06CDC" w:rsidRPr="0026253F" w14:paraId="051D56B9"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1F0F10B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20000A9A"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CA3878B" w14:textId="77777777" w:rsidR="00A06CDC" w:rsidRPr="0026253F" w:rsidRDefault="00A06CDC" w:rsidP="00201271">
            <w:pPr>
              <w:ind w:left="0" w:firstLine="0"/>
              <w:jc w:val="left"/>
              <w:rPr>
                <w:rFonts w:cs="Calibri"/>
                <w:color w:val="000000"/>
              </w:rPr>
            </w:pPr>
            <w:r w:rsidRPr="00F1596E">
              <w:rPr>
                <w:rFonts w:cs="Calibri"/>
                <w:color w:val="000000"/>
                <w:sz w:val="24"/>
                <w:szCs w:val="24"/>
              </w:rPr>
              <w:t>48 ks</w:t>
            </w:r>
          </w:p>
        </w:tc>
        <w:tc>
          <w:tcPr>
            <w:tcW w:w="1290" w:type="dxa"/>
            <w:tcBorders>
              <w:top w:val="single" w:sz="4" w:space="0" w:color="000000"/>
              <w:left w:val="nil"/>
              <w:bottom w:val="single" w:sz="4" w:space="0" w:color="auto"/>
              <w:right w:val="single" w:sz="8" w:space="0" w:color="auto"/>
            </w:tcBorders>
          </w:tcPr>
          <w:p w14:paraId="6893B1EA" w14:textId="77777777" w:rsidR="00A06CDC" w:rsidRPr="0026253F" w:rsidRDefault="00A06CDC" w:rsidP="00201271">
            <w:pPr>
              <w:ind w:left="0" w:firstLine="0"/>
              <w:jc w:val="left"/>
              <w:rPr>
                <w:rFonts w:cs="Calibri"/>
                <w:color w:val="000000"/>
              </w:rPr>
            </w:pPr>
          </w:p>
        </w:tc>
      </w:tr>
      <w:tr w:rsidR="00A06CDC" w:rsidRPr="0026253F" w14:paraId="217DB25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1949C3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D3A0635"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60CEE61" w14:textId="77777777" w:rsidR="00A06CDC" w:rsidRPr="0026253F" w:rsidRDefault="00A06CDC" w:rsidP="00201271">
            <w:pPr>
              <w:ind w:left="0" w:firstLine="0"/>
              <w:jc w:val="left"/>
              <w:rPr>
                <w:rFonts w:cs="Calibri"/>
                <w:color w:val="000000"/>
              </w:rPr>
            </w:pPr>
            <w:r w:rsidRPr="00F1596E">
              <w:rPr>
                <w:rFonts w:cs="Calibri"/>
                <w:color w:val="000000"/>
                <w:sz w:val="24"/>
                <w:szCs w:val="24"/>
              </w:rPr>
              <w:t>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921D1E2" w14:textId="77777777" w:rsidR="00A06CDC" w:rsidRPr="0026253F" w:rsidRDefault="00A06CDC" w:rsidP="00201271">
            <w:pPr>
              <w:ind w:left="0" w:firstLine="0"/>
              <w:jc w:val="left"/>
              <w:rPr>
                <w:rFonts w:cs="Calibri"/>
                <w:color w:val="000000"/>
              </w:rPr>
            </w:pPr>
          </w:p>
        </w:tc>
      </w:tr>
      <w:tr w:rsidR="00A06CDC" w:rsidRPr="0026253F" w14:paraId="79EBEEE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E300C3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451C544"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40G QSFP+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009A489" w14:textId="77777777" w:rsidR="00A06CDC" w:rsidRPr="0026253F" w:rsidRDefault="00A06CDC" w:rsidP="00201271">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nil"/>
              <w:bottom w:val="single" w:sz="4" w:space="0" w:color="auto"/>
              <w:right w:val="single" w:sz="8" w:space="0" w:color="auto"/>
            </w:tcBorders>
          </w:tcPr>
          <w:p w14:paraId="5CF9E5A6" w14:textId="77777777" w:rsidR="00A06CDC" w:rsidRPr="0026253F" w:rsidRDefault="00A06CDC" w:rsidP="00201271">
            <w:pPr>
              <w:ind w:left="0" w:firstLine="0"/>
              <w:jc w:val="left"/>
              <w:rPr>
                <w:rFonts w:cs="Calibri"/>
                <w:color w:val="000000"/>
              </w:rPr>
            </w:pPr>
          </w:p>
        </w:tc>
      </w:tr>
      <w:tr w:rsidR="00A06CDC" w:rsidRPr="0026253F" w14:paraId="47DC2D5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B3875A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0062C75"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7E46589"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330,000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0181B4D" w14:textId="77777777" w:rsidR="00A06CDC" w:rsidRPr="0026253F" w:rsidRDefault="00A06CDC" w:rsidP="00201271">
            <w:pPr>
              <w:ind w:left="0" w:firstLine="0"/>
              <w:jc w:val="left"/>
              <w:rPr>
                <w:rFonts w:cs="Calibri"/>
                <w:color w:val="000000"/>
              </w:rPr>
            </w:pPr>
          </w:p>
        </w:tc>
      </w:tr>
      <w:tr w:rsidR="00A06CDC" w:rsidRPr="0026253F" w14:paraId="4DBEAB8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4C450A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A57D02B"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5D9DADC"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250,000 </w:t>
            </w:r>
            <w:proofErr w:type="spellStart"/>
            <w:r w:rsidRPr="00F1596E">
              <w:rPr>
                <w:rFonts w:cs="Calibri"/>
                <w:color w:val="000000"/>
                <w:sz w:val="24"/>
                <w:szCs w:val="24"/>
              </w:rPr>
              <w:t>kpps</w:t>
            </w:r>
            <w:proofErr w:type="spellEnd"/>
          </w:p>
        </w:tc>
        <w:tc>
          <w:tcPr>
            <w:tcW w:w="1290" w:type="dxa"/>
            <w:tcBorders>
              <w:top w:val="single" w:sz="4" w:space="0" w:color="000000"/>
              <w:left w:val="nil"/>
              <w:bottom w:val="single" w:sz="4" w:space="0" w:color="auto"/>
              <w:right w:val="single" w:sz="8" w:space="0" w:color="auto"/>
            </w:tcBorders>
          </w:tcPr>
          <w:p w14:paraId="41AE1093" w14:textId="77777777" w:rsidR="00A06CDC" w:rsidRPr="0026253F" w:rsidRDefault="00A06CDC" w:rsidP="00201271">
            <w:pPr>
              <w:ind w:left="0" w:firstLine="0"/>
              <w:jc w:val="left"/>
              <w:rPr>
                <w:rFonts w:cs="Calibri"/>
                <w:color w:val="000000"/>
              </w:rPr>
            </w:pPr>
          </w:p>
        </w:tc>
      </w:tr>
      <w:tr w:rsidR="00A06CDC" w:rsidRPr="0026253F" w14:paraId="18D7B684"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6C7F30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FC30CDD"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8D15266"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1530445" w14:textId="77777777" w:rsidR="00A06CDC" w:rsidRPr="0026253F" w:rsidRDefault="00A06CDC" w:rsidP="00201271">
            <w:pPr>
              <w:ind w:left="0" w:firstLine="0"/>
              <w:jc w:val="left"/>
              <w:rPr>
                <w:rFonts w:cs="Calibri"/>
                <w:color w:val="000000"/>
              </w:rPr>
            </w:pPr>
          </w:p>
        </w:tc>
      </w:tr>
      <w:tr w:rsidR="00A06CDC" w:rsidRPr="0026253F" w14:paraId="3AEB198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681ABB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7A54313"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A0B278F"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18F99C3A" w14:textId="77777777" w:rsidR="00A06CDC" w:rsidRPr="0026253F" w:rsidRDefault="00A06CDC" w:rsidP="00201271">
            <w:pPr>
              <w:ind w:left="0" w:firstLine="0"/>
              <w:jc w:val="left"/>
              <w:rPr>
                <w:rFonts w:cs="Calibri"/>
                <w:color w:val="000000"/>
              </w:rPr>
            </w:pPr>
          </w:p>
        </w:tc>
      </w:tr>
      <w:tr w:rsidR="00A06CDC" w:rsidRPr="0026253F" w14:paraId="44387363"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83F8D0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91189AC"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0DB86AA"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0CA1946" w14:textId="77777777" w:rsidR="00A06CDC" w:rsidRPr="0026253F" w:rsidRDefault="00A06CDC" w:rsidP="00201271">
            <w:pPr>
              <w:ind w:left="0" w:firstLine="0"/>
              <w:jc w:val="left"/>
              <w:rPr>
                <w:rFonts w:cs="Calibri"/>
                <w:color w:val="000000"/>
              </w:rPr>
            </w:pPr>
          </w:p>
        </w:tc>
      </w:tr>
      <w:tr w:rsidR="00A06CDC" w:rsidRPr="0026253F" w14:paraId="6EF3B125"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4AF787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AACCBAA"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20E0435" w14:textId="77777777" w:rsidR="00A06CDC" w:rsidRPr="0026253F" w:rsidRDefault="00A06CDC" w:rsidP="00201271">
            <w:pPr>
              <w:ind w:left="0" w:firstLine="0"/>
              <w:jc w:val="left"/>
              <w:rPr>
                <w:rFonts w:cs="Calibri"/>
                <w:color w:val="000000"/>
              </w:rPr>
            </w:pPr>
            <w:r w:rsidRPr="00F1596E">
              <w:rPr>
                <w:rFonts w:cs="Calibri"/>
                <w:color w:val="000000"/>
                <w:sz w:val="24"/>
                <w:szCs w:val="24"/>
              </w:rPr>
              <w:t>300 mm</w:t>
            </w:r>
          </w:p>
        </w:tc>
        <w:tc>
          <w:tcPr>
            <w:tcW w:w="1290" w:type="dxa"/>
            <w:tcBorders>
              <w:top w:val="single" w:sz="4" w:space="0" w:color="000000"/>
              <w:left w:val="nil"/>
              <w:bottom w:val="single" w:sz="4" w:space="0" w:color="auto"/>
              <w:right w:val="single" w:sz="8" w:space="0" w:color="auto"/>
            </w:tcBorders>
          </w:tcPr>
          <w:p w14:paraId="1EC46216" w14:textId="77777777" w:rsidR="00A06CDC" w:rsidRPr="0026253F" w:rsidRDefault="00A06CDC" w:rsidP="00201271">
            <w:pPr>
              <w:ind w:left="0" w:firstLine="0"/>
              <w:jc w:val="left"/>
              <w:rPr>
                <w:rFonts w:cs="Calibri"/>
                <w:color w:val="000000"/>
              </w:rPr>
            </w:pPr>
          </w:p>
        </w:tc>
      </w:tr>
      <w:tr w:rsidR="00A06CDC" w:rsidRPr="0026253F" w14:paraId="25F85FF1"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5DFB96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2D859B1"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0F5BAC3"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E0A8E0C" w14:textId="77777777" w:rsidR="00A06CDC" w:rsidRPr="0026253F" w:rsidRDefault="00A06CDC" w:rsidP="00201271">
            <w:pPr>
              <w:ind w:left="0" w:firstLine="0"/>
              <w:jc w:val="left"/>
              <w:rPr>
                <w:rFonts w:cs="Calibri"/>
                <w:color w:val="000000"/>
              </w:rPr>
            </w:pPr>
          </w:p>
        </w:tc>
      </w:tr>
      <w:tr w:rsidR="00A06CDC" w:rsidRPr="0026253F" w14:paraId="11575D6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485700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E2871D9"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0A4647B"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20°C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3DAF8392" w14:textId="77777777" w:rsidR="00A06CDC" w:rsidRPr="0026253F" w:rsidRDefault="00A06CDC" w:rsidP="00201271">
            <w:pPr>
              <w:ind w:left="0" w:firstLine="0"/>
              <w:jc w:val="left"/>
              <w:rPr>
                <w:rFonts w:cs="Calibri"/>
                <w:color w:val="000000"/>
              </w:rPr>
            </w:pPr>
          </w:p>
        </w:tc>
      </w:tr>
      <w:tr w:rsidR="00A06CDC" w:rsidRPr="0026253F" w14:paraId="56E6F55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FA7ADF5"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EC972E9"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14A257E" w14:textId="77777777" w:rsidR="00A06CDC" w:rsidRPr="0026253F" w:rsidRDefault="00A06CDC" w:rsidP="00201271">
            <w:pPr>
              <w:ind w:left="0" w:firstLine="0"/>
              <w:jc w:val="left"/>
              <w:rPr>
                <w:rFonts w:cs="Calibri"/>
                <w:color w:val="000000"/>
              </w:rPr>
            </w:pPr>
            <w:r w:rsidRPr="00F1596E">
              <w:rPr>
                <w:rFonts w:cs="Calibri"/>
                <w:color w:val="000000"/>
                <w:sz w:val="24"/>
                <w:szCs w:val="24"/>
              </w:rPr>
              <w:t>64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48D2C3D" w14:textId="77777777" w:rsidR="00A06CDC" w:rsidRPr="0026253F" w:rsidRDefault="00A06CDC" w:rsidP="00201271">
            <w:pPr>
              <w:ind w:left="0" w:firstLine="0"/>
              <w:jc w:val="left"/>
              <w:rPr>
                <w:rFonts w:cs="Calibri"/>
                <w:color w:val="000000"/>
              </w:rPr>
            </w:pPr>
          </w:p>
        </w:tc>
      </w:tr>
      <w:tr w:rsidR="00A06CDC" w:rsidRPr="0026253F" w14:paraId="424B9CB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55F6BB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8B331A7"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D84B11B"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268B1FB1" w14:textId="77777777" w:rsidR="00A06CDC" w:rsidRPr="0026253F" w:rsidRDefault="00A06CDC" w:rsidP="00201271">
            <w:pPr>
              <w:ind w:left="0" w:firstLine="0"/>
              <w:jc w:val="left"/>
              <w:rPr>
                <w:rFonts w:cs="Calibri"/>
                <w:color w:val="000000"/>
              </w:rPr>
            </w:pPr>
          </w:p>
        </w:tc>
      </w:tr>
      <w:tr w:rsidR="00A06CDC" w:rsidRPr="0026253F" w14:paraId="7D4DF36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9C738DF"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ADDA58C"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42499DE"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B2FA15B" w14:textId="77777777" w:rsidR="00A06CDC" w:rsidRPr="0026253F" w:rsidRDefault="00A06CDC" w:rsidP="00201271">
            <w:pPr>
              <w:ind w:left="0" w:firstLine="0"/>
              <w:jc w:val="left"/>
              <w:rPr>
                <w:rFonts w:cs="Calibri"/>
                <w:color w:val="000000"/>
              </w:rPr>
            </w:pPr>
          </w:p>
        </w:tc>
      </w:tr>
      <w:tr w:rsidR="00A06CDC" w:rsidRPr="0026253F" w14:paraId="4AF0CA4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27EA97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038940C"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Truhlárna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5946B52"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39E61643" w14:textId="77777777" w:rsidR="00A06CDC" w:rsidRPr="0026253F" w:rsidRDefault="00A06CDC" w:rsidP="00201271">
            <w:pPr>
              <w:ind w:left="0" w:firstLine="0"/>
              <w:jc w:val="left"/>
              <w:rPr>
                <w:rFonts w:cs="Calibri"/>
                <w:color w:val="000000"/>
              </w:rPr>
            </w:pPr>
          </w:p>
        </w:tc>
      </w:tr>
      <w:tr w:rsidR="00A06CDC" w:rsidRPr="0026253F" w14:paraId="564DC26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28CD9A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08625DF"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567A5D0"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451198B" w14:textId="77777777" w:rsidR="00A06CDC" w:rsidRPr="0026253F" w:rsidRDefault="00A06CDC" w:rsidP="00201271">
            <w:pPr>
              <w:ind w:left="0" w:firstLine="0"/>
              <w:jc w:val="left"/>
              <w:rPr>
                <w:rFonts w:cs="Calibri"/>
                <w:color w:val="000000"/>
              </w:rPr>
            </w:pPr>
          </w:p>
        </w:tc>
      </w:tr>
      <w:tr w:rsidR="00A06CDC" w:rsidRPr="0026253F" w14:paraId="169DB7EB"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00290D7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1F672B6"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69B79DA" w14:textId="77777777" w:rsidR="00A06CDC" w:rsidRPr="0026253F" w:rsidRDefault="00A06CDC" w:rsidP="00201271">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nil"/>
              <w:bottom w:val="single" w:sz="4" w:space="0" w:color="auto"/>
              <w:right w:val="single" w:sz="8" w:space="0" w:color="auto"/>
            </w:tcBorders>
          </w:tcPr>
          <w:p w14:paraId="359E57DE" w14:textId="77777777" w:rsidR="00A06CDC" w:rsidRPr="0026253F" w:rsidRDefault="00A06CDC" w:rsidP="00201271">
            <w:pPr>
              <w:ind w:left="0" w:firstLine="0"/>
              <w:jc w:val="left"/>
              <w:rPr>
                <w:rFonts w:cs="Calibri"/>
                <w:color w:val="000000"/>
              </w:rPr>
            </w:pPr>
          </w:p>
        </w:tc>
      </w:tr>
      <w:tr w:rsidR="00A06CDC" w:rsidRPr="0026253F" w14:paraId="012AFCD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BA564C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318C950"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8EFEEC8"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7A85E00" w14:textId="77777777" w:rsidR="00A06CDC" w:rsidRPr="0026253F" w:rsidRDefault="00A06CDC" w:rsidP="00201271">
            <w:pPr>
              <w:ind w:left="0" w:firstLine="0"/>
              <w:jc w:val="left"/>
              <w:rPr>
                <w:rFonts w:cs="Calibri"/>
                <w:color w:val="000000"/>
              </w:rPr>
            </w:pPr>
          </w:p>
        </w:tc>
      </w:tr>
      <w:tr w:rsidR="00A06CDC" w:rsidRPr="0026253F" w14:paraId="1949881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932B1F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8E19C0E"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22CB627"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nil"/>
              <w:bottom w:val="single" w:sz="4" w:space="0" w:color="auto"/>
              <w:right w:val="single" w:sz="8" w:space="0" w:color="auto"/>
            </w:tcBorders>
          </w:tcPr>
          <w:p w14:paraId="6854D3AD" w14:textId="77777777" w:rsidR="00A06CDC" w:rsidRPr="0026253F" w:rsidRDefault="00A06CDC" w:rsidP="00201271">
            <w:pPr>
              <w:ind w:left="0" w:firstLine="0"/>
              <w:jc w:val="left"/>
              <w:rPr>
                <w:rFonts w:cs="Calibri"/>
                <w:color w:val="000000"/>
              </w:rPr>
            </w:pPr>
          </w:p>
        </w:tc>
      </w:tr>
      <w:tr w:rsidR="00A06CDC" w:rsidRPr="0026253F" w14:paraId="7D1FC00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4F59D1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D983593"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34C2769"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B90CD45" w14:textId="77777777" w:rsidR="00A06CDC" w:rsidRPr="0026253F" w:rsidRDefault="00A06CDC" w:rsidP="00201271">
            <w:pPr>
              <w:ind w:left="0" w:firstLine="0"/>
              <w:jc w:val="left"/>
              <w:rPr>
                <w:rFonts w:cs="Calibri"/>
                <w:color w:val="000000"/>
              </w:rPr>
            </w:pPr>
          </w:p>
        </w:tc>
      </w:tr>
      <w:tr w:rsidR="00A06CDC" w:rsidRPr="0026253F" w14:paraId="5687B920"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615F4F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3630197"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840EC9A"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0DC19542" w14:textId="77777777" w:rsidR="00A06CDC" w:rsidRPr="0026253F" w:rsidRDefault="00A06CDC" w:rsidP="00201271">
            <w:pPr>
              <w:ind w:left="0" w:firstLine="0"/>
              <w:jc w:val="left"/>
              <w:rPr>
                <w:rFonts w:cs="Calibri"/>
                <w:color w:val="000000"/>
              </w:rPr>
            </w:pPr>
          </w:p>
        </w:tc>
      </w:tr>
      <w:tr w:rsidR="00A06CDC" w:rsidRPr="0026253F" w14:paraId="02E7428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FD5EAA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C97BCF8"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43947B1"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48023B9" w14:textId="77777777" w:rsidR="00A06CDC" w:rsidRPr="0026253F" w:rsidRDefault="00A06CDC" w:rsidP="00201271">
            <w:pPr>
              <w:ind w:left="0" w:firstLine="0"/>
              <w:jc w:val="left"/>
              <w:rPr>
                <w:rFonts w:cs="Calibri"/>
                <w:color w:val="000000"/>
              </w:rPr>
            </w:pPr>
          </w:p>
        </w:tc>
      </w:tr>
      <w:tr w:rsidR="00A06CDC" w:rsidRPr="0026253F" w14:paraId="3E832BE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CF10CF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68B2F3B"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49FD08F"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nil"/>
              <w:bottom w:val="single" w:sz="4" w:space="0" w:color="auto"/>
              <w:right w:val="single" w:sz="8" w:space="0" w:color="auto"/>
            </w:tcBorders>
          </w:tcPr>
          <w:p w14:paraId="6210EDE4" w14:textId="77777777" w:rsidR="00A06CDC" w:rsidRPr="0026253F" w:rsidRDefault="00A06CDC" w:rsidP="00201271">
            <w:pPr>
              <w:ind w:left="0" w:firstLine="0"/>
              <w:jc w:val="left"/>
              <w:rPr>
                <w:rFonts w:cs="Calibri"/>
                <w:color w:val="000000"/>
              </w:rPr>
            </w:pPr>
          </w:p>
        </w:tc>
      </w:tr>
      <w:tr w:rsidR="00A06CDC" w:rsidRPr="0026253F" w14:paraId="57A7A88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938223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985AE5D"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87EEE77"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688F2C69" w14:textId="77777777" w:rsidR="00A06CDC" w:rsidRPr="0026253F" w:rsidRDefault="00A06CDC" w:rsidP="00201271">
            <w:pPr>
              <w:ind w:left="0" w:firstLine="0"/>
              <w:jc w:val="left"/>
              <w:rPr>
                <w:rFonts w:cs="Calibri"/>
                <w:color w:val="000000"/>
              </w:rPr>
            </w:pPr>
          </w:p>
        </w:tc>
      </w:tr>
      <w:tr w:rsidR="00A06CDC" w:rsidRPr="0026253F" w14:paraId="6837D62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5F97B4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EFBB8D2"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9EE428D"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nil"/>
              <w:bottom w:val="single" w:sz="4" w:space="0" w:color="auto"/>
              <w:right w:val="single" w:sz="8" w:space="0" w:color="auto"/>
            </w:tcBorders>
          </w:tcPr>
          <w:p w14:paraId="447C1B80" w14:textId="77777777" w:rsidR="00A06CDC" w:rsidRPr="0026253F" w:rsidRDefault="00A06CDC" w:rsidP="00201271">
            <w:pPr>
              <w:ind w:left="0" w:firstLine="0"/>
              <w:jc w:val="left"/>
              <w:rPr>
                <w:rFonts w:cs="Calibri"/>
                <w:color w:val="000000"/>
              </w:rPr>
            </w:pPr>
          </w:p>
        </w:tc>
      </w:tr>
      <w:tr w:rsidR="00A06CDC" w:rsidRPr="0026253F" w14:paraId="48F0060B"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11EF85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5C2A3CEE"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B70650E"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1E1A7D3" w14:textId="77777777" w:rsidR="00A06CDC" w:rsidRPr="0026253F" w:rsidRDefault="00A06CDC" w:rsidP="00201271">
            <w:pPr>
              <w:ind w:left="0" w:firstLine="0"/>
              <w:jc w:val="left"/>
              <w:rPr>
                <w:rFonts w:cs="Calibri"/>
                <w:color w:val="000000"/>
              </w:rPr>
            </w:pPr>
          </w:p>
        </w:tc>
      </w:tr>
      <w:tr w:rsidR="00A06CDC" w:rsidRPr="0026253F" w14:paraId="2AE8D0BF"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B24BD4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B7DF8C8"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ABDB5AB"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5AEF56FB" w14:textId="77777777" w:rsidR="00A06CDC" w:rsidRPr="0026253F" w:rsidRDefault="00A06CDC" w:rsidP="00201271">
            <w:pPr>
              <w:ind w:left="0" w:firstLine="0"/>
              <w:jc w:val="left"/>
              <w:rPr>
                <w:rFonts w:cs="Calibri"/>
                <w:color w:val="000000"/>
              </w:rPr>
            </w:pPr>
          </w:p>
        </w:tc>
      </w:tr>
      <w:tr w:rsidR="00A06CDC" w:rsidRPr="0026253F" w14:paraId="2F9CA6F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09D0900"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36F2821"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3A635FBE"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115CC921" w14:textId="77777777" w:rsidR="00A06CDC" w:rsidRPr="0026253F" w:rsidRDefault="00A06CDC" w:rsidP="00201271">
            <w:pPr>
              <w:ind w:left="0" w:firstLine="0"/>
              <w:jc w:val="left"/>
              <w:rPr>
                <w:rFonts w:cs="Calibri"/>
                <w:color w:val="000000"/>
              </w:rPr>
            </w:pPr>
          </w:p>
        </w:tc>
      </w:tr>
      <w:tr w:rsidR="00A06CDC" w:rsidRPr="0026253F" w14:paraId="47B0E092"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7BD4EF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248BCE73"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Vrátnice</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27BCE65"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2A9D083" w14:textId="77777777" w:rsidR="00A06CDC" w:rsidRPr="0026253F" w:rsidRDefault="00A06CDC" w:rsidP="00201271">
            <w:pPr>
              <w:ind w:left="0" w:firstLine="0"/>
              <w:jc w:val="left"/>
              <w:rPr>
                <w:rFonts w:cs="Calibri"/>
                <w:color w:val="000000"/>
              </w:rPr>
            </w:pPr>
          </w:p>
        </w:tc>
      </w:tr>
      <w:tr w:rsidR="00A06CDC" w:rsidRPr="0026253F" w14:paraId="2373019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7A4169B"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D0439CA"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629A910"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nil"/>
              <w:bottom w:val="single" w:sz="4" w:space="0" w:color="auto"/>
              <w:right w:val="single" w:sz="8" w:space="0" w:color="auto"/>
            </w:tcBorders>
          </w:tcPr>
          <w:p w14:paraId="4747AADF" w14:textId="77777777" w:rsidR="00A06CDC" w:rsidRPr="0026253F" w:rsidRDefault="00A06CDC" w:rsidP="00201271">
            <w:pPr>
              <w:ind w:left="0" w:firstLine="0"/>
              <w:jc w:val="left"/>
              <w:rPr>
                <w:rFonts w:cs="Calibri"/>
                <w:color w:val="000000"/>
              </w:rPr>
            </w:pPr>
          </w:p>
        </w:tc>
      </w:tr>
      <w:tr w:rsidR="00A06CDC" w:rsidRPr="0026253F" w14:paraId="5E17195F"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0E1173E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E98EBB1"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B96BFAA" w14:textId="77777777" w:rsidR="00A06CDC" w:rsidRPr="0026253F" w:rsidRDefault="00A06CDC" w:rsidP="00201271">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143B8D8" w14:textId="77777777" w:rsidR="00A06CDC" w:rsidRPr="0026253F" w:rsidRDefault="00A06CDC" w:rsidP="00201271">
            <w:pPr>
              <w:ind w:left="0" w:firstLine="0"/>
              <w:jc w:val="left"/>
              <w:rPr>
                <w:rFonts w:cs="Calibri"/>
                <w:color w:val="000000"/>
              </w:rPr>
            </w:pPr>
          </w:p>
        </w:tc>
      </w:tr>
      <w:tr w:rsidR="00A06CDC" w:rsidRPr="0026253F" w14:paraId="45B7B1D2"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73548B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1233BAAD"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58D2DAD"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nil"/>
              <w:bottom w:val="single" w:sz="4" w:space="0" w:color="auto"/>
              <w:right w:val="single" w:sz="8" w:space="0" w:color="auto"/>
            </w:tcBorders>
          </w:tcPr>
          <w:p w14:paraId="741E33D7" w14:textId="77777777" w:rsidR="00A06CDC" w:rsidRPr="0026253F" w:rsidRDefault="00A06CDC" w:rsidP="00201271">
            <w:pPr>
              <w:ind w:left="0" w:firstLine="0"/>
              <w:jc w:val="left"/>
              <w:rPr>
                <w:rFonts w:cs="Calibri"/>
                <w:color w:val="000000"/>
              </w:rPr>
            </w:pPr>
          </w:p>
        </w:tc>
      </w:tr>
      <w:tr w:rsidR="00A06CDC" w:rsidRPr="0026253F" w14:paraId="0E64C13A"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332DA2B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78C88073"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EF4B589"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CE5290D" w14:textId="77777777" w:rsidR="00A06CDC" w:rsidRPr="0026253F" w:rsidRDefault="00A06CDC" w:rsidP="00201271">
            <w:pPr>
              <w:ind w:left="0" w:firstLine="0"/>
              <w:jc w:val="left"/>
              <w:rPr>
                <w:rFonts w:cs="Calibri"/>
                <w:color w:val="000000"/>
              </w:rPr>
            </w:pPr>
          </w:p>
        </w:tc>
      </w:tr>
      <w:tr w:rsidR="00A06CDC" w:rsidRPr="0026253F" w14:paraId="7E56B6C3"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A5577F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BE7BA16"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13DAADCB"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474A0961" w14:textId="77777777" w:rsidR="00A06CDC" w:rsidRPr="0026253F" w:rsidRDefault="00A06CDC" w:rsidP="00201271">
            <w:pPr>
              <w:ind w:left="0" w:firstLine="0"/>
              <w:jc w:val="left"/>
              <w:rPr>
                <w:rFonts w:cs="Calibri"/>
                <w:color w:val="000000"/>
              </w:rPr>
            </w:pPr>
          </w:p>
        </w:tc>
      </w:tr>
      <w:tr w:rsidR="00A06CDC" w:rsidRPr="0026253F" w14:paraId="3D801997"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FAE3F9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ACA5B4C"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01D4B7B"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EE54B20" w14:textId="77777777" w:rsidR="00A06CDC" w:rsidRPr="0026253F" w:rsidRDefault="00A06CDC" w:rsidP="00201271">
            <w:pPr>
              <w:ind w:left="0" w:firstLine="0"/>
              <w:jc w:val="left"/>
              <w:rPr>
                <w:rFonts w:cs="Calibri"/>
                <w:color w:val="000000"/>
              </w:rPr>
            </w:pPr>
          </w:p>
        </w:tc>
      </w:tr>
      <w:tr w:rsidR="00A06CDC" w:rsidRPr="0026253F" w14:paraId="10D18279"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6628D9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DDEF4F5"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D6834D8"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nil"/>
              <w:bottom w:val="single" w:sz="4" w:space="0" w:color="auto"/>
              <w:right w:val="single" w:sz="8" w:space="0" w:color="auto"/>
            </w:tcBorders>
          </w:tcPr>
          <w:p w14:paraId="11C01425" w14:textId="77777777" w:rsidR="00A06CDC" w:rsidRPr="0026253F" w:rsidRDefault="00A06CDC" w:rsidP="00201271">
            <w:pPr>
              <w:ind w:left="0" w:firstLine="0"/>
              <w:jc w:val="left"/>
              <w:rPr>
                <w:rFonts w:cs="Calibri"/>
                <w:color w:val="000000"/>
              </w:rPr>
            </w:pPr>
          </w:p>
        </w:tc>
      </w:tr>
      <w:tr w:rsidR="00A06CDC" w:rsidRPr="0026253F" w14:paraId="3FCB2B2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08703D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6AA5B0A"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307380FA"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5A27B157" w14:textId="77777777" w:rsidR="00A06CDC" w:rsidRPr="0026253F" w:rsidRDefault="00A06CDC" w:rsidP="00201271">
            <w:pPr>
              <w:ind w:left="0" w:firstLine="0"/>
              <w:jc w:val="left"/>
              <w:rPr>
                <w:rFonts w:cs="Calibri"/>
                <w:color w:val="000000"/>
              </w:rPr>
            </w:pPr>
          </w:p>
        </w:tc>
      </w:tr>
      <w:tr w:rsidR="00A06CDC" w:rsidRPr="0026253F" w14:paraId="4BB7CBF8"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042404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8A86225"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2EC9FF95"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165EBE50" w14:textId="77777777" w:rsidR="00A06CDC" w:rsidRPr="0026253F" w:rsidRDefault="00A06CDC" w:rsidP="00201271">
            <w:pPr>
              <w:ind w:left="0" w:firstLine="0"/>
              <w:jc w:val="left"/>
              <w:rPr>
                <w:rFonts w:cs="Calibri"/>
                <w:color w:val="000000"/>
              </w:rPr>
            </w:pPr>
          </w:p>
        </w:tc>
      </w:tr>
      <w:tr w:rsidR="00A06CDC" w:rsidRPr="0026253F" w14:paraId="5E88159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518B8D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0770DF6"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25F3649"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49B276E5" w14:textId="77777777" w:rsidR="00A06CDC" w:rsidRPr="0026253F" w:rsidRDefault="00A06CDC" w:rsidP="00201271">
            <w:pPr>
              <w:ind w:left="0" w:firstLine="0"/>
              <w:jc w:val="left"/>
              <w:rPr>
                <w:rFonts w:cs="Calibri"/>
                <w:color w:val="000000"/>
              </w:rPr>
            </w:pPr>
          </w:p>
        </w:tc>
      </w:tr>
      <w:tr w:rsidR="00A06CDC" w:rsidRPr="0026253F" w14:paraId="767A19C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25B233D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07C09C9"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1904AD2"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47933C38" w14:textId="77777777" w:rsidR="00A06CDC" w:rsidRPr="0026253F" w:rsidRDefault="00A06CDC" w:rsidP="00201271">
            <w:pPr>
              <w:ind w:left="0" w:firstLine="0"/>
              <w:jc w:val="left"/>
              <w:rPr>
                <w:rFonts w:cs="Calibri"/>
                <w:color w:val="000000"/>
              </w:rPr>
            </w:pPr>
          </w:p>
        </w:tc>
      </w:tr>
      <w:tr w:rsidR="00A06CDC" w:rsidRPr="0026253F" w14:paraId="6072E376"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453B63D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2724830"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548106F"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8AB5899" w14:textId="77777777" w:rsidR="00A06CDC" w:rsidRPr="0026253F" w:rsidRDefault="00A06CDC" w:rsidP="00201271">
            <w:pPr>
              <w:ind w:left="0" w:firstLine="0"/>
              <w:jc w:val="left"/>
              <w:rPr>
                <w:rFonts w:cs="Calibri"/>
                <w:color w:val="000000"/>
              </w:rPr>
            </w:pPr>
          </w:p>
        </w:tc>
      </w:tr>
      <w:tr w:rsidR="00A06CDC" w:rsidRPr="0026253F" w14:paraId="7BB631FC"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28D05B4"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7208A14"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Kovárna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65E0A3D"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40BBB25B" w14:textId="77777777" w:rsidR="00A06CDC" w:rsidRPr="0026253F" w:rsidRDefault="00A06CDC" w:rsidP="00201271">
            <w:pPr>
              <w:ind w:left="0" w:firstLine="0"/>
              <w:jc w:val="left"/>
              <w:rPr>
                <w:rFonts w:cs="Calibri"/>
                <w:color w:val="000000"/>
              </w:rPr>
            </w:pPr>
          </w:p>
        </w:tc>
      </w:tr>
      <w:tr w:rsidR="00A06CDC" w:rsidRPr="0026253F" w14:paraId="619A2E7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7A8841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6E01D6E"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metalických portů 1000 Mbps</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ED5CBD8" w14:textId="77777777" w:rsidR="00A06CDC" w:rsidRPr="0026253F" w:rsidRDefault="00A06CDC" w:rsidP="00201271">
            <w:pPr>
              <w:ind w:left="0" w:firstLine="0"/>
              <w:jc w:val="left"/>
              <w:rPr>
                <w:rFonts w:cs="Calibri"/>
                <w:color w:val="000000"/>
              </w:rPr>
            </w:pPr>
            <w:r w:rsidRPr="00F1596E">
              <w:rPr>
                <w:rFonts w:cs="Calibri"/>
                <w:color w:val="000000"/>
                <w:sz w:val="24"/>
                <w:szCs w:val="24"/>
              </w:rPr>
              <w:t>24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AF9F0DC" w14:textId="77777777" w:rsidR="00A06CDC" w:rsidRPr="0026253F" w:rsidRDefault="00A06CDC" w:rsidP="00201271">
            <w:pPr>
              <w:ind w:left="0" w:firstLine="0"/>
              <w:jc w:val="left"/>
              <w:rPr>
                <w:rFonts w:cs="Calibri"/>
                <w:color w:val="000000"/>
              </w:rPr>
            </w:pPr>
          </w:p>
        </w:tc>
      </w:tr>
      <w:tr w:rsidR="00A06CDC" w:rsidRPr="0026253F" w14:paraId="3ACE855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2F67A4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74BED6B4" w14:textId="77777777" w:rsidR="00A06CDC" w:rsidRPr="0026253F" w:rsidRDefault="00A06CDC" w:rsidP="00201271">
            <w:pPr>
              <w:ind w:left="0" w:firstLine="0"/>
              <w:jc w:val="left"/>
              <w:rPr>
                <w:rFonts w:cs="Calibri"/>
                <w:color w:val="000000"/>
              </w:rPr>
            </w:pPr>
            <w:r w:rsidRPr="00F1596E">
              <w:rPr>
                <w:rFonts w:cs="Calibri"/>
                <w:color w:val="000000"/>
                <w:sz w:val="24"/>
                <w:szCs w:val="24"/>
              </w:rPr>
              <w:t>počet portů SFP+</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583FA59C" w14:textId="77777777" w:rsidR="00A06CDC" w:rsidRPr="0026253F" w:rsidRDefault="00A06CDC" w:rsidP="00201271">
            <w:pPr>
              <w:ind w:left="0" w:firstLine="0"/>
              <w:jc w:val="left"/>
              <w:rPr>
                <w:rFonts w:cs="Calibri"/>
                <w:color w:val="000000"/>
              </w:rPr>
            </w:pPr>
            <w:r w:rsidRPr="00F1596E">
              <w:rPr>
                <w:rFonts w:cs="Calibri"/>
                <w:color w:val="000000"/>
                <w:sz w:val="24"/>
                <w:szCs w:val="24"/>
              </w:rPr>
              <w:t>2 ks</w:t>
            </w:r>
          </w:p>
        </w:tc>
        <w:tc>
          <w:tcPr>
            <w:tcW w:w="1290" w:type="dxa"/>
            <w:tcBorders>
              <w:top w:val="single" w:sz="4" w:space="0" w:color="000000"/>
              <w:left w:val="nil"/>
              <w:bottom w:val="single" w:sz="4" w:space="0" w:color="auto"/>
              <w:right w:val="single" w:sz="8" w:space="0" w:color="auto"/>
            </w:tcBorders>
          </w:tcPr>
          <w:p w14:paraId="1CC13302" w14:textId="77777777" w:rsidR="00A06CDC" w:rsidRPr="0026253F" w:rsidRDefault="00A06CDC" w:rsidP="00201271">
            <w:pPr>
              <w:ind w:left="0" w:firstLine="0"/>
              <w:jc w:val="left"/>
              <w:rPr>
                <w:rFonts w:cs="Calibri"/>
                <w:color w:val="000000"/>
              </w:rPr>
            </w:pPr>
          </w:p>
        </w:tc>
      </w:tr>
      <w:tr w:rsidR="00A06CDC" w:rsidRPr="0026253F" w14:paraId="0134C77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FDDCAC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AB9C170"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w:t>
            </w:r>
            <w:proofErr w:type="spellStart"/>
            <w:r w:rsidRPr="00F1596E">
              <w:rPr>
                <w:rFonts w:cs="Calibri"/>
                <w:color w:val="000000"/>
                <w:sz w:val="24"/>
                <w:szCs w:val="24"/>
              </w:rPr>
              <w:t>switching</w:t>
            </w:r>
            <w:proofErr w:type="spellEnd"/>
            <w:r w:rsidRPr="00F1596E">
              <w:rPr>
                <w:rFonts w:cs="Calibri"/>
                <w:color w:val="000000"/>
                <w:sz w:val="24"/>
                <w:szCs w:val="24"/>
              </w:rPr>
              <w:t>)</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633EAA8B" w14:textId="77777777" w:rsidR="00A06CDC" w:rsidRPr="0026253F" w:rsidRDefault="00A06CDC" w:rsidP="00201271">
            <w:pPr>
              <w:ind w:left="0" w:firstLine="0"/>
              <w:jc w:val="left"/>
              <w:rPr>
                <w:rFonts w:cs="Calibri"/>
                <w:color w:val="000000"/>
              </w:rPr>
            </w:pPr>
            <w:r w:rsidRPr="00F1596E">
              <w:rPr>
                <w:rFonts w:cs="Calibri"/>
                <w:color w:val="000000"/>
                <w:sz w:val="24"/>
                <w:szCs w:val="24"/>
              </w:rPr>
              <w:t>více jak 82,000 Mbps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62193EC" w14:textId="77777777" w:rsidR="00A06CDC" w:rsidRPr="0026253F" w:rsidRDefault="00A06CDC" w:rsidP="00201271">
            <w:pPr>
              <w:ind w:left="0" w:firstLine="0"/>
              <w:jc w:val="left"/>
              <w:rPr>
                <w:rFonts w:cs="Calibri"/>
                <w:color w:val="000000"/>
              </w:rPr>
            </w:pPr>
          </w:p>
        </w:tc>
      </w:tr>
      <w:tr w:rsidR="00A06CDC" w:rsidRPr="0026253F" w14:paraId="1341A1A6"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60D5B889"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2154D78"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Výkon </w:t>
            </w:r>
            <w:proofErr w:type="spellStart"/>
            <w:r w:rsidRPr="00F1596E">
              <w:rPr>
                <w:rFonts w:cs="Calibri"/>
                <w:color w:val="000000"/>
                <w:sz w:val="24"/>
                <w:szCs w:val="24"/>
              </w:rPr>
              <w:t>swiche</w:t>
            </w:r>
            <w:proofErr w:type="spellEnd"/>
            <w:r w:rsidRPr="00F1596E">
              <w:rPr>
                <w:rFonts w:cs="Calibri"/>
                <w:color w:val="000000"/>
                <w:sz w:val="24"/>
                <w:szCs w:val="24"/>
              </w:rPr>
              <w:t xml:space="preserve"> (propustnost packetů)</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649B08A"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více jak 60,000 </w:t>
            </w:r>
            <w:proofErr w:type="spellStart"/>
            <w:r w:rsidRPr="00F1596E">
              <w:rPr>
                <w:rFonts w:cs="Calibri"/>
                <w:color w:val="000000"/>
                <w:sz w:val="24"/>
                <w:szCs w:val="24"/>
              </w:rPr>
              <w:t>kpps</w:t>
            </w:r>
            <w:proofErr w:type="spellEnd"/>
          </w:p>
        </w:tc>
        <w:tc>
          <w:tcPr>
            <w:tcW w:w="1290" w:type="dxa"/>
            <w:tcBorders>
              <w:top w:val="single" w:sz="4" w:space="0" w:color="000000"/>
              <w:left w:val="nil"/>
              <w:bottom w:val="single" w:sz="4" w:space="0" w:color="auto"/>
              <w:right w:val="single" w:sz="8" w:space="0" w:color="auto"/>
            </w:tcBorders>
          </w:tcPr>
          <w:p w14:paraId="54065D99" w14:textId="77777777" w:rsidR="00A06CDC" w:rsidRPr="0026253F" w:rsidRDefault="00A06CDC" w:rsidP="00201271">
            <w:pPr>
              <w:ind w:left="0" w:firstLine="0"/>
              <w:jc w:val="left"/>
              <w:rPr>
                <w:rFonts w:cs="Calibri"/>
                <w:color w:val="000000"/>
              </w:rPr>
            </w:pPr>
          </w:p>
        </w:tc>
      </w:tr>
      <w:tr w:rsidR="00A06CDC" w:rsidRPr="0026253F" w14:paraId="2CDCFC58"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7E3172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3DFBEF56" w14:textId="77777777" w:rsidR="00A06CDC" w:rsidRPr="0026253F" w:rsidRDefault="00A06CDC" w:rsidP="00201271">
            <w:pPr>
              <w:ind w:left="0" w:firstLine="0"/>
              <w:jc w:val="left"/>
              <w:rPr>
                <w:rFonts w:cs="Calibri"/>
                <w:color w:val="000000"/>
              </w:rPr>
            </w:pPr>
            <w:r w:rsidRPr="00F1596E">
              <w:rPr>
                <w:rFonts w:cs="Calibri"/>
                <w:color w:val="000000"/>
                <w:sz w:val="24"/>
                <w:szCs w:val="24"/>
              </w:rPr>
              <w:t>VXLAN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5198A9E"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FE770BE" w14:textId="77777777" w:rsidR="00A06CDC" w:rsidRPr="0026253F" w:rsidRDefault="00A06CDC" w:rsidP="00201271">
            <w:pPr>
              <w:ind w:left="0" w:firstLine="0"/>
              <w:jc w:val="left"/>
              <w:rPr>
                <w:rFonts w:cs="Calibri"/>
                <w:color w:val="000000"/>
              </w:rPr>
            </w:pPr>
          </w:p>
        </w:tc>
      </w:tr>
      <w:tr w:rsidR="00A06CDC" w:rsidRPr="0026253F" w14:paraId="28872ABE"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4C9953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46DF8E8" w14:textId="77777777" w:rsidR="00A06CDC" w:rsidRPr="0026253F" w:rsidRDefault="00A06CDC" w:rsidP="00201271">
            <w:pPr>
              <w:ind w:left="0" w:firstLine="0"/>
              <w:jc w:val="left"/>
              <w:rPr>
                <w:rFonts w:cs="Calibri"/>
                <w:color w:val="000000"/>
              </w:rPr>
            </w:pPr>
            <w:proofErr w:type="spellStart"/>
            <w:r w:rsidRPr="00F1596E">
              <w:rPr>
                <w:rFonts w:cs="Calibri"/>
                <w:color w:val="000000"/>
                <w:sz w:val="24"/>
                <w:szCs w:val="24"/>
              </w:rPr>
              <w:t>Radius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9F2B046"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nil"/>
              <w:bottom w:val="single" w:sz="4" w:space="0" w:color="auto"/>
              <w:right w:val="single" w:sz="8" w:space="0" w:color="auto"/>
            </w:tcBorders>
          </w:tcPr>
          <w:p w14:paraId="6E615F05" w14:textId="77777777" w:rsidR="00A06CDC" w:rsidRPr="0026253F" w:rsidRDefault="00A06CDC" w:rsidP="00201271">
            <w:pPr>
              <w:ind w:left="0" w:firstLine="0"/>
              <w:jc w:val="left"/>
              <w:rPr>
                <w:rFonts w:cs="Calibri"/>
                <w:color w:val="000000"/>
              </w:rPr>
            </w:pPr>
          </w:p>
        </w:tc>
      </w:tr>
      <w:tr w:rsidR="00A06CDC" w:rsidRPr="0026253F" w14:paraId="6F66D650"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47F927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0D22B819" w14:textId="77777777" w:rsidR="00A06CDC" w:rsidRPr="0026253F" w:rsidRDefault="00A06CDC" w:rsidP="00201271">
            <w:pPr>
              <w:ind w:left="0" w:firstLine="0"/>
              <w:jc w:val="left"/>
              <w:rPr>
                <w:rFonts w:cs="Calibri"/>
                <w:color w:val="000000"/>
              </w:rPr>
            </w:pPr>
            <w:r w:rsidRPr="00F1596E">
              <w:rPr>
                <w:rFonts w:cs="Calibri"/>
                <w:color w:val="000000"/>
                <w:sz w:val="24"/>
                <w:szCs w:val="24"/>
              </w:rPr>
              <w:t>Maximální hloubka</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07FD5AE5" w14:textId="77777777" w:rsidR="00A06CDC" w:rsidRPr="0026253F" w:rsidRDefault="00A06CDC" w:rsidP="00201271">
            <w:pPr>
              <w:ind w:left="0" w:firstLine="0"/>
              <w:jc w:val="left"/>
              <w:rPr>
                <w:rFonts w:cs="Calibri"/>
                <w:color w:val="000000"/>
              </w:rPr>
            </w:pPr>
            <w:r w:rsidRPr="00F1596E">
              <w:rPr>
                <w:rFonts w:cs="Calibri"/>
                <w:color w:val="000000"/>
                <w:sz w:val="24"/>
                <w:szCs w:val="24"/>
              </w:rPr>
              <w:t>153 mm</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1D94C56E" w14:textId="77777777" w:rsidR="00A06CDC" w:rsidRPr="0026253F" w:rsidRDefault="00A06CDC" w:rsidP="00201271">
            <w:pPr>
              <w:ind w:left="0" w:firstLine="0"/>
              <w:jc w:val="left"/>
              <w:rPr>
                <w:rFonts w:cs="Calibri"/>
                <w:color w:val="000000"/>
              </w:rPr>
            </w:pPr>
          </w:p>
        </w:tc>
      </w:tr>
      <w:tr w:rsidR="00A06CDC" w:rsidRPr="0026253F" w14:paraId="4C2B4DC7"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738B49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35751D09" w14:textId="77777777" w:rsidR="00A06CDC" w:rsidRPr="0026253F" w:rsidRDefault="00A06CDC" w:rsidP="00201271">
            <w:pPr>
              <w:ind w:left="0" w:firstLine="0"/>
              <w:jc w:val="left"/>
              <w:rPr>
                <w:rFonts w:cs="Calibri"/>
                <w:color w:val="000000"/>
              </w:rPr>
            </w:pPr>
            <w:r w:rsidRPr="00F1596E">
              <w:rPr>
                <w:rFonts w:cs="Calibri"/>
                <w:color w:val="000000"/>
                <w:sz w:val="24"/>
                <w:szCs w:val="24"/>
              </w:rPr>
              <w:t>MTBF</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8E7B8BC" w14:textId="77777777" w:rsidR="00A06CDC" w:rsidRPr="0026253F" w:rsidRDefault="00A06CDC" w:rsidP="00201271">
            <w:pPr>
              <w:ind w:left="0" w:firstLine="0"/>
              <w:jc w:val="left"/>
              <w:rPr>
                <w:rFonts w:cs="Calibri"/>
                <w:color w:val="000000"/>
              </w:rPr>
            </w:pPr>
            <w:r w:rsidRPr="00F1596E">
              <w:rPr>
                <w:rFonts w:cs="Calibri"/>
                <w:color w:val="000000"/>
                <w:sz w:val="24"/>
                <w:szCs w:val="24"/>
              </w:rPr>
              <w:t>200000 hodin</w:t>
            </w:r>
          </w:p>
        </w:tc>
        <w:tc>
          <w:tcPr>
            <w:tcW w:w="1290" w:type="dxa"/>
            <w:tcBorders>
              <w:top w:val="single" w:sz="4" w:space="0" w:color="000000"/>
              <w:left w:val="nil"/>
              <w:bottom w:val="single" w:sz="4" w:space="0" w:color="auto"/>
              <w:right w:val="single" w:sz="8" w:space="0" w:color="auto"/>
            </w:tcBorders>
          </w:tcPr>
          <w:p w14:paraId="1CA6F5AA" w14:textId="77777777" w:rsidR="00A06CDC" w:rsidRPr="0026253F" w:rsidRDefault="00A06CDC" w:rsidP="00201271">
            <w:pPr>
              <w:ind w:left="0" w:firstLine="0"/>
              <w:jc w:val="left"/>
              <w:rPr>
                <w:rFonts w:cs="Calibri"/>
                <w:color w:val="000000"/>
              </w:rPr>
            </w:pPr>
          </w:p>
        </w:tc>
      </w:tr>
      <w:tr w:rsidR="00A06CDC" w:rsidRPr="0026253F" w14:paraId="503DDA2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3453AF06"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96E49F5" w14:textId="77777777" w:rsidR="00A06CDC" w:rsidRPr="0026253F" w:rsidRDefault="00A06CDC" w:rsidP="00201271">
            <w:pPr>
              <w:ind w:left="0" w:firstLine="0"/>
              <w:jc w:val="left"/>
              <w:rPr>
                <w:rFonts w:cs="Calibri"/>
                <w:color w:val="000000"/>
              </w:rPr>
            </w:pPr>
            <w:r w:rsidRPr="00F1596E">
              <w:rPr>
                <w:rFonts w:cs="Calibri"/>
                <w:color w:val="000000"/>
                <w:sz w:val="24"/>
                <w:szCs w:val="24"/>
              </w:rPr>
              <w:t>provozní teplota</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717E822" w14:textId="77777777" w:rsidR="00A06CDC" w:rsidRPr="0026253F" w:rsidRDefault="00A06CDC" w:rsidP="00201271">
            <w:pPr>
              <w:ind w:left="0" w:firstLine="0"/>
              <w:jc w:val="left"/>
              <w:rPr>
                <w:rFonts w:cs="Calibri"/>
                <w:color w:val="000000"/>
              </w:rPr>
            </w:pPr>
            <w:r w:rsidRPr="00F1596E">
              <w:rPr>
                <w:rFonts w:cs="Calibri"/>
                <w:color w:val="000000"/>
                <w:sz w:val="24"/>
                <w:szCs w:val="24"/>
              </w:rPr>
              <w:t>od -</w:t>
            </w:r>
            <w:proofErr w:type="gramStart"/>
            <w:r w:rsidRPr="00F1596E">
              <w:rPr>
                <w:rFonts w:cs="Calibri"/>
                <w:color w:val="000000"/>
                <w:sz w:val="24"/>
                <w:szCs w:val="24"/>
              </w:rPr>
              <w:t>40°C</w:t>
            </w:r>
            <w:proofErr w:type="gramEnd"/>
            <w:r w:rsidRPr="00F1596E">
              <w:rPr>
                <w:rFonts w:cs="Calibri"/>
                <w:color w:val="000000"/>
                <w:sz w:val="24"/>
                <w:szCs w:val="24"/>
              </w:rPr>
              <w:t xml:space="preserve"> do 60°C</w:t>
            </w:r>
          </w:p>
        </w:tc>
        <w:tc>
          <w:tcPr>
            <w:tcW w:w="1290" w:type="dxa"/>
            <w:tcBorders>
              <w:top w:val="single" w:sz="4" w:space="0" w:color="000000"/>
              <w:left w:val="nil"/>
              <w:bottom w:val="single" w:sz="4" w:space="0" w:color="auto"/>
              <w:right w:val="single" w:sz="8" w:space="0" w:color="auto"/>
            </w:tcBorders>
          </w:tcPr>
          <w:p w14:paraId="1B316008" w14:textId="77777777" w:rsidR="00A06CDC" w:rsidRPr="0026253F" w:rsidRDefault="00A06CDC" w:rsidP="00201271">
            <w:pPr>
              <w:ind w:left="0" w:firstLine="0"/>
              <w:jc w:val="left"/>
              <w:rPr>
                <w:rFonts w:cs="Calibri"/>
                <w:color w:val="000000"/>
              </w:rPr>
            </w:pPr>
          </w:p>
        </w:tc>
      </w:tr>
      <w:tr w:rsidR="00A06CDC" w:rsidRPr="0026253F" w14:paraId="5493FEEC"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FE74D2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786DCF5" w14:textId="77777777" w:rsidR="00A06CDC" w:rsidRPr="0026253F" w:rsidRDefault="00A06CDC" w:rsidP="00201271">
            <w:pPr>
              <w:ind w:left="0" w:firstLine="0"/>
              <w:jc w:val="left"/>
              <w:rPr>
                <w:rFonts w:cs="Calibri"/>
                <w:color w:val="000000"/>
              </w:rPr>
            </w:pPr>
            <w:r w:rsidRPr="00F1596E">
              <w:rPr>
                <w:rFonts w:cs="Calibri"/>
                <w:color w:val="000000"/>
                <w:sz w:val="24"/>
                <w:szCs w:val="24"/>
              </w:rPr>
              <w:t>RAM min.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2BD7611F" w14:textId="77777777" w:rsidR="00A06CDC" w:rsidRPr="0026253F" w:rsidRDefault="00A06CDC" w:rsidP="00201271">
            <w:pPr>
              <w:ind w:left="0" w:firstLine="0"/>
              <w:jc w:val="left"/>
              <w:rPr>
                <w:rFonts w:cs="Calibri"/>
                <w:color w:val="000000"/>
              </w:rPr>
            </w:pPr>
            <w:r w:rsidRPr="00F1596E">
              <w:rPr>
                <w:rFonts w:cs="Calibri"/>
                <w:color w:val="000000"/>
                <w:sz w:val="24"/>
                <w:szCs w:val="24"/>
              </w:rPr>
              <w:t>512 MB</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0B5ABFF" w14:textId="77777777" w:rsidR="00A06CDC" w:rsidRPr="0026253F" w:rsidRDefault="00A06CDC" w:rsidP="00201271">
            <w:pPr>
              <w:ind w:left="0" w:firstLine="0"/>
              <w:jc w:val="left"/>
              <w:rPr>
                <w:rFonts w:cs="Calibri"/>
                <w:color w:val="000000"/>
              </w:rPr>
            </w:pPr>
          </w:p>
        </w:tc>
      </w:tr>
      <w:tr w:rsidR="00A06CDC" w:rsidRPr="0026253F" w14:paraId="72181499"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4CA780CC"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5104E7FA" w14:textId="77777777" w:rsidR="00A06CDC" w:rsidRPr="0026253F" w:rsidRDefault="00A06CDC" w:rsidP="00201271">
            <w:pPr>
              <w:ind w:left="0" w:firstLine="0"/>
              <w:jc w:val="left"/>
              <w:rPr>
                <w:rFonts w:cs="Calibri"/>
                <w:color w:val="000000"/>
              </w:rPr>
            </w:pPr>
            <w:r w:rsidRPr="00F1596E">
              <w:rPr>
                <w:rFonts w:cs="Calibri"/>
                <w:color w:val="000000"/>
                <w:sz w:val="24"/>
                <w:szCs w:val="24"/>
              </w:rPr>
              <w:t>velikost interního uložiště</w:t>
            </w: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444441CE" w14:textId="77777777" w:rsidR="00A06CDC" w:rsidRPr="0026253F" w:rsidRDefault="00A06CDC" w:rsidP="00201271">
            <w:pPr>
              <w:ind w:left="0" w:firstLine="0"/>
              <w:jc w:val="left"/>
              <w:rPr>
                <w:rFonts w:cs="Calibri"/>
                <w:color w:val="000000"/>
              </w:rPr>
            </w:pPr>
            <w:r w:rsidRPr="00F1596E">
              <w:rPr>
                <w:rFonts w:cs="Calibri"/>
                <w:color w:val="000000"/>
                <w:sz w:val="24"/>
                <w:szCs w:val="24"/>
              </w:rPr>
              <w:t>16 MB</w:t>
            </w:r>
          </w:p>
        </w:tc>
        <w:tc>
          <w:tcPr>
            <w:tcW w:w="1290" w:type="dxa"/>
            <w:tcBorders>
              <w:top w:val="single" w:sz="4" w:space="0" w:color="000000"/>
              <w:left w:val="nil"/>
              <w:bottom w:val="single" w:sz="4" w:space="0" w:color="auto"/>
              <w:right w:val="single" w:sz="8" w:space="0" w:color="auto"/>
            </w:tcBorders>
          </w:tcPr>
          <w:p w14:paraId="099D4977" w14:textId="77777777" w:rsidR="00A06CDC" w:rsidRPr="0026253F" w:rsidRDefault="00A06CDC" w:rsidP="00201271">
            <w:pPr>
              <w:ind w:left="0" w:firstLine="0"/>
              <w:jc w:val="left"/>
              <w:rPr>
                <w:rFonts w:cs="Calibri"/>
                <w:color w:val="000000"/>
              </w:rPr>
            </w:pPr>
          </w:p>
        </w:tc>
      </w:tr>
      <w:tr w:rsidR="00A06CDC" w:rsidRPr="0026253F" w14:paraId="79103D5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20DB1E88"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112EFF15" w14:textId="77777777" w:rsidR="00A06CDC" w:rsidRPr="0026253F" w:rsidRDefault="00A06CDC" w:rsidP="00201271">
            <w:pPr>
              <w:ind w:left="0" w:firstLine="0"/>
              <w:jc w:val="left"/>
              <w:rPr>
                <w:rFonts w:cs="Calibri"/>
                <w:color w:val="000000"/>
              </w:rPr>
            </w:pPr>
            <w:r w:rsidRPr="00F1596E">
              <w:rPr>
                <w:rFonts w:cs="Calibri"/>
                <w:color w:val="000000"/>
                <w:sz w:val="24"/>
                <w:szCs w:val="24"/>
              </w:rPr>
              <w:t>VLAN</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52FC7A88" w14:textId="77777777" w:rsidR="00A06CDC" w:rsidRPr="0026253F" w:rsidRDefault="00A06CDC" w:rsidP="00201271">
            <w:pPr>
              <w:ind w:left="0" w:firstLine="0"/>
              <w:jc w:val="left"/>
              <w:rPr>
                <w:rFonts w:cs="Calibri"/>
                <w:color w:val="000000"/>
              </w:rPr>
            </w:pPr>
            <w:r w:rsidRPr="00F1596E">
              <w:rPr>
                <w:rFonts w:cs="Calibri"/>
                <w:color w:val="000000"/>
                <w:sz w:val="24"/>
                <w:szCs w:val="24"/>
              </w:rPr>
              <w:t>ano</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3AF58C32" w14:textId="77777777" w:rsidR="00A06CDC" w:rsidRPr="0026253F" w:rsidRDefault="00A06CDC" w:rsidP="00201271">
            <w:pPr>
              <w:ind w:left="0" w:firstLine="0"/>
              <w:jc w:val="left"/>
              <w:rPr>
                <w:rFonts w:cs="Calibri"/>
                <w:color w:val="000000"/>
              </w:rPr>
            </w:pPr>
          </w:p>
        </w:tc>
      </w:tr>
      <w:tr w:rsidR="00A06CDC" w:rsidRPr="0026253F" w14:paraId="3CBC3B54"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7F0F2BDE"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0412D312"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613810E9"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nil"/>
              <w:bottom w:val="single" w:sz="4" w:space="0" w:color="auto"/>
              <w:right w:val="single" w:sz="8" w:space="0" w:color="auto"/>
            </w:tcBorders>
          </w:tcPr>
          <w:p w14:paraId="3EED9D67" w14:textId="77777777" w:rsidR="00A06CDC" w:rsidRPr="0026253F" w:rsidRDefault="00A06CDC" w:rsidP="00201271">
            <w:pPr>
              <w:ind w:left="0" w:firstLine="0"/>
              <w:jc w:val="left"/>
              <w:rPr>
                <w:rFonts w:cs="Calibri"/>
                <w:color w:val="000000"/>
              </w:rPr>
            </w:pPr>
          </w:p>
        </w:tc>
      </w:tr>
      <w:tr w:rsidR="00A06CDC" w:rsidRPr="0026253F" w14:paraId="04BC9ABD"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1C3CE73A"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77F4A26" w14:textId="77777777" w:rsidR="00A06CDC" w:rsidRPr="0026253F" w:rsidRDefault="00A06CDC" w:rsidP="00201271">
            <w:pPr>
              <w:ind w:left="0" w:firstLine="0"/>
              <w:jc w:val="left"/>
              <w:rPr>
                <w:rFonts w:cs="Calibri"/>
                <w:color w:val="000000"/>
              </w:rPr>
            </w:pPr>
            <w:r w:rsidRPr="00F1596E">
              <w:rPr>
                <w:rFonts w:cs="Calibri"/>
                <w:b/>
                <w:bCs/>
                <w:color w:val="000000"/>
                <w:sz w:val="32"/>
                <w:szCs w:val="32"/>
              </w:rPr>
              <w:t>kabeláž</w:t>
            </w: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194C88D8"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282A95AB" w14:textId="77777777" w:rsidR="00A06CDC" w:rsidRPr="0026253F" w:rsidRDefault="00A06CDC" w:rsidP="00201271">
            <w:pPr>
              <w:ind w:left="0" w:firstLine="0"/>
              <w:jc w:val="left"/>
              <w:rPr>
                <w:rFonts w:cs="Calibri"/>
                <w:color w:val="000000"/>
              </w:rPr>
            </w:pPr>
          </w:p>
        </w:tc>
      </w:tr>
      <w:tr w:rsidR="00A06CDC" w:rsidRPr="0026253F" w14:paraId="31C829F9"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289016D"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6D089859"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UTP </w:t>
            </w:r>
            <w:proofErr w:type="gramStart"/>
            <w:r w:rsidRPr="00F1596E">
              <w:rPr>
                <w:rFonts w:cs="Calibri"/>
                <w:color w:val="000000"/>
                <w:sz w:val="24"/>
                <w:szCs w:val="24"/>
              </w:rPr>
              <w:t>2m</w:t>
            </w:r>
            <w:proofErr w:type="gram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7DC981CB" w14:textId="77777777" w:rsidR="00A06CDC" w:rsidRPr="0026253F" w:rsidRDefault="00A06CDC" w:rsidP="00201271">
            <w:pPr>
              <w:ind w:left="0" w:firstLine="0"/>
              <w:jc w:val="left"/>
              <w:rPr>
                <w:rFonts w:cs="Calibri"/>
                <w:color w:val="000000"/>
              </w:rPr>
            </w:pPr>
            <w:r w:rsidRPr="00F1596E">
              <w:rPr>
                <w:rFonts w:cs="Calibri"/>
                <w:color w:val="000000"/>
                <w:sz w:val="24"/>
                <w:szCs w:val="24"/>
              </w:rPr>
              <w:t>100 ks</w:t>
            </w:r>
          </w:p>
        </w:tc>
        <w:tc>
          <w:tcPr>
            <w:tcW w:w="1290" w:type="dxa"/>
            <w:tcBorders>
              <w:top w:val="single" w:sz="4" w:space="0" w:color="000000"/>
              <w:left w:val="nil"/>
              <w:bottom w:val="single" w:sz="4" w:space="0" w:color="auto"/>
              <w:right w:val="single" w:sz="8" w:space="0" w:color="auto"/>
            </w:tcBorders>
          </w:tcPr>
          <w:p w14:paraId="36854581" w14:textId="77777777" w:rsidR="00A06CDC" w:rsidRPr="0026253F" w:rsidRDefault="00A06CDC" w:rsidP="00201271">
            <w:pPr>
              <w:ind w:left="0" w:firstLine="0"/>
              <w:jc w:val="left"/>
              <w:rPr>
                <w:rFonts w:cs="Calibri"/>
                <w:color w:val="000000"/>
              </w:rPr>
            </w:pPr>
          </w:p>
        </w:tc>
      </w:tr>
      <w:tr w:rsidR="00A06CDC" w:rsidRPr="0026253F" w14:paraId="7F0753D9"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66FF1391"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629E80E8"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UTP </w:t>
            </w:r>
            <w:proofErr w:type="gramStart"/>
            <w:r w:rsidRPr="00F1596E">
              <w:rPr>
                <w:rFonts w:cs="Calibri"/>
                <w:color w:val="000000"/>
                <w:sz w:val="24"/>
                <w:szCs w:val="24"/>
              </w:rPr>
              <w:t>3m</w:t>
            </w:r>
            <w:proofErr w:type="gramEnd"/>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75C43F4F" w14:textId="77777777" w:rsidR="00A06CDC" w:rsidRPr="0026253F" w:rsidRDefault="00A06CDC" w:rsidP="00201271">
            <w:pPr>
              <w:ind w:left="0" w:firstLine="0"/>
              <w:jc w:val="left"/>
              <w:rPr>
                <w:rFonts w:cs="Calibri"/>
                <w:color w:val="000000"/>
              </w:rPr>
            </w:pPr>
            <w:r w:rsidRPr="00F1596E">
              <w:rPr>
                <w:rFonts w:cs="Calibri"/>
                <w:color w:val="000000"/>
                <w:sz w:val="24"/>
                <w:szCs w:val="24"/>
              </w:rPr>
              <w:t>100 ks</w:t>
            </w: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04BDC3A5" w14:textId="77777777" w:rsidR="00A06CDC" w:rsidRPr="0026253F" w:rsidRDefault="00A06CDC" w:rsidP="00201271">
            <w:pPr>
              <w:ind w:left="0" w:firstLine="0"/>
              <w:jc w:val="left"/>
              <w:rPr>
                <w:rFonts w:cs="Calibri"/>
                <w:color w:val="000000"/>
              </w:rPr>
            </w:pPr>
          </w:p>
        </w:tc>
      </w:tr>
      <w:tr w:rsidR="00A06CDC" w:rsidRPr="0026253F" w14:paraId="3B58B6CA" w14:textId="77777777" w:rsidTr="00201271">
        <w:trPr>
          <w:trHeight w:val="330"/>
        </w:trPr>
        <w:tc>
          <w:tcPr>
            <w:tcW w:w="1651" w:type="dxa"/>
            <w:tcBorders>
              <w:top w:val="single" w:sz="4" w:space="0" w:color="F4B084"/>
              <w:left w:val="single" w:sz="4" w:space="0" w:color="F4B084"/>
              <w:bottom w:val="single" w:sz="4" w:space="0" w:color="F4B084"/>
              <w:right w:val="nil"/>
            </w:tcBorders>
            <w:shd w:val="clear" w:color="auto" w:fill="auto"/>
            <w:noWrap/>
            <w:vAlign w:val="bottom"/>
          </w:tcPr>
          <w:p w14:paraId="5728B3E7"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8" w:space="0" w:color="auto"/>
              <w:right w:val="single" w:sz="4" w:space="0" w:color="000000"/>
            </w:tcBorders>
            <w:shd w:val="clear" w:color="auto" w:fill="auto"/>
            <w:noWrap/>
            <w:vAlign w:val="bottom"/>
          </w:tcPr>
          <w:p w14:paraId="4F8A795D" w14:textId="77777777" w:rsidR="00A06CDC" w:rsidRPr="0026253F" w:rsidRDefault="00A06CDC" w:rsidP="00201271">
            <w:pPr>
              <w:ind w:left="0" w:firstLine="0"/>
              <w:jc w:val="left"/>
              <w:rPr>
                <w:rFonts w:cs="Calibri"/>
                <w:color w:val="000000"/>
              </w:rPr>
            </w:pPr>
            <w:r w:rsidRPr="00F1596E">
              <w:rPr>
                <w:rFonts w:cs="Calibri"/>
                <w:color w:val="000000"/>
                <w:sz w:val="24"/>
                <w:szCs w:val="24"/>
              </w:rPr>
              <w:t xml:space="preserve">Optické moduly SFP+ </w:t>
            </w:r>
            <w:proofErr w:type="spellStart"/>
            <w:r w:rsidRPr="00F1596E">
              <w:rPr>
                <w:rFonts w:cs="Calibri"/>
                <w:color w:val="000000"/>
                <w:sz w:val="24"/>
                <w:szCs w:val="24"/>
              </w:rPr>
              <w:t>Multimode</w:t>
            </w:r>
            <w:proofErr w:type="spellEnd"/>
            <w:r w:rsidRPr="00F1596E">
              <w:rPr>
                <w:rFonts w:cs="Calibri"/>
                <w:color w:val="000000"/>
                <w:sz w:val="24"/>
                <w:szCs w:val="24"/>
              </w:rPr>
              <w:t xml:space="preserve">, </w:t>
            </w:r>
            <w:proofErr w:type="gramStart"/>
            <w:r w:rsidRPr="00F1596E">
              <w:rPr>
                <w:rFonts w:cs="Calibri"/>
                <w:color w:val="000000"/>
                <w:sz w:val="24"/>
                <w:szCs w:val="24"/>
              </w:rPr>
              <w:t>300m</w:t>
            </w:r>
            <w:proofErr w:type="gramEnd"/>
            <w:r w:rsidRPr="00F1596E">
              <w:rPr>
                <w:rFonts w:cs="Calibri"/>
                <w:color w:val="000000"/>
                <w:sz w:val="24"/>
                <w:szCs w:val="24"/>
              </w:rPr>
              <w:t xml:space="preserve">, 10 </w:t>
            </w:r>
            <w:proofErr w:type="spellStart"/>
            <w:r w:rsidRPr="00F1596E">
              <w:rPr>
                <w:rFonts w:cs="Calibri"/>
                <w:color w:val="000000"/>
                <w:sz w:val="24"/>
                <w:szCs w:val="24"/>
              </w:rPr>
              <w:t>Gbps</w:t>
            </w:r>
            <w:proofErr w:type="spellEnd"/>
          </w:p>
        </w:tc>
        <w:tc>
          <w:tcPr>
            <w:tcW w:w="2673" w:type="dxa"/>
            <w:tcBorders>
              <w:top w:val="single" w:sz="4" w:space="0" w:color="000000"/>
              <w:left w:val="nil"/>
              <w:bottom w:val="single" w:sz="4" w:space="0" w:color="auto"/>
              <w:right w:val="single" w:sz="8" w:space="0" w:color="auto"/>
            </w:tcBorders>
            <w:shd w:val="clear" w:color="auto" w:fill="auto"/>
            <w:noWrap/>
            <w:vAlign w:val="bottom"/>
          </w:tcPr>
          <w:p w14:paraId="0E5EB377" w14:textId="77777777" w:rsidR="00A06CDC" w:rsidRPr="0026253F" w:rsidRDefault="00A06CDC" w:rsidP="00201271">
            <w:pPr>
              <w:ind w:left="0" w:firstLine="0"/>
              <w:jc w:val="left"/>
              <w:rPr>
                <w:rFonts w:cs="Calibri"/>
                <w:color w:val="000000"/>
              </w:rPr>
            </w:pPr>
            <w:r w:rsidRPr="00F1596E">
              <w:rPr>
                <w:rFonts w:cs="Calibri"/>
                <w:color w:val="000000"/>
                <w:sz w:val="24"/>
                <w:szCs w:val="24"/>
              </w:rPr>
              <w:t>18 ks</w:t>
            </w:r>
          </w:p>
        </w:tc>
        <w:tc>
          <w:tcPr>
            <w:tcW w:w="1290" w:type="dxa"/>
            <w:tcBorders>
              <w:top w:val="single" w:sz="4" w:space="0" w:color="000000"/>
              <w:left w:val="nil"/>
              <w:bottom w:val="single" w:sz="4" w:space="0" w:color="auto"/>
              <w:right w:val="single" w:sz="8" w:space="0" w:color="auto"/>
            </w:tcBorders>
          </w:tcPr>
          <w:p w14:paraId="62178511" w14:textId="77777777" w:rsidR="00A06CDC" w:rsidRPr="0026253F" w:rsidRDefault="00A06CDC" w:rsidP="00201271">
            <w:pPr>
              <w:ind w:left="0" w:firstLine="0"/>
              <w:jc w:val="left"/>
              <w:rPr>
                <w:rFonts w:cs="Calibri"/>
                <w:color w:val="000000"/>
              </w:rPr>
            </w:pPr>
          </w:p>
        </w:tc>
      </w:tr>
      <w:tr w:rsidR="00A06CDC" w:rsidRPr="0026253F" w14:paraId="04698AFE" w14:textId="77777777" w:rsidTr="00201271">
        <w:trPr>
          <w:trHeight w:val="315"/>
        </w:trPr>
        <w:tc>
          <w:tcPr>
            <w:tcW w:w="1651" w:type="dxa"/>
            <w:tcBorders>
              <w:top w:val="single" w:sz="4" w:space="0" w:color="F4B084"/>
              <w:left w:val="single" w:sz="4" w:space="0" w:color="F4B084"/>
              <w:bottom w:val="single" w:sz="4" w:space="0" w:color="F4B084"/>
              <w:right w:val="nil"/>
            </w:tcBorders>
            <w:shd w:val="clear" w:color="FCE4D6" w:fill="FCE4D6"/>
            <w:noWrap/>
            <w:vAlign w:val="bottom"/>
          </w:tcPr>
          <w:p w14:paraId="55694683" w14:textId="77777777" w:rsidR="00A06CDC" w:rsidRPr="0026253F" w:rsidRDefault="00A06CDC" w:rsidP="00201271">
            <w:pPr>
              <w:ind w:left="0" w:firstLine="0"/>
              <w:jc w:val="left"/>
              <w:rPr>
                <w:rFonts w:cs="Calibri"/>
                <w:color w:val="000000"/>
              </w:rPr>
            </w:pPr>
          </w:p>
        </w:tc>
        <w:tc>
          <w:tcPr>
            <w:tcW w:w="4179" w:type="dxa"/>
            <w:tcBorders>
              <w:top w:val="single" w:sz="4" w:space="0" w:color="000000"/>
              <w:left w:val="single" w:sz="8" w:space="0" w:color="auto"/>
              <w:bottom w:val="single" w:sz="4" w:space="0" w:color="000000"/>
              <w:right w:val="single" w:sz="4" w:space="0" w:color="000000"/>
            </w:tcBorders>
            <w:shd w:val="clear" w:color="FCE4D6" w:fill="FCE4D6"/>
            <w:noWrap/>
            <w:vAlign w:val="bottom"/>
          </w:tcPr>
          <w:p w14:paraId="42C2F558" w14:textId="77777777" w:rsidR="00A06CDC" w:rsidRPr="0026253F" w:rsidRDefault="00A06CDC" w:rsidP="00201271">
            <w:pPr>
              <w:ind w:left="0" w:firstLine="0"/>
              <w:jc w:val="left"/>
              <w:rPr>
                <w:rFonts w:cs="Calibri"/>
                <w:color w:val="000000"/>
              </w:rPr>
            </w:pPr>
          </w:p>
        </w:tc>
        <w:tc>
          <w:tcPr>
            <w:tcW w:w="2673" w:type="dxa"/>
            <w:tcBorders>
              <w:top w:val="single" w:sz="4" w:space="0" w:color="000000"/>
              <w:left w:val="single" w:sz="4" w:space="0" w:color="000000"/>
              <w:bottom w:val="single" w:sz="4" w:space="0" w:color="000000"/>
              <w:right w:val="single" w:sz="8" w:space="0" w:color="auto"/>
            </w:tcBorders>
            <w:shd w:val="clear" w:color="FCE4D6" w:fill="FCE4D6"/>
            <w:noWrap/>
            <w:vAlign w:val="bottom"/>
          </w:tcPr>
          <w:p w14:paraId="4C4AFE12" w14:textId="77777777" w:rsidR="00A06CDC" w:rsidRPr="0026253F" w:rsidRDefault="00A06CDC" w:rsidP="00201271">
            <w:pPr>
              <w:ind w:left="0" w:firstLine="0"/>
              <w:jc w:val="left"/>
              <w:rPr>
                <w:rFonts w:cs="Calibri"/>
                <w:color w:val="000000"/>
              </w:rPr>
            </w:pPr>
          </w:p>
        </w:tc>
        <w:tc>
          <w:tcPr>
            <w:tcW w:w="1290" w:type="dxa"/>
            <w:tcBorders>
              <w:top w:val="single" w:sz="4" w:space="0" w:color="000000"/>
              <w:left w:val="single" w:sz="4" w:space="0" w:color="000000"/>
              <w:bottom w:val="single" w:sz="4" w:space="0" w:color="000000"/>
              <w:right w:val="single" w:sz="8" w:space="0" w:color="auto"/>
            </w:tcBorders>
            <w:shd w:val="clear" w:color="FCE4D6" w:fill="FCE4D6"/>
          </w:tcPr>
          <w:p w14:paraId="7401CEDB" w14:textId="77777777" w:rsidR="00A06CDC" w:rsidRPr="0026253F" w:rsidRDefault="00A06CDC" w:rsidP="00201271">
            <w:pPr>
              <w:ind w:left="0" w:firstLine="0"/>
              <w:jc w:val="left"/>
              <w:rPr>
                <w:rFonts w:cs="Calibri"/>
                <w:color w:val="000000"/>
              </w:rPr>
            </w:pPr>
          </w:p>
        </w:tc>
      </w:tr>
    </w:tbl>
    <w:p w14:paraId="2E301927" w14:textId="77777777" w:rsidR="00230659" w:rsidRDefault="00230659" w:rsidP="00230659">
      <w:pPr>
        <w:ind w:left="0" w:firstLine="0"/>
        <w:rPr>
          <w:rFonts w:ascii="Arial" w:hAnsi="Arial" w:cs="Arial"/>
          <w:b/>
          <w:u w:val="single"/>
        </w:rPr>
      </w:pPr>
    </w:p>
    <w:p w14:paraId="1C7489CF" w14:textId="3DD7931B" w:rsidR="00B55216" w:rsidRDefault="00B55216" w:rsidP="001C65A8">
      <w:pPr>
        <w:pStyle w:val="NADPISCENTRnetuc"/>
        <w:tabs>
          <w:tab w:val="left" w:pos="4788"/>
        </w:tabs>
        <w:spacing w:before="0" w:line="240" w:lineRule="auto"/>
        <w:jc w:val="both"/>
        <w:rPr>
          <w:rFonts w:ascii="Arial" w:hAnsi="Arial" w:cs="Arial"/>
          <w:b w:val="0"/>
          <w:bCs/>
          <w:sz w:val="22"/>
          <w:szCs w:val="22"/>
        </w:rPr>
      </w:pPr>
    </w:p>
    <w:p w14:paraId="12334289" w14:textId="538C3F6F" w:rsidR="00B55216" w:rsidRPr="00230659" w:rsidRDefault="00B55216" w:rsidP="001C65A8">
      <w:pPr>
        <w:pStyle w:val="NADPISCENTRnetuc"/>
        <w:tabs>
          <w:tab w:val="left" w:pos="4788"/>
        </w:tabs>
        <w:spacing w:before="0" w:line="240" w:lineRule="auto"/>
        <w:jc w:val="both"/>
        <w:rPr>
          <w:rFonts w:ascii="Arial" w:hAnsi="Arial" w:cs="Arial"/>
          <w:b w:val="0"/>
          <w:bCs/>
          <w:sz w:val="28"/>
          <w:szCs w:val="28"/>
        </w:rPr>
      </w:pPr>
      <w:r w:rsidRPr="00230659">
        <w:rPr>
          <w:rFonts w:ascii="Arial" w:hAnsi="Arial" w:cs="Arial"/>
          <w:i/>
          <w:sz w:val="28"/>
          <w:szCs w:val="28"/>
          <w:bdr w:val="none" w:sz="0" w:space="0" w:color="auto" w:frame="1"/>
          <w:shd w:val="clear" w:color="auto" w:fill="FFFFFF"/>
        </w:rPr>
        <w:t>Předměty plnění musí být nové.</w:t>
      </w:r>
    </w:p>
    <w:p w14:paraId="6C6A6444" w14:textId="4895826F" w:rsidR="00B55216" w:rsidRDefault="00B55216" w:rsidP="001C65A8">
      <w:pPr>
        <w:pStyle w:val="NADPISCENTRnetuc"/>
        <w:tabs>
          <w:tab w:val="left" w:pos="4788"/>
        </w:tabs>
        <w:spacing w:before="0" w:line="240" w:lineRule="auto"/>
        <w:jc w:val="both"/>
        <w:rPr>
          <w:rFonts w:ascii="Arial" w:hAnsi="Arial" w:cs="Arial"/>
          <w:b w:val="0"/>
          <w:bCs/>
          <w:sz w:val="22"/>
          <w:szCs w:val="22"/>
        </w:rPr>
      </w:pPr>
    </w:p>
    <w:p w14:paraId="30634861" w14:textId="77777777" w:rsidR="00B55216" w:rsidRDefault="00B55216" w:rsidP="00B55216">
      <w:pPr>
        <w:ind w:left="0" w:firstLine="0"/>
        <w:rPr>
          <w:rFonts w:ascii="Arial" w:hAnsi="Arial" w:cs="Arial"/>
          <w:b/>
          <w:u w:val="single"/>
        </w:rPr>
      </w:pPr>
      <w:r w:rsidRPr="00BB588E">
        <w:rPr>
          <w:rFonts w:ascii="Arial" w:hAnsi="Arial" w:cs="Arial"/>
          <w:b/>
        </w:rPr>
        <w:t xml:space="preserve">       </w:t>
      </w:r>
      <w:r>
        <w:rPr>
          <w:rFonts w:ascii="Arial" w:hAnsi="Arial" w:cs="Arial"/>
          <w:b/>
        </w:rPr>
        <w:t>M</w:t>
      </w:r>
      <w:r w:rsidRPr="00BB588E">
        <w:rPr>
          <w:rFonts w:ascii="Arial" w:hAnsi="Arial" w:cs="Arial"/>
          <w:b/>
        </w:rPr>
        <w:t>inimální parametry musí být dodrženy</w:t>
      </w:r>
      <w:r>
        <w:rPr>
          <w:rFonts w:ascii="Arial" w:hAnsi="Arial" w:cs="Arial"/>
          <w:b/>
        </w:rPr>
        <w:t>!</w:t>
      </w:r>
    </w:p>
    <w:p w14:paraId="49E1F679" w14:textId="711F2795" w:rsidR="00B55216" w:rsidRDefault="00B55216" w:rsidP="00B55216">
      <w:pPr>
        <w:ind w:left="0" w:firstLine="0"/>
        <w:rPr>
          <w:rFonts w:ascii="Arial" w:hAnsi="Arial" w:cs="Arial"/>
          <w:b/>
          <w:i/>
          <w:highlight w:val="cyan"/>
        </w:rPr>
      </w:pPr>
      <w:r w:rsidRPr="0071538B">
        <w:rPr>
          <w:rFonts w:ascii="Arial" w:hAnsi="Arial" w:cs="Arial"/>
          <w:b/>
          <w:highlight w:val="cyan"/>
        </w:rPr>
        <w:t xml:space="preserve">př. </w:t>
      </w:r>
      <w:r w:rsidRPr="00C735C8">
        <w:rPr>
          <w:rFonts w:ascii="Arial" w:hAnsi="Arial" w:cs="Arial"/>
          <w:b/>
          <w:highlight w:val="cyan"/>
          <w:u w:val="single"/>
        </w:rPr>
        <w:t>specifikace jednotlivých komponentů</w:t>
      </w:r>
      <w:r w:rsidRPr="0071538B">
        <w:rPr>
          <w:rFonts w:ascii="Arial" w:hAnsi="Arial" w:cs="Arial"/>
          <w:b/>
          <w:highlight w:val="cyan"/>
        </w:rPr>
        <w:t>)</w:t>
      </w:r>
      <w:r w:rsidRPr="0071538B">
        <w:rPr>
          <w:rFonts w:ascii="Arial" w:hAnsi="Arial" w:cs="Arial"/>
          <w:b/>
          <w:i/>
          <w:highlight w:val="cyan"/>
        </w:rPr>
        <w:t>.</w:t>
      </w:r>
    </w:p>
    <w:p w14:paraId="7CB96512" w14:textId="77777777" w:rsidR="00B55216" w:rsidRDefault="00B55216" w:rsidP="00B55216">
      <w:pPr>
        <w:ind w:left="0" w:firstLine="0"/>
        <w:rPr>
          <w:rFonts w:ascii="Arial" w:hAnsi="Arial" w:cs="Arial"/>
          <w:b/>
          <w:i/>
          <w:highlight w:val="cyan"/>
        </w:rPr>
      </w:pPr>
    </w:p>
    <w:p w14:paraId="6F675547" w14:textId="77777777" w:rsidR="00B55216" w:rsidRPr="00C735C8" w:rsidRDefault="00B55216" w:rsidP="00B55216">
      <w:pPr>
        <w:ind w:left="0" w:firstLine="0"/>
        <w:rPr>
          <w:rFonts w:ascii="Arial" w:hAnsi="Arial" w:cs="Arial"/>
          <w:b/>
          <w:i/>
          <w:highlight w:val="green"/>
        </w:rPr>
      </w:pPr>
      <w:r w:rsidRPr="00C735C8">
        <w:rPr>
          <w:rFonts w:ascii="Arial" w:hAnsi="Arial" w:cs="Arial"/>
          <w:b/>
          <w:i/>
          <w:highlight w:val="green"/>
        </w:rPr>
        <w:t>Při dodání Vámi sestavených IT produktů žádáme o doložení popisu použitých součástí.</w:t>
      </w:r>
    </w:p>
    <w:p w14:paraId="6A3F7ACE" w14:textId="77777777" w:rsidR="00B55216" w:rsidRPr="0071538B" w:rsidRDefault="00B55216" w:rsidP="00B55216">
      <w:pPr>
        <w:ind w:left="0" w:firstLine="0"/>
        <w:rPr>
          <w:rFonts w:ascii="Arial" w:hAnsi="Arial" w:cs="Arial"/>
          <w:b/>
          <w:i/>
          <w:highlight w:val="cyan"/>
        </w:rPr>
      </w:pPr>
    </w:p>
    <w:p w14:paraId="20570DF9" w14:textId="77777777" w:rsidR="00B55216" w:rsidRPr="0071538B" w:rsidRDefault="00B55216" w:rsidP="00B55216">
      <w:pPr>
        <w:ind w:left="0" w:firstLine="0"/>
        <w:rPr>
          <w:rFonts w:ascii="Arial" w:hAnsi="Arial" w:cs="Arial"/>
          <w:b/>
          <w:i/>
          <w:highlight w:val="cyan"/>
        </w:rPr>
      </w:pPr>
    </w:p>
    <w:p w14:paraId="46BFDAD4" w14:textId="77777777" w:rsidR="00B55216" w:rsidRPr="00FA3EAE" w:rsidRDefault="00B55216" w:rsidP="00B55216">
      <w:pPr>
        <w:ind w:left="0" w:firstLine="0"/>
        <w:rPr>
          <w:b/>
          <w:i/>
          <w:color w:val="000000"/>
          <w:sz w:val="27"/>
          <w:szCs w:val="27"/>
          <w:bdr w:val="none" w:sz="0" w:space="0" w:color="auto" w:frame="1"/>
          <w:shd w:val="clear" w:color="auto" w:fill="FFFFFF"/>
        </w:rPr>
      </w:pPr>
      <w:r w:rsidRPr="0071538B">
        <w:rPr>
          <w:rFonts w:ascii="Arial" w:hAnsi="Arial" w:cs="Arial"/>
          <w:b/>
          <w:i/>
          <w:highlight w:val="cyan"/>
        </w:rPr>
        <w:t xml:space="preserve">/** požadujeme </w:t>
      </w:r>
      <w:r w:rsidRPr="0071538B">
        <w:rPr>
          <w:b/>
          <w:i/>
          <w:color w:val="000000"/>
          <w:sz w:val="27"/>
          <w:szCs w:val="27"/>
          <w:highlight w:val="cyan"/>
          <w:bdr w:val="none" w:sz="0" w:space="0" w:color="auto" w:frame="1"/>
          <w:shd w:val="clear" w:color="auto" w:fill="FFFFFF"/>
        </w:rPr>
        <w:t xml:space="preserve">nepoužitou a legální licenci operačního systému, která splňuje plnou kompatibilita s Microsoft Windows 10, verze 64, CZ a umožňuje použití upgradu na MW 10 </w:t>
      </w:r>
      <w:proofErr w:type="spellStart"/>
      <w:r w:rsidRPr="0071538B">
        <w:rPr>
          <w:b/>
          <w:i/>
          <w:color w:val="000000"/>
          <w:sz w:val="27"/>
          <w:szCs w:val="27"/>
          <w:highlight w:val="cyan"/>
          <w:bdr w:val="none" w:sz="0" w:space="0" w:color="auto" w:frame="1"/>
          <w:shd w:val="clear" w:color="auto" w:fill="FFFFFF"/>
        </w:rPr>
        <w:t>Education</w:t>
      </w:r>
      <w:proofErr w:type="spellEnd"/>
      <w:r w:rsidRPr="0071538B">
        <w:rPr>
          <w:b/>
          <w:i/>
          <w:color w:val="000000"/>
          <w:sz w:val="27"/>
          <w:szCs w:val="27"/>
          <w:highlight w:val="cyan"/>
          <w:bdr w:val="none" w:sz="0" w:space="0" w:color="auto" w:frame="1"/>
          <w:shd w:val="clear" w:color="auto" w:fill="FFFFFF"/>
        </w:rPr>
        <w:t>.</w:t>
      </w:r>
    </w:p>
    <w:p w14:paraId="493ADAE5" w14:textId="77777777" w:rsidR="00B55216" w:rsidRDefault="00B55216" w:rsidP="00B55216">
      <w:pPr>
        <w:ind w:left="0" w:firstLine="0"/>
        <w:rPr>
          <w:rFonts w:ascii="Arial" w:hAnsi="Arial" w:cs="Arial"/>
          <w:b/>
        </w:rPr>
      </w:pPr>
    </w:p>
    <w:p w14:paraId="5A05057B" w14:textId="77777777" w:rsidR="0055418F" w:rsidRDefault="0055418F" w:rsidP="0055418F">
      <w:pPr>
        <w:pStyle w:val="NADPISCENTRnetuc"/>
        <w:tabs>
          <w:tab w:val="left" w:pos="4788"/>
        </w:tabs>
        <w:spacing w:before="0" w:line="240" w:lineRule="auto"/>
        <w:rPr>
          <w:rFonts w:ascii="Arial" w:hAnsi="Arial" w:cs="Arial"/>
          <w:sz w:val="22"/>
          <w:szCs w:val="22"/>
        </w:rPr>
      </w:pPr>
      <w:r>
        <w:t>III.</w:t>
      </w:r>
      <w:r>
        <w:br/>
      </w:r>
      <w:r w:rsidRPr="003B3A2F">
        <w:rPr>
          <w:rFonts w:ascii="Arial" w:hAnsi="Arial" w:cs="Arial"/>
          <w:sz w:val="22"/>
          <w:szCs w:val="22"/>
        </w:rPr>
        <w:t>Kupní cena</w:t>
      </w:r>
    </w:p>
    <w:p w14:paraId="0DB0273D" w14:textId="77777777" w:rsidR="0055418F" w:rsidRPr="003B3A2F" w:rsidRDefault="0055418F" w:rsidP="0055418F">
      <w:pPr>
        <w:pStyle w:val="NADPISCENTRnetuc"/>
        <w:tabs>
          <w:tab w:val="left" w:pos="4788"/>
        </w:tabs>
        <w:spacing w:before="0" w:line="240" w:lineRule="auto"/>
        <w:rPr>
          <w:rFonts w:ascii="Arial" w:hAnsi="Arial" w:cs="Arial"/>
          <w:sz w:val="22"/>
          <w:szCs w:val="22"/>
        </w:rPr>
      </w:pPr>
    </w:p>
    <w:p w14:paraId="39DE03B0" w14:textId="7D0EF842" w:rsidR="0055418F" w:rsidRDefault="0055418F" w:rsidP="0055418F">
      <w:pPr>
        <w:pStyle w:val="AJAKO1"/>
        <w:tabs>
          <w:tab w:val="left" w:pos="4788"/>
        </w:tabs>
        <w:spacing w:line="240" w:lineRule="auto"/>
        <w:ind w:left="-207" w:firstLine="0"/>
        <w:jc w:val="left"/>
        <w:rPr>
          <w:rFonts w:ascii="Arial" w:hAnsi="Arial" w:cs="Arial"/>
          <w:b/>
          <w:bCs/>
          <w:color w:val="auto"/>
          <w:sz w:val="22"/>
          <w:szCs w:val="22"/>
          <w:u w:val="single"/>
        </w:rPr>
      </w:pPr>
      <w:r>
        <w:rPr>
          <w:rFonts w:ascii="Arial" w:hAnsi="Arial" w:cs="Arial"/>
          <w:color w:val="auto"/>
          <w:sz w:val="22"/>
          <w:szCs w:val="22"/>
        </w:rPr>
        <w:t>Celková c</w:t>
      </w:r>
      <w:r w:rsidRPr="003B3A2F">
        <w:rPr>
          <w:rFonts w:ascii="Arial" w:hAnsi="Arial" w:cs="Arial"/>
          <w:color w:val="auto"/>
          <w:sz w:val="22"/>
          <w:szCs w:val="22"/>
        </w:rPr>
        <w:t>ena</w:t>
      </w:r>
      <w:r>
        <w:rPr>
          <w:rFonts w:ascii="Arial" w:hAnsi="Arial" w:cs="Arial"/>
          <w:color w:val="auto"/>
          <w:sz w:val="22"/>
          <w:szCs w:val="22"/>
        </w:rPr>
        <w:t xml:space="preserve"> bez DPH</w:t>
      </w:r>
      <w:r w:rsidRPr="003B3A2F">
        <w:rPr>
          <w:rFonts w:ascii="Arial" w:hAnsi="Arial" w:cs="Arial"/>
          <w:color w:val="auto"/>
          <w:sz w:val="22"/>
          <w:szCs w:val="22"/>
        </w:rPr>
        <w:t xml:space="preserve"> je stanovena ve výši </w:t>
      </w:r>
      <w:r>
        <w:rPr>
          <w:rFonts w:ascii="Arial" w:hAnsi="Arial" w:cs="Arial"/>
          <w:color w:val="auto"/>
          <w:sz w:val="22"/>
          <w:szCs w:val="22"/>
        </w:rPr>
        <w:t xml:space="preserve">      </w:t>
      </w:r>
      <w:r w:rsidRPr="003B3A2F">
        <w:rPr>
          <w:rFonts w:ascii="Arial" w:hAnsi="Arial" w:cs="Arial"/>
          <w:b/>
          <w:color w:val="auto"/>
          <w:sz w:val="22"/>
          <w:szCs w:val="22"/>
          <w:u w:val="single"/>
        </w:rPr>
        <w:t xml:space="preserve"> Kč </w:t>
      </w:r>
      <w:r>
        <w:rPr>
          <w:rFonts w:ascii="Arial" w:hAnsi="Arial" w:cs="Arial"/>
          <w:b/>
          <w:color w:val="auto"/>
          <w:sz w:val="22"/>
          <w:szCs w:val="22"/>
          <w:u w:val="single"/>
        </w:rPr>
        <w:t xml:space="preserve">bez </w:t>
      </w:r>
      <w:r w:rsidRPr="003B3A2F">
        <w:rPr>
          <w:rFonts w:ascii="Arial" w:hAnsi="Arial" w:cs="Arial"/>
          <w:b/>
          <w:color w:val="auto"/>
          <w:sz w:val="22"/>
          <w:szCs w:val="22"/>
          <w:u w:val="single"/>
        </w:rPr>
        <w:t>DPH jako maximálně přípustná</w:t>
      </w:r>
      <w:r w:rsidRPr="003B3A2F">
        <w:rPr>
          <w:rFonts w:ascii="Arial" w:hAnsi="Arial" w:cs="Arial"/>
          <w:color w:val="auto"/>
          <w:sz w:val="22"/>
          <w:szCs w:val="22"/>
        </w:rPr>
        <w:t xml:space="preserve"> a je v ní zahrnu</w:t>
      </w:r>
      <w:r>
        <w:rPr>
          <w:rFonts w:ascii="Arial" w:hAnsi="Arial" w:cs="Arial"/>
          <w:color w:val="auto"/>
          <w:sz w:val="22"/>
          <w:szCs w:val="22"/>
        </w:rPr>
        <w:t xml:space="preserve">ta cena dopravy do místa plnění, případě další vedlejší náklady spojené s plněním předmětu Smlouvy. </w:t>
      </w:r>
      <w:r w:rsidRPr="0037072D">
        <w:rPr>
          <w:rFonts w:ascii="Arial" w:hAnsi="Arial" w:cs="Arial"/>
          <w:b/>
          <w:bCs/>
          <w:color w:val="auto"/>
          <w:sz w:val="22"/>
          <w:szCs w:val="22"/>
          <w:u w:val="single"/>
        </w:rPr>
        <w:t>DPH podléhá přenesené daňové povinnosti.</w:t>
      </w:r>
    </w:p>
    <w:p w14:paraId="7B2A6952" w14:textId="77777777" w:rsidR="0037072D" w:rsidRDefault="0037072D" w:rsidP="0055418F">
      <w:pPr>
        <w:pStyle w:val="AJAKO1"/>
        <w:tabs>
          <w:tab w:val="left" w:pos="4788"/>
        </w:tabs>
        <w:spacing w:line="240" w:lineRule="auto"/>
        <w:ind w:left="-207" w:firstLine="0"/>
        <w:jc w:val="left"/>
        <w:rPr>
          <w:rFonts w:ascii="Arial" w:hAnsi="Arial" w:cs="Arial"/>
          <w:color w:val="auto"/>
          <w:sz w:val="22"/>
          <w:szCs w:val="22"/>
        </w:rPr>
      </w:pPr>
      <w:r>
        <w:rPr>
          <w:rFonts w:ascii="Arial" w:hAnsi="Arial" w:cs="Arial"/>
          <w:color w:val="auto"/>
          <w:sz w:val="22"/>
          <w:szCs w:val="22"/>
        </w:rPr>
        <w:t>Faktury budou vystaveny</w:t>
      </w:r>
    </w:p>
    <w:p w14:paraId="4256F4E9" w14:textId="56E714DB" w:rsidR="0037072D" w:rsidRDefault="0037072D" w:rsidP="0037072D">
      <w:pPr>
        <w:pStyle w:val="AJAKO1"/>
        <w:numPr>
          <w:ilvl w:val="0"/>
          <w:numId w:val="25"/>
        </w:numPr>
        <w:tabs>
          <w:tab w:val="left" w:pos="4788"/>
        </w:tabs>
        <w:spacing w:line="240" w:lineRule="auto"/>
        <w:jc w:val="left"/>
        <w:rPr>
          <w:rFonts w:ascii="Arial" w:hAnsi="Arial" w:cs="Arial"/>
          <w:color w:val="auto"/>
          <w:sz w:val="22"/>
          <w:szCs w:val="22"/>
        </w:rPr>
      </w:pPr>
      <w:r>
        <w:rPr>
          <w:rFonts w:ascii="Arial" w:hAnsi="Arial" w:cs="Arial"/>
          <w:color w:val="auto"/>
          <w:sz w:val="22"/>
          <w:szCs w:val="22"/>
        </w:rPr>
        <w:t>samostatně na PC učebna, PC Office, notebooky pro Top Solit, Notebooky, lampu pro projektor</w:t>
      </w:r>
    </w:p>
    <w:p w14:paraId="7A17EFD8" w14:textId="5D920346" w:rsidR="0037072D" w:rsidRDefault="0037072D" w:rsidP="0037072D">
      <w:pPr>
        <w:pStyle w:val="AJAKO1"/>
        <w:numPr>
          <w:ilvl w:val="0"/>
          <w:numId w:val="25"/>
        </w:numPr>
        <w:tabs>
          <w:tab w:val="left" w:pos="4788"/>
        </w:tabs>
        <w:spacing w:line="240" w:lineRule="auto"/>
        <w:jc w:val="left"/>
        <w:rPr>
          <w:rFonts w:ascii="Arial" w:hAnsi="Arial" w:cs="Arial"/>
          <w:color w:val="auto"/>
          <w:sz w:val="22"/>
          <w:szCs w:val="22"/>
        </w:rPr>
      </w:pPr>
      <w:r>
        <w:rPr>
          <w:rFonts w:ascii="Arial" w:hAnsi="Arial" w:cs="Arial"/>
          <w:color w:val="auto"/>
          <w:sz w:val="22"/>
          <w:szCs w:val="22"/>
        </w:rPr>
        <w:t>samostatně pro notebooky dotace,</w:t>
      </w:r>
    </w:p>
    <w:p w14:paraId="459472D7" w14:textId="738039ED" w:rsidR="0037072D" w:rsidRDefault="0037072D" w:rsidP="0037072D">
      <w:pPr>
        <w:pStyle w:val="AJAKO1"/>
        <w:numPr>
          <w:ilvl w:val="0"/>
          <w:numId w:val="25"/>
        </w:numPr>
        <w:tabs>
          <w:tab w:val="left" w:pos="4788"/>
        </w:tabs>
        <w:spacing w:line="240" w:lineRule="auto"/>
        <w:jc w:val="left"/>
        <w:rPr>
          <w:rFonts w:ascii="Arial" w:hAnsi="Arial" w:cs="Arial"/>
          <w:color w:val="auto"/>
          <w:sz w:val="22"/>
          <w:szCs w:val="22"/>
        </w:rPr>
      </w:pPr>
      <w:r>
        <w:rPr>
          <w:rFonts w:ascii="Arial" w:hAnsi="Arial" w:cs="Arial"/>
          <w:color w:val="auto"/>
          <w:sz w:val="22"/>
          <w:szCs w:val="22"/>
        </w:rPr>
        <w:t>samostatně pro počítačovou síť.</w:t>
      </w:r>
    </w:p>
    <w:p w14:paraId="0E1A2413" w14:textId="77777777" w:rsidR="0037072D" w:rsidRPr="0037072D" w:rsidRDefault="0037072D" w:rsidP="0055418F">
      <w:pPr>
        <w:pStyle w:val="AJAKO1"/>
        <w:tabs>
          <w:tab w:val="left" w:pos="4788"/>
        </w:tabs>
        <w:spacing w:line="240" w:lineRule="auto"/>
        <w:ind w:left="-207" w:firstLine="0"/>
        <w:jc w:val="left"/>
        <w:rPr>
          <w:rFonts w:ascii="Arial" w:hAnsi="Arial" w:cs="Arial"/>
          <w:b/>
          <w:bCs/>
          <w:color w:val="auto"/>
          <w:sz w:val="22"/>
          <w:szCs w:val="22"/>
          <w:u w:val="single"/>
        </w:rPr>
      </w:pPr>
    </w:p>
    <w:p w14:paraId="15403714" w14:textId="77777777" w:rsidR="0055418F" w:rsidRPr="0037072D" w:rsidRDefault="0055418F" w:rsidP="0055418F">
      <w:pPr>
        <w:pStyle w:val="AJAKO1"/>
        <w:tabs>
          <w:tab w:val="left" w:pos="4788"/>
        </w:tabs>
        <w:spacing w:line="240" w:lineRule="auto"/>
        <w:ind w:left="-207" w:firstLine="0"/>
        <w:jc w:val="left"/>
        <w:rPr>
          <w:rFonts w:ascii="Arial" w:hAnsi="Arial" w:cs="Arial"/>
          <w:b/>
          <w:bCs/>
          <w:color w:val="auto"/>
          <w:sz w:val="22"/>
          <w:szCs w:val="22"/>
          <w:u w:val="single"/>
        </w:rPr>
      </w:pPr>
    </w:p>
    <w:p w14:paraId="5B8DC052" w14:textId="77777777" w:rsidR="0055418F" w:rsidRDefault="0055418F" w:rsidP="0055418F">
      <w:pPr>
        <w:pStyle w:val="AJAKO1"/>
        <w:tabs>
          <w:tab w:val="left" w:pos="4788"/>
        </w:tabs>
        <w:spacing w:line="240" w:lineRule="auto"/>
        <w:ind w:left="-207" w:firstLine="0"/>
        <w:jc w:val="left"/>
        <w:rPr>
          <w:rFonts w:ascii="Arial" w:hAnsi="Arial" w:cs="Arial"/>
          <w:color w:val="auto"/>
          <w:sz w:val="22"/>
          <w:szCs w:val="22"/>
        </w:rPr>
      </w:pPr>
    </w:p>
    <w:p w14:paraId="32773C54" w14:textId="5F2E3EB6" w:rsidR="0055418F" w:rsidRDefault="0055418F" w:rsidP="0055418F">
      <w:pPr>
        <w:pStyle w:val="AJAKO1"/>
        <w:tabs>
          <w:tab w:val="left" w:pos="4788"/>
        </w:tabs>
        <w:spacing w:line="240" w:lineRule="auto"/>
        <w:ind w:left="-207" w:firstLine="0"/>
        <w:rPr>
          <w:rFonts w:ascii="Arial" w:hAnsi="Arial" w:cs="Arial"/>
          <w:sz w:val="22"/>
          <w:szCs w:val="22"/>
        </w:rPr>
      </w:pPr>
      <w:r>
        <w:rPr>
          <w:rFonts w:ascii="Arial" w:hAnsi="Arial" w:cs="Arial"/>
          <w:sz w:val="22"/>
          <w:szCs w:val="22"/>
        </w:rPr>
        <w:t xml:space="preserve">Detailní rozpis ceny: </w:t>
      </w:r>
    </w:p>
    <w:tbl>
      <w:tblPr>
        <w:tblW w:w="8781" w:type="dxa"/>
        <w:tblInd w:w="80" w:type="dxa"/>
        <w:tblCellMar>
          <w:left w:w="70" w:type="dxa"/>
          <w:right w:w="70" w:type="dxa"/>
        </w:tblCellMar>
        <w:tblLook w:val="04A0" w:firstRow="1" w:lastRow="0" w:firstColumn="1" w:lastColumn="0" w:noHBand="0" w:noVBand="1"/>
      </w:tblPr>
      <w:tblGrid>
        <w:gridCol w:w="1660"/>
        <w:gridCol w:w="760"/>
        <w:gridCol w:w="1400"/>
        <w:gridCol w:w="820"/>
        <w:gridCol w:w="1061"/>
        <w:gridCol w:w="1420"/>
        <w:gridCol w:w="1660"/>
      </w:tblGrid>
      <w:tr w:rsidR="00230659" w:rsidRPr="00F05DAE" w14:paraId="38C835F6" w14:textId="77777777" w:rsidTr="00207419">
        <w:trPr>
          <w:trHeight w:val="300"/>
        </w:trPr>
        <w:tc>
          <w:tcPr>
            <w:tcW w:w="1660" w:type="dxa"/>
            <w:tcBorders>
              <w:top w:val="single" w:sz="8" w:space="0" w:color="auto"/>
              <w:left w:val="single" w:sz="8" w:space="0" w:color="auto"/>
              <w:bottom w:val="nil"/>
              <w:right w:val="single" w:sz="8" w:space="0" w:color="auto"/>
            </w:tcBorders>
            <w:shd w:val="clear" w:color="000000" w:fill="FCE4D6"/>
            <w:noWrap/>
            <w:vAlign w:val="bottom"/>
            <w:hideMark/>
          </w:tcPr>
          <w:p w14:paraId="0F36F0E3" w14:textId="77777777" w:rsidR="00230659" w:rsidRPr="00F05DAE" w:rsidRDefault="00230659" w:rsidP="00207419">
            <w:pPr>
              <w:ind w:left="0" w:firstLine="0"/>
              <w:jc w:val="left"/>
              <w:rPr>
                <w:rFonts w:cs="Calibri"/>
                <w:color w:val="000000"/>
              </w:rPr>
            </w:pPr>
            <w:r w:rsidRPr="00F05DAE">
              <w:rPr>
                <w:rFonts w:cs="Calibri"/>
                <w:color w:val="000000"/>
              </w:rPr>
              <w:t xml:space="preserve">Název </w:t>
            </w:r>
          </w:p>
        </w:tc>
        <w:tc>
          <w:tcPr>
            <w:tcW w:w="760" w:type="dxa"/>
            <w:tcBorders>
              <w:top w:val="single" w:sz="8" w:space="0" w:color="auto"/>
              <w:left w:val="nil"/>
              <w:bottom w:val="nil"/>
              <w:right w:val="single" w:sz="8" w:space="0" w:color="auto"/>
            </w:tcBorders>
            <w:shd w:val="clear" w:color="000000" w:fill="FCE4D6"/>
            <w:noWrap/>
            <w:vAlign w:val="bottom"/>
            <w:hideMark/>
          </w:tcPr>
          <w:p w14:paraId="49C3DBCD" w14:textId="77777777" w:rsidR="00230659" w:rsidRPr="00F05DAE" w:rsidRDefault="00230659" w:rsidP="00207419">
            <w:pPr>
              <w:ind w:left="0" w:firstLine="0"/>
              <w:jc w:val="left"/>
              <w:rPr>
                <w:rFonts w:cs="Calibri"/>
                <w:color w:val="000000"/>
              </w:rPr>
            </w:pPr>
            <w:r w:rsidRPr="00F05DAE">
              <w:rPr>
                <w:rFonts w:cs="Calibri"/>
                <w:color w:val="000000"/>
              </w:rPr>
              <w:t>Počet</w:t>
            </w:r>
          </w:p>
        </w:tc>
        <w:tc>
          <w:tcPr>
            <w:tcW w:w="1400" w:type="dxa"/>
            <w:tcBorders>
              <w:top w:val="single" w:sz="8" w:space="0" w:color="auto"/>
              <w:left w:val="nil"/>
              <w:bottom w:val="nil"/>
              <w:right w:val="single" w:sz="8" w:space="0" w:color="auto"/>
            </w:tcBorders>
            <w:shd w:val="clear" w:color="000000" w:fill="FCE4D6"/>
            <w:noWrap/>
            <w:vAlign w:val="bottom"/>
            <w:hideMark/>
          </w:tcPr>
          <w:p w14:paraId="79D42F2C" w14:textId="77777777" w:rsidR="00230659" w:rsidRPr="00F05DAE" w:rsidRDefault="00230659" w:rsidP="00207419">
            <w:pPr>
              <w:ind w:left="0" w:firstLine="0"/>
              <w:jc w:val="left"/>
              <w:rPr>
                <w:rFonts w:cs="Calibri"/>
                <w:color w:val="000000"/>
              </w:rPr>
            </w:pPr>
            <w:r w:rsidRPr="00F05DAE">
              <w:rPr>
                <w:rFonts w:cs="Calibri"/>
                <w:color w:val="000000"/>
              </w:rPr>
              <w:t>Cena v Kč bez</w:t>
            </w:r>
          </w:p>
        </w:tc>
        <w:tc>
          <w:tcPr>
            <w:tcW w:w="820" w:type="dxa"/>
            <w:tcBorders>
              <w:top w:val="single" w:sz="8" w:space="0" w:color="auto"/>
              <w:left w:val="nil"/>
              <w:bottom w:val="nil"/>
              <w:right w:val="single" w:sz="8" w:space="0" w:color="auto"/>
            </w:tcBorders>
            <w:shd w:val="clear" w:color="000000" w:fill="FCE4D6"/>
            <w:noWrap/>
            <w:vAlign w:val="bottom"/>
            <w:hideMark/>
          </w:tcPr>
          <w:p w14:paraId="5C2293CF" w14:textId="77777777" w:rsidR="00230659" w:rsidRPr="00F05DAE" w:rsidRDefault="00230659" w:rsidP="00207419">
            <w:pPr>
              <w:ind w:left="0" w:firstLine="0"/>
              <w:jc w:val="left"/>
              <w:rPr>
                <w:rFonts w:cs="Calibri"/>
                <w:color w:val="000000"/>
              </w:rPr>
            </w:pPr>
            <w:r w:rsidRPr="00F05DAE">
              <w:rPr>
                <w:rFonts w:cs="Calibri"/>
                <w:color w:val="000000"/>
              </w:rPr>
              <w:t xml:space="preserve">Sazba </w:t>
            </w:r>
          </w:p>
        </w:tc>
        <w:tc>
          <w:tcPr>
            <w:tcW w:w="1061" w:type="dxa"/>
            <w:tcBorders>
              <w:top w:val="single" w:sz="8" w:space="0" w:color="auto"/>
              <w:left w:val="nil"/>
              <w:bottom w:val="nil"/>
              <w:right w:val="single" w:sz="8" w:space="0" w:color="auto"/>
            </w:tcBorders>
            <w:shd w:val="clear" w:color="000000" w:fill="FCE4D6"/>
            <w:noWrap/>
            <w:vAlign w:val="bottom"/>
            <w:hideMark/>
          </w:tcPr>
          <w:p w14:paraId="358D4A89" w14:textId="77777777" w:rsidR="00230659" w:rsidRPr="00F05DAE" w:rsidRDefault="00230659" w:rsidP="00207419">
            <w:pPr>
              <w:ind w:left="0" w:firstLine="0"/>
              <w:jc w:val="left"/>
              <w:rPr>
                <w:rFonts w:cs="Calibri"/>
                <w:color w:val="000000"/>
              </w:rPr>
            </w:pPr>
            <w:r w:rsidRPr="00F05DAE">
              <w:rPr>
                <w:rFonts w:cs="Calibri"/>
                <w:color w:val="000000"/>
              </w:rPr>
              <w:t xml:space="preserve">DPH </w:t>
            </w:r>
          </w:p>
        </w:tc>
        <w:tc>
          <w:tcPr>
            <w:tcW w:w="1420" w:type="dxa"/>
            <w:tcBorders>
              <w:top w:val="single" w:sz="8" w:space="0" w:color="auto"/>
              <w:left w:val="nil"/>
              <w:bottom w:val="nil"/>
              <w:right w:val="single" w:sz="8" w:space="0" w:color="auto"/>
            </w:tcBorders>
            <w:shd w:val="clear" w:color="000000" w:fill="FCE4D6"/>
            <w:noWrap/>
            <w:vAlign w:val="bottom"/>
            <w:hideMark/>
          </w:tcPr>
          <w:p w14:paraId="0871378C" w14:textId="77777777" w:rsidR="00230659" w:rsidRPr="00F05DAE" w:rsidRDefault="00230659" w:rsidP="00207419">
            <w:pPr>
              <w:ind w:left="0" w:firstLine="0"/>
              <w:jc w:val="left"/>
              <w:rPr>
                <w:rFonts w:cs="Calibri"/>
                <w:color w:val="000000"/>
              </w:rPr>
            </w:pPr>
            <w:r w:rsidRPr="00F05DAE">
              <w:rPr>
                <w:rFonts w:cs="Calibri"/>
                <w:color w:val="000000"/>
              </w:rPr>
              <w:t xml:space="preserve">Cena v Kč </w:t>
            </w:r>
          </w:p>
        </w:tc>
        <w:tc>
          <w:tcPr>
            <w:tcW w:w="1660" w:type="dxa"/>
            <w:tcBorders>
              <w:top w:val="single" w:sz="8" w:space="0" w:color="auto"/>
              <w:left w:val="nil"/>
              <w:bottom w:val="nil"/>
              <w:right w:val="single" w:sz="8" w:space="0" w:color="auto"/>
            </w:tcBorders>
            <w:shd w:val="clear" w:color="000000" w:fill="FCE4D6"/>
            <w:noWrap/>
            <w:vAlign w:val="bottom"/>
            <w:hideMark/>
          </w:tcPr>
          <w:p w14:paraId="7A6CBE29" w14:textId="77777777" w:rsidR="00230659" w:rsidRPr="00F05DAE" w:rsidRDefault="00230659" w:rsidP="00207419">
            <w:pPr>
              <w:ind w:left="0" w:firstLine="0"/>
              <w:jc w:val="left"/>
              <w:rPr>
                <w:rFonts w:cs="Calibri"/>
                <w:color w:val="000000"/>
              </w:rPr>
            </w:pPr>
            <w:r w:rsidRPr="00F05DAE">
              <w:rPr>
                <w:rFonts w:cs="Calibri"/>
                <w:color w:val="000000"/>
              </w:rPr>
              <w:t xml:space="preserve">Cena v Kč celkem </w:t>
            </w:r>
          </w:p>
        </w:tc>
      </w:tr>
      <w:tr w:rsidR="00230659" w:rsidRPr="00F05DAE" w14:paraId="6866A5A5" w14:textId="77777777" w:rsidTr="00207419">
        <w:trPr>
          <w:trHeight w:val="315"/>
        </w:trPr>
        <w:tc>
          <w:tcPr>
            <w:tcW w:w="1660" w:type="dxa"/>
            <w:tcBorders>
              <w:top w:val="nil"/>
              <w:left w:val="single" w:sz="8" w:space="0" w:color="auto"/>
              <w:bottom w:val="single" w:sz="8" w:space="0" w:color="auto"/>
              <w:right w:val="single" w:sz="8" w:space="0" w:color="auto"/>
            </w:tcBorders>
            <w:shd w:val="clear" w:color="000000" w:fill="FCE4D6"/>
            <w:noWrap/>
            <w:vAlign w:val="bottom"/>
            <w:hideMark/>
          </w:tcPr>
          <w:p w14:paraId="73CAFD00" w14:textId="77777777" w:rsidR="00230659" w:rsidRPr="00F05DAE" w:rsidRDefault="00230659" w:rsidP="00207419">
            <w:pPr>
              <w:ind w:left="0" w:firstLine="0"/>
              <w:jc w:val="left"/>
              <w:rPr>
                <w:rFonts w:cs="Calibri"/>
                <w:color w:val="000000"/>
              </w:rPr>
            </w:pPr>
            <w:r w:rsidRPr="00F05DAE">
              <w:rPr>
                <w:rFonts w:cs="Calibri"/>
                <w:color w:val="000000"/>
              </w:rPr>
              <w:t> </w:t>
            </w:r>
          </w:p>
        </w:tc>
        <w:tc>
          <w:tcPr>
            <w:tcW w:w="760" w:type="dxa"/>
            <w:tcBorders>
              <w:top w:val="nil"/>
              <w:left w:val="nil"/>
              <w:bottom w:val="single" w:sz="8" w:space="0" w:color="auto"/>
              <w:right w:val="single" w:sz="8" w:space="0" w:color="auto"/>
            </w:tcBorders>
            <w:shd w:val="clear" w:color="000000" w:fill="FCE4D6"/>
            <w:noWrap/>
            <w:vAlign w:val="bottom"/>
            <w:hideMark/>
          </w:tcPr>
          <w:p w14:paraId="4D58D2A6" w14:textId="77777777" w:rsidR="00230659" w:rsidRPr="00F05DAE" w:rsidRDefault="00230659" w:rsidP="00207419">
            <w:pPr>
              <w:ind w:left="0" w:firstLine="0"/>
              <w:jc w:val="left"/>
              <w:rPr>
                <w:rFonts w:cs="Calibri"/>
                <w:color w:val="000000"/>
              </w:rPr>
            </w:pPr>
            <w:r w:rsidRPr="00F05DAE">
              <w:rPr>
                <w:rFonts w:cs="Calibri"/>
                <w:color w:val="000000"/>
              </w:rPr>
              <w:t> </w:t>
            </w:r>
          </w:p>
        </w:tc>
        <w:tc>
          <w:tcPr>
            <w:tcW w:w="1400" w:type="dxa"/>
            <w:tcBorders>
              <w:top w:val="nil"/>
              <w:left w:val="nil"/>
              <w:bottom w:val="single" w:sz="8" w:space="0" w:color="auto"/>
              <w:right w:val="single" w:sz="8" w:space="0" w:color="auto"/>
            </w:tcBorders>
            <w:shd w:val="clear" w:color="000000" w:fill="FCE4D6"/>
            <w:noWrap/>
            <w:vAlign w:val="bottom"/>
            <w:hideMark/>
          </w:tcPr>
          <w:p w14:paraId="639608A3" w14:textId="77777777" w:rsidR="00230659" w:rsidRPr="00F05DAE" w:rsidRDefault="00230659" w:rsidP="00207419">
            <w:pPr>
              <w:ind w:left="0" w:firstLine="0"/>
              <w:jc w:val="left"/>
              <w:rPr>
                <w:rFonts w:cs="Calibri"/>
                <w:color w:val="000000"/>
              </w:rPr>
            </w:pPr>
            <w:r w:rsidRPr="00F05DAE">
              <w:rPr>
                <w:rFonts w:cs="Calibri"/>
                <w:color w:val="000000"/>
              </w:rPr>
              <w:t xml:space="preserve"> DPH za 1 kus</w:t>
            </w:r>
          </w:p>
        </w:tc>
        <w:tc>
          <w:tcPr>
            <w:tcW w:w="820" w:type="dxa"/>
            <w:tcBorders>
              <w:top w:val="nil"/>
              <w:left w:val="nil"/>
              <w:bottom w:val="single" w:sz="8" w:space="0" w:color="auto"/>
              <w:right w:val="single" w:sz="8" w:space="0" w:color="auto"/>
            </w:tcBorders>
            <w:shd w:val="clear" w:color="000000" w:fill="FCE4D6"/>
            <w:noWrap/>
            <w:vAlign w:val="bottom"/>
            <w:hideMark/>
          </w:tcPr>
          <w:p w14:paraId="0DD6495B" w14:textId="77777777" w:rsidR="00230659" w:rsidRPr="00F05DAE" w:rsidRDefault="00230659" w:rsidP="00207419">
            <w:pPr>
              <w:ind w:left="0" w:firstLine="0"/>
              <w:jc w:val="left"/>
              <w:rPr>
                <w:rFonts w:cs="Calibri"/>
                <w:color w:val="000000"/>
              </w:rPr>
            </w:pPr>
            <w:r w:rsidRPr="00F05DAE">
              <w:rPr>
                <w:rFonts w:cs="Calibri"/>
                <w:color w:val="000000"/>
              </w:rPr>
              <w:t>DPH</w:t>
            </w:r>
          </w:p>
        </w:tc>
        <w:tc>
          <w:tcPr>
            <w:tcW w:w="1061" w:type="dxa"/>
            <w:tcBorders>
              <w:top w:val="nil"/>
              <w:left w:val="nil"/>
              <w:bottom w:val="single" w:sz="8" w:space="0" w:color="auto"/>
              <w:right w:val="single" w:sz="8" w:space="0" w:color="auto"/>
            </w:tcBorders>
            <w:shd w:val="clear" w:color="000000" w:fill="FCE4D6"/>
            <w:noWrap/>
            <w:vAlign w:val="bottom"/>
            <w:hideMark/>
          </w:tcPr>
          <w:p w14:paraId="70C8F05D" w14:textId="77777777" w:rsidR="00230659" w:rsidRPr="00F05DAE" w:rsidRDefault="00230659" w:rsidP="00207419">
            <w:pPr>
              <w:ind w:left="0" w:firstLine="0"/>
              <w:jc w:val="left"/>
              <w:rPr>
                <w:rFonts w:cs="Calibri"/>
                <w:color w:val="000000"/>
              </w:rPr>
            </w:pPr>
            <w:r w:rsidRPr="00F05DAE">
              <w:rPr>
                <w:rFonts w:cs="Calibri"/>
                <w:color w:val="000000"/>
              </w:rPr>
              <w:t> </w:t>
            </w:r>
          </w:p>
        </w:tc>
        <w:tc>
          <w:tcPr>
            <w:tcW w:w="1420" w:type="dxa"/>
            <w:tcBorders>
              <w:top w:val="nil"/>
              <w:left w:val="nil"/>
              <w:bottom w:val="single" w:sz="8" w:space="0" w:color="auto"/>
              <w:right w:val="single" w:sz="8" w:space="0" w:color="auto"/>
            </w:tcBorders>
            <w:shd w:val="clear" w:color="000000" w:fill="FCE4D6"/>
            <w:noWrap/>
            <w:vAlign w:val="bottom"/>
            <w:hideMark/>
          </w:tcPr>
          <w:p w14:paraId="67BA047D" w14:textId="77777777" w:rsidR="00230659" w:rsidRPr="00F05DAE" w:rsidRDefault="00230659" w:rsidP="00207419">
            <w:pPr>
              <w:ind w:left="0" w:firstLine="0"/>
              <w:jc w:val="left"/>
              <w:rPr>
                <w:rFonts w:cs="Calibri"/>
                <w:color w:val="000000"/>
              </w:rPr>
            </w:pPr>
            <w:r w:rsidRPr="00F05DAE">
              <w:rPr>
                <w:rFonts w:cs="Calibri"/>
                <w:color w:val="000000"/>
              </w:rPr>
              <w:t>vč. DPH</w:t>
            </w:r>
            <w:r>
              <w:rPr>
                <w:rFonts w:cs="Calibri"/>
                <w:color w:val="000000"/>
              </w:rPr>
              <w:t xml:space="preserve"> 1 ks</w:t>
            </w:r>
          </w:p>
        </w:tc>
        <w:tc>
          <w:tcPr>
            <w:tcW w:w="1660" w:type="dxa"/>
            <w:tcBorders>
              <w:top w:val="nil"/>
              <w:left w:val="nil"/>
              <w:bottom w:val="single" w:sz="8" w:space="0" w:color="auto"/>
              <w:right w:val="single" w:sz="8" w:space="0" w:color="auto"/>
            </w:tcBorders>
            <w:shd w:val="clear" w:color="000000" w:fill="FCE4D6"/>
            <w:noWrap/>
            <w:vAlign w:val="bottom"/>
            <w:hideMark/>
          </w:tcPr>
          <w:p w14:paraId="664B0E0B" w14:textId="77777777" w:rsidR="00230659" w:rsidRPr="00F05DAE" w:rsidRDefault="00230659" w:rsidP="00207419">
            <w:pPr>
              <w:ind w:left="0" w:firstLine="0"/>
              <w:jc w:val="left"/>
              <w:rPr>
                <w:rFonts w:cs="Calibri"/>
                <w:color w:val="000000"/>
              </w:rPr>
            </w:pPr>
            <w:r w:rsidRPr="00F05DAE">
              <w:rPr>
                <w:rFonts w:cs="Calibri"/>
                <w:color w:val="000000"/>
              </w:rPr>
              <w:t>včetně DPH</w:t>
            </w:r>
          </w:p>
        </w:tc>
      </w:tr>
      <w:tr w:rsidR="00230659" w:rsidRPr="00F05DAE" w14:paraId="3AF2F75A" w14:textId="77777777" w:rsidTr="00207419">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4ED8920" w14:textId="77777777" w:rsidR="00230659" w:rsidRPr="00F05DAE" w:rsidRDefault="00230659" w:rsidP="00207419">
            <w:pPr>
              <w:ind w:left="0" w:firstLine="0"/>
              <w:jc w:val="left"/>
              <w:rPr>
                <w:rFonts w:ascii="Times New Roman" w:hAnsi="Times New Roman"/>
                <w:color w:val="000000"/>
                <w:sz w:val="24"/>
                <w:szCs w:val="24"/>
              </w:rPr>
            </w:pPr>
            <w:r>
              <w:rPr>
                <w:rFonts w:ascii="Times New Roman" w:hAnsi="Times New Roman"/>
                <w:color w:val="000000"/>
                <w:sz w:val="24"/>
                <w:szCs w:val="24"/>
              </w:rPr>
              <w:t>PC učebna</w:t>
            </w:r>
          </w:p>
        </w:tc>
        <w:tc>
          <w:tcPr>
            <w:tcW w:w="760" w:type="dxa"/>
            <w:tcBorders>
              <w:top w:val="nil"/>
              <w:left w:val="nil"/>
              <w:bottom w:val="single" w:sz="4" w:space="0" w:color="auto"/>
              <w:right w:val="single" w:sz="4" w:space="0" w:color="auto"/>
            </w:tcBorders>
            <w:shd w:val="clear" w:color="auto" w:fill="auto"/>
            <w:noWrap/>
            <w:vAlign w:val="center"/>
          </w:tcPr>
          <w:p w14:paraId="67B276D3" w14:textId="0DE89A9D" w:rsidR="00230659" w:rsidRDefault="00230659" w:rsidP="00207419">
            <w:pPr>
              <w:ind w:left="0" w:firstLine="0"/>
              <w:jc w:val="right"/>
              <w:rPr>
                <w:rFonts w:cs="Calibri"/>
                <w:color w:val="000000"/>
              </w:rPr>
            </w:pPr>
            <w:r>
              <w:rPr>
                <w:rFonts w:cs="Calibri"/>
                <w:color w:val="000000"/>
              </w:rPr>
              <w:t>2</w:t>
            </w:r>
            <w:r w:rsidR="00252807">
              <w:rPr>
                <w:rFonts w:cs="Calibri"/>
                <w:color w:val="000000"/>
              </w:rPr>
              <w:t>5</w:t>
            </w:r>
          </w:p>
        </w:tc>
        <w:tc>
          <w:tcPr>
            <w:tcW w:w="1400" w:type="dxa"/>
            <w:tcBorders>
              <w:top w:val="nil"/>
              <w:left w:val="nil"/>
              <w:bottom w:val="single" w:sz="4" w:space="0" w:color="auto"/>
              <w:right w:val="single" w:sz="4" w:space="0" w:color="auto"/>
            </w:tcBorders>
            <w:shd w:val="clear" w:color="auto" w:fill="auto"/>
            <w:noWrap/>
            <w:vAlign w:val="bottom"/>
          </w:tcPr>
          <w:p w14:paraId="44857390" w14:textId="77777777" w:rsidR="00230659" w:rsidRPr="00F05DAE" w:rsidRDefault="00230659" w:rsidP="00207419">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4EAF3F44" w14:textId="77777777" w:rsidR="00230659" w:rsidRPr="00F05DAE" w:rsidRDefault="00230659" w:rsidP="00207419">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341AF962" w14:textId="77777777" w:rsidR="00230659" w:rsidRPr="00F05DAE" w:rsidRDefault="00230659" w:rsidP="00207419">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09DDEABD" w14:textId="77777777" w:rsidR="00230659" w:rsidRPr="00F05DAE" w:rsidRDefault="00230659" w:rsidP="00207419">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218308BD" w14:textId="77777777" w:rsidR="00230659" w:rsidRPr="00F05DAE" w:rsidRDefault="00230659" w:rsidP="00207419">
            <w:pPr>
              <w:ind w:left="0" w:firstLine="0"/>
              <w:jc w:val="right"/>
              <w:rPr>
                <w:rFonts w:cs="Calibri"/>
                <w:color w:val="000000"/>
              </w:rPr>
            </w:pPr>
          </w:p>
        </w:tc>
      </w:tr>
      <w:tr w:rsidR="00230659" w:rsidRPr="00F05DAE" w14:paraId="358D7992" w14:textId="77777777" w:rsidTr="00207419">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608167C" w14:textId="77777777" w:rsidR="00230659" w:rsidRPr="00F05DAE" w:rsidRDefault="00230659" w:rsidP="00207419">
            <w:pPr>
              <w:ind w:left="0" w:firstLine="0"/>
              <w:jc w:val="left"/>
              <w:rPr>
                <w:rFonts w:ascii="Times New Roman" w:hAnsi="Times New Roman"/>
                <w:color w:val="000000"/>
                <w:sz w:val="24"/>
                <w:szCs w:val="24"/>
              </w:rPr>
            </w:pPr>
            <w:r w:rsidRPr="00F05DAE">
              <w:rPr>
                <w:rFonts w:ascii="Times New Roman" w:hAnsi="Times New Roman"/>
                <w:color w:val="000000"/>
                <w:sz w:val="24"/>
                <w:szCs w:val="24"/>
              </w:rPr>
              <w:t>Kancelářské PC</w:t>
            </w:r>
          </w:p>
        </w:tc>
        <w:tc>
          <w:tcPr>
            <w:tcW w:w="760" w:type="dxa"/>
            <w:tcBorders>
              <w:top w:val="nil"/>
              <w:left w:val="nil"/>
              <w:bottom w:val="single" w:sz="4" w:space="0" w:color="auto"/>
              <w:right w:val="single" w:sz="4" w:space="0" w:color="auto"/>
            </w:tcBorders>
            <w:shd w:val="clear" w:color="auto" w:fill="auto"/>
            <w:noWrap/>
            <w:vAlign w:val="center"/>
            <w:hideMark/>
          </w:tcPr>
          <w:p w14:paraId="4F533DE8" w14:textId="77777777" w:rsidR="00230659" w:rsidRPr="00F05DAE" w:rsidRDefault="00230659" w:rsidP="00207419">
            <w:pPr>
              <w:ind w:left="0" w:firstLine="0"/>
              <w:jc w:val="right"/>
              <w:rPr>
                <w:rFonts w:cs="Calibri"/>
                <w:color w:val="000000"/>
              </w:rPr>
            </w:pPr>
            <w:r>
              <w:rPr>
                <w:rFonts w:cs="Calibri"/>
                <w:color w:val="000000"/>
              </w:rPr>
              <w:t>2</w:t>
            </w:r>
          </w:p>
        </w:tc>
        <w:tc>
          <w:tcPr>
            <w:tcW w:w="1400" w:type="dxa"/>
            <w:tcBorders>
              <w:top w:val="nil"/>
              <w:left w:val="nil"/>
              <w:bottom w:val="single" w:sz="4" w:space="0" w:color="auto"/>
              <w:right w:val="single" w:sz="4" w:space="0" w:color="auto"/>
            </w:tcBorders>
            <w:shd w:val="clear" w:color="auto" w:fill="auto"/>
            <w:noWrap/>
            <w:vAlign w:val="bottom"/>
          </w:tcPr>
          <w:p w14:paraId="477AC339" w14:textId="77777777" w:rsidR="00230659" w:rsidRPr="00F05DAE" w:rsidRDefault="00230659" w:rsidP="00207419">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4BA048A8" w14:textId="77777777" w:rsidR="00230659" w:rsidRPr="00F05DAE" w:rsidRDefault="00230659" w:rsidP="00207419">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5F1044E6" w14:textId="77777777" w:rsidR="00230659" w:rsidRPr="00F05DAE" w:rsidRDefault="00230659" w:rsidP="00207419">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0E300CAA" w14:textId="77777777" w:rsidR="00230659" w:rsidRPr="00F05DAE" w:rsidRDefault="00230659" w:rsidP="00207419">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646298D1" w14:textId="77777777" w:rsidR="00230659" w:rsidRPr="00F05DAE" w:rsidRDefault="00230659" w:rsidP="00207419">
            <w:pPr>
              <w:ind w:left="0" w:firstLine="0"/>
              <w:jc w:val="right"/>
              <w:rPr>
                <w:rFonts w:cs="Calibri"/>
                <w:color w:val="000000"/>
              </w:rPr>
            </w:pPr>
          </w:p>
        </w:tc>
      </w:tr>
      <w:tr w:rsidR="00230659" w:rsidRPr="00F05DAE" w14:paraId="4352164B" w14:textId="77777777" w:rsidTr="00207419">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F7DA23F" w14:textId="77777777" w:rsidR="00230659" w:rsidRPr="00F05DAE" w:rsidRDefault="00230659" w:rsidP="00207419">
            <w:pPr>
              <w:ind w:left="0" w:firstLine="0"/>
              <w:jc w:val="left"/>
              <w:rPr>
                <w:rFonts w:ascii="Times New Roman" w:hAnsi="Times New Roman"/>
                <w:color w:val="000000"/>
                <w:sz w:val="24"/>
                <w:szCs w:val="24"/>
              </w:rPr>
            </w:pPr>
            <w:r w:rsidRPr="00F05DAE">
              <w:rPr>
                <w:rFonts w:ascii="Times New Roman" w:hAnsi="Times New Roman"/>
                <w:color w:val="000000"/>
                <w:sz w:val="24"/>
                <w:szCs w:val="24"/>
              </w:rPr>
              <w:t>Monitor 27“ </w:t>
            </w:r>
          </w:p>
        </w:tc>
        <w:tc>
          <w:tcPr>
            <w:tcW w:w="760" w:type="dxa"/>
            <w:tcBorders>
              <w:top w:val="nil"/>
              <w:left w:val="nil"/>
              <w:bottom w:val="single" w:sz="4" w:space="0" w:color="auto"/>
              <w:right w:val="single" w:sz="4" w:space="0" w:color="auto"/>
            </w:tcBorders>
            <w:shd w:val="clear" w:color="auto" w:fill="auto"/>
            <w:noWrap/>
            <w:vAlign w:val="center"/>
            <w:hideMark/>
          </w:tcPr>
          <w:p w14:paraId="61C5F3F2" w14:textId="6626AD81" w:rsidR="00230659" w:rsidRPr="00F05DAE" w:rsidRDefault="00230659" w:rsidP="00207419">
            <w:pPr>
              <w:ind w:left="0" w:firstLine="0"/>
              <w:jc w:val="right"/>
              <w:rPr>
                <w:rFonts w:cs="Calibri"/>
                <w:color w:val="000000"/>
              </w:rPr>
            </w:pPr>
            <w:r>
              <w:rPr>
                <w:rFonts w:cs="Calibri"/>
                <w:color w:val="000000"/>
              </w:rPr>
              <w:t>2</w:t>
            </w:r>
            <w:r w:rsidR="00252807">
              <w:rPr>
                <w:rFonts w:cs="Calibri"/>
                <w:color w:val="000000"/>
              </w:rPr>
              <w:t>7</w:t>
            </w:r>
          </w:p>
        </w:tc>
        <w:tc>
          <w:tcPr>
            <w:tcW w:w="1400" w:type="dxa"/>
            <w:tcBorders>
              <w:top w:val="nil"/>
              <w:left w:val="nil"/>
              <w:bottom w:val="single" w:sz="4" w:space="0" w:color="auto"/>
              <w:right w:val="single" w:sz="4" w:space="0" w:color="auto"/>
            </w:tcBorders>
            <w:shd w:val="clear" w:color="auto" w:fill="auto"/>
            <w:noWrap/>
            <w:vAlign w:val="bottom"/>
          </w:tcPr>
          <w:p w14:paraId="022C7970" w14:textId="77777777" w:rsidR="00230659" w:rsidRPr="00F05DAE" w:rsidRDefault="00230659" w:rsidP="00207419">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7F3B6E16" w14:textId="77777777" w:rsidR="00230659" w:rsidRPr="00F05DAE" w:rsidRDefault="00230659" w:rsidP="00207419">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25FB4F3C" w14:textId="77777777" w:rsidR="00230659" w:rsidRPr="00F05DAE" w:rsidRDefault="00230659" w:rsidP="00207419">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351B8A56" w14:textId="77777777" w:rsidR="00230659" w:rsidRPr="00F05DAE" w:rsidRDefault="00230659" w:rsidP="00207419">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7C96E167" w14:textId="77777777" w:rsidR="00230659" w:rsidRPr="00F05DAE" w:rsidRDefault="00230659" w:rsidP="00207419">
            <w:pPr>
              <w:ind w:left="0" w:firstLine="0"/>
              <w:jc w:val="right"/>
              <w:rPr>
                <w:rFonts w:cs="Calibri"/>
                <w:color w:val="000000"/>
              </w:rPr>
            </w:pPr>
          </w:p>
        </w:tc>
      </w:tr>
      <w:tr w:rsidR="00230659" w:rsidRPr="00F05DAE" w14:paraId="4D922997" w14:textId="77777777" w:rsidTr="00207419">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F2E080C" w14:textId="77777777" w:rsidR="00230659" w:rsidRPr="00F05DAE" w:rsidRDefault="00230659" w:rsidP="00207419">
            <w:pPr>
              <w:ind w:left="0" w:firstLine="0"/>
              <w:jc w:val="left"/>
              <w:rPr>
                <w:rFonts w:ascii="Times New Roman" w:hAnsi="Times New Roman"/>
                <w:color w:val="000000"/>
                <w:sz w:val="24"/>
                <w:szCs w:val="24"/>
              </w:rPr>
            </w:pPr>
            <w:r w:rsidRPr="00F05DAE">
              <w:rPr>
                <w:rFonts w:ascii="Times New Roman" w:hAnsi="Times New Roman"/>
                <w:color w:val="000000"/>
                <w:sz w:val="24"/>
                <w:szCs w:val="24"/>
              </w:rPr>
              <w:t>Notebook</w:t>
            </w:r>
            <w:r>
              <w:rPr>
                <w:rFonts w:ascii="Times New Roman" w:hAnsi="Times New Roman"/>
                <w:color w:val="000000"/>
                <w:sz w:val="24"/>
                <w:szCs w:val="24"/>
              </w:rPr>
              <w:t xml:space="preserve"> dotace</w:t>
            </w:r>
          </w:p>
        </w:tc>
        <w:tc>
          <w:tcPr>
            <w:tcW w:w="760" w:type="dxa"/>
            <w:tcBorders>
              <w:top w:val="nil"/>
              <w:left w:val="nil"/>
              <w:bottom w:val="single" w:sz="4" w:space="0" w:color="auto"/>
              <w:right w:val="single" w:sz="4" w:space="0" w:color="auto"/>
            </w:tcBorders>
            <w:shd w:val="clear" w:color="auto" w:fill="auto"/>
            <w:noWrap/>
            <w:vAlign w:val="center"/>
            <w:hideMark/>
          </w:tcPr>
          <w:p w14:paraId="63F7952A" w14:textId="29393AB5" w:rsidR="00230659" w:rsidRPr="00F05DAE" w:rsidRDefault="005A5561" w:rsidP="00207419">
            <w:pPr>
              <w:ind w:left="0" w:firstLine="0"/>
              <w:jc w:val="right"/>
              <w:rPr>
                <w:rFonts w:cs="Calibri"/>
                <w:color w:val="000000"/>
              </w:rPr>
            </w:pPr>
            <w:r>
              <w:rPr>
                <w:rFonts w:cs="Calibri"/>
                <w:color w:val="000000"/>
              </w:rPr>
              <w:t>5</w:t>
            </w:r>
          </w:p>
        </w:tc>
        <w:tc>
          <w:tcPr>
            <w:tcW w:w="1400" w:type="dxa"/>
            <w:tcBorders>
              <w:top w:val="nil"/>
              <w:left w:val="nil"/>
              <w:bottom w:val="single" w:sz="4" w:space="0" w:color="auto"/>
              <w:right w:val="single" w:sz="4" w:space="0" w:color="auto"/>
            </w:tcBorders>
            <w:shd w:val="clear" w:color="auto" w:fill="auto"/>
            <w:noWrap/>
            <w:vAlign w:val="bottom"/>
          </w:tcPr>
          <w:p w14:paraId="2C22602C" w14:textId="77777777" w:rsidR="00230659" w:rsidRPr="00F05DAE" w:rsidRDefault="00230659" w:rsidP="00207419">
            <w:pPr>
              <w:ind w:left="0" w:firstLine="0"/>
              <w:jc w:val="right"/>
              <w:rPr>
                <w:rFonts w:cs="Calibri"/>
                <w:color w:val="000000"/>
              </w:rPr>
            </w:pPr>
          </w:p>
        </w:tc>
        <w:tc>
          <w:tcPr>
            <w:tcW w:w="820" w:type="dxa"/>
            <w:tcBorders>
              <w:top w:val="nil"/>
              <w:left w:val="nil"/>
              <w:bottom w:val="single" w:sz="4" w:space="0" w:color="auto"/>
              <w:right w:val="single" w:sz="4" w:space="0" w:color="auto"/>
            </w:tcBorders>
            <w:shd w:val="clear" w:color="auto" w:fill="auto"/>
            <w:noWrap/>
            <w:vAlign w:val="bottom"/>
          </w:tcPr>
          <w:p w14:paraId="3DD051C0" w14:textId="77777777" w:rsidR="00230659" w:rsidRPr="00F05DAE" w:rsidRDefault="00230659" w:rsidP="00207419">
            <w:pPr>
              <w:ind w:left="0" w:firstLine="0"/>
              <w:jc w:val="right"/>
              <w:rPr>
                <w:rFonts w:cs="Calibri"/>
                <w:color w:val="000000"/>
              </w:rPr>
            </w:pPr>
          </w:p>
        </w:tc>
        <w:tc>
          <w:tcPr>
            <w:tcW w:w="1061" w:type="dxa"/>
            <w:tcBorders>
              <w:top w:val="nil"/>
              <w:left w:val="nil"/>
              <w:bottom w:val="single" w:sz="4" w:space="0" w:color="auto"/>
              <w:right w:val="single" w:sz="4" w:space="0" w:color="auto"/>
            </w:tcBorders>
            <w:shd w:val="clear" w:color="auto" w:fill="auto"/>
            <w:noWrap/>
            <w:vAlign w:val="bottom"/>
          </w:tcPr>
          <w:p w14:paraId="7BDCFD73" w14:textId="77777777" w:rsidR="00230659" w:rsidRPr="00F05DAE" w:rsidRDefault="00230659" w:rsidP="00207419">
            <w:pPr>
              <w:ind w:left="0" w:firstLine="0"/>
              <w:jc w:val="right"/>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67F428A6" w14:textId="77777777" w:rsidR="00230659" w:rsidRPr="00F05DAE" w:rsidRDefault="00230659" w:rsidP="00207419">
            <w:pPr>
              <w:ind w:left="0" w:firstLine="0"/>
              <w:jc w:val="right"/>
              <w:rPr>
                <w:rFonts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1CC85C85" w14:textId="77777777" w:rsidR="00230659" w:rsidRPr="00F05DAE" w:rsidRDefault="00230659" w:rsidP="00207419">
            <w:pPr>
              <w:ind w:left="0" w:firstLine="0"/>
              <w:jc w:val="right"/>
              <w:rPr>
                <w:rFonts w:cs="Calibri"/>
                <w:color w:val="000000"/>
              </w:rPr>
            </w:pPr>
          </w:p>
        </w:tc>
      </w:tr>
      <w:tr w:rsidR="00230659" w:rsidRPr="00F05DAE" w14:paraId="0408D2A5" w14:textId="77777777" w:rsidTr="0020741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E3D73" w14:textId="77777777" w:rsidR="00230659" w:rsidRPr="00B43CC1" w:rsidRDefault="00230659" w:rsidP="00207419">
            <w:pPr>
              <w:ind w:left="0" w:firstLine="0"/>
              <w:jc w:val="left"/>
              <w:rPr>
                <w:rFonts w:cs="Calibri"/>
                <w:b/>
                <w:bCs/>
                <w:color w:val="000000"/>
              </w:rPr>
            </w:pPr>
            <w:r>
              <w:rPr>
                <w:rFonts w:cs="Calibri"/>
                <w:b/>
                <w:bCs/>
                <w:color w:val="000000"/>
              </w:rPr>
              <w:t>Notebook Top Solid</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7438589D" w14:textId="77777777" w:rsidR="00230659" w:rsidRPr="00F05DAE" w:rsidRDefault="00230659" w:rsidP="00207419">
            <w:pPr>
              <w:ind w:left="0" w:firstLine="0"/>
              <w:jc w:val="right"/>
              <w:rPr>
                <w:rFonts w:cs="Calibri"/>
                <w:color w:val="000000"/>
              </w:rPr>
            </w:pPr>
            <w:r>
              <w:rPr>
                <w:rFonts w:cs="Calibri"/>
                <w:color w:val="000000"/>
              </w:rPr>
              <w:t>2</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0AC7832" w14:textId="77777777" w:rsidR="00230659" w:rsidRPr="00F05DAE" w:rsidRDefault="00230659" w:rsidP="00207419">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38BE510" w14:textId="77777777" w:rsidR="00230659" w:rsidRPr="00F05DAE" w:rsidRDefault="00230659" w:rsidP="00207419">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08DF7AEC" w14:textId="77777777" w:rsidR="00230659" w:rsidRPr="00F05DAE" w:rsidRDefault="00230659" w:rsidP="00207419">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007B56A0" w14:textId="77777777" w:rsidR="00230659" w:rsidRPr="00F05DAE" w:rsidRDefault="00230659" w:rsidP="00207419">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6B6F605" w14:textId="77777777" w:rsidR="00230659" w:rsidRPr="00F05DAE" w:rsidRDefault="00230659" w:rsidP="00207419">
            <w:pPr>
              <w:ind w:left="0" w:firstLine="0"/>
              <w:jc w:val="right"/>
              <w:rPr>
                <w:rFonts w:cs="Calibri"/>
                <w:color w:val="000000"/>
              </w:rPr>
            </w:pPr>
          </w:p>
        </w:tc>
      </w:tr>
      <w:tr w:rsidR="00230659" w:rsidRPr="00F05DAE" w14:paraId="5F0A0D45" w14:textId="77777777" w:rsidTr="0020741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5C517" w14:textId="77777777" w:rsidR="00230659" w:rsidRPr="00B43CC1" w:rsidRDefault="00230659" w:rsidP="00207419">
            <w:pPr>
              <w:ind w:left="0" w:firstLine="0"/>
              <w:jc w:val="left"/>
              <w:rPr>
                <w:rFonts w:cs="Calibri"/>
                <w:b/>
                <w:bCs/>
                <w:color w:val="000000"/>
              </w:rPr>
            </w:pPr>
            <w:r>
              <w:rPr>
                <w:rFonts w:cs="Calibri"/>
                <w:b/>
                <w:bCs/>
                <w:color w:val="000000"/>
              </w:rPr>
              <w:t>Lampa pro projektor</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63E6EDF0" w14:textId="77777777" w:rsidR="00230659" w:rsidRDefault="00230659" w:rsidP="00207419">
            <w:pPr>
              <w:ind w:left="0" w:firstLine="0"/>
              <w:jc w:val="right"/>
              <w:rPr>
                <w:rFonts w:cs="Calibri"/>
                <w:color w:val="000000"/>
              </w:rPr>
            </w:pPr>
            <w:r>
              <w:rPr>
                <w:rFonts w:cs="Calibri"/>
                <w:color w:val="000000"/>
              </w:rPr>
              <w:t>1</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D430BF8" w14:textId="77777777" w:rsidR="00230659" w:rsidRPr="00F05DAE" w:rsidRDefault="00230659" w:rsidP="00207419">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02F05A2" w14:textId="77777777" w:rsidR="00230659" w:rsidRPr="00F05DAE" w:rsidRDefault="00230659" w:rsidP="00207419">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26F7D7D8" w14:textId="77777777" w:rsidR="00230659" w:rsidRPr="00F05DAE" w:rsidRDefault="00230659" w:rsidP="00207419">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0D203198" w14:textId="77777777" w:rsidR="00230659" w:rsidRPr="00F05DAE" w:rsidRDefault="00230659" w:rsidP="00207419">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71B57F5" w14:textId="77777777" w:rsidR="00230659" w:rsidRPr="00F05DAE" w:rsidRDefault="00230659" w:rsidP="00207419">
            <w:pPr>
              <w:ind w:left="0" w:firstLine="0"/>
              <w:jc w:val="right"/>
              <w:rPr>
                <w:rFonts w:cs="Calibri"/>
                <w:color w:val="000000"/>
              </w:rPr>
            </w:pPr>
          </w:p>
        </w:tc>
      </w:tr>
      <w:tr w:rsidR="00230659" w:rsidRPr="00F05DAE" w14:paraId="5A7859C1" w14:textId="77777777" w:rsidTr="0020741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C03E8" w14:textId="77777777" w:rsidR="00230659" w:rsidRPr="00B43CC1" w:rsidRDefault="00230659" w:rsidP="00207419">
            <w:pPr>
              <w:ind w:left="0" w:firstLine="0"/>
              <w:jc w:val="left"/>
              <w:rPr>
                <w:rFonts w:cs="Calibri"/>
                <w:b/>
                <w:bCs/>
                <w:color w:val="000000"/>
              </w:rPr>
            </w:pPr>
            <w:r>
              <w:rPr>
                <w:rFonts w:cs="Calibri"/>
                <w:b/>
                <w:bCs/>
                <w:color w:val="000000"/>
              </w:rPr>
              <w:t xml:space="preserve">Počítačová </w:t>
            </w:r>
            <w:proofErr w:type="spellStart"/>
            <w:r>
              <w:rPr>
                <w:rFonts w:cs="Calibri"/>
                <w:b/>
                <w:bCs/>
                <w:color w:val="000000"/>
              </w:rPr>
              <w:t>siť</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251EAE14" w14:textId="138E0BBF" w:rsidR="00230659" w:rsidRDefault="005A5561" w:rsidP="00207419">
            <w:pPr>
              <w:ind w:left="0" w:firstLine="0"/>
              <w:jc w:val="right"/>
              <w:rPr>
                <w:rFonts w:cs="Calibri"/>
                <w:color w:val="000000"/>
              </w:rPr>
            </w:pPr>
            <w:r>
              <w:rPr>
                <w:rFonts w:cs="Calibri"/>
                <w:color w:val="000000"/>
              </w:rPr>
              <w:t>1</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5090418" w14:textId="77777777" w:rsidR="00230659" w:rsidRPr="00F05DAE" w:rsidRDefault="00230659" w:rsidP="00207419">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5EEC37D" w14:textId="77777777" w:rsidR="00230659" w:rsidRPr="00F05DAE" w:rsidRDefault="00230659" w:rsidP="00207419">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13CE8A26" w14:textId="77777777" w:rsidR="00230659" w:rsidRPr="00F05DAE" w:rsidRDefault="00230659" w:rsidP="00207419">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75969151" w14:textId="77777777" w:rsidR="00230659" w:rsidRPr="00F05DAE" w:rsidRDefault="00230659" w:rsidP="00207419">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C51D580" w14:textId="77777777" w:rsidR="00230659" w:rsidRPr="00F05DAE" w:rsidRDefault="00230659" w:rsidP="00207419">
            <w:pPr>
              <w:ind w:left="0" w:firstLine="0"/>
              <w:jc w:val="right"/>
              <w:rPr>
                <w:rFonts w:cs="Calibri"/>
                <w:color w:val="000000"/>
              </w:rPr>
            </w:pPr>
          </w:p>
        </w:tc>
      </w:tr>
      <w:tr w:rsidR="00230659" w:rsidRPr="00F05DAE" w14:paraId="496AB631" w14:textId="77777777" w:rsidTr="0020741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81B2D" w14:textId="77777777" w:rsidR="00230659" w:rsidRPr="00B43CC1" w:rsidRDefault="00230659" w:rsidP="00207419">
            <w:pPr>
              <w:ind w:left="0" w:firstLine="0"/>
              <w:jc w:val="left"/>
              <w:rPr>
                <w:rFonts w:cs="Calibri"/>
                <w:b/>
                <w:bCs/>
                <w:color w:val="000000"/>
              </w:rPr>
            </w:pPr>
            <w:r>
              <w:rPr>
                <w:rFonts w:cs="Calibri"/>
                <w:b/>
                <w:bCs/>
                <w:color w:val="000000"/>
              </w:rPr>
              <w:t xml:space="preserve">Práce (počet hodin) </w:t>
            </w:r>
            <w:r w:rsidRPr="000C3CAD">
              <w:rPr>
                <w:rFonts w:cs="Calibri"/>
                <w:b/>
                <w:bCs/>
                <w:color w:val="000000"/>
                <w:sz w:val="16"/>
                <w:szCs w:val="16"/>
              </w:rPr>
              <w:t>– pokud není součástí předchozích položek</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75D773EC" w14:textId="77777777" w:rsidR="00230659" w:rsidRPr="00F05DAE" w:rsidRDefault="00230659" w:rsidP="00207419">
            <w:pPr>
              <w:ind w:left="0" w:firstLine="0"/>
              <w:jc w:val="right"/>
              <w:rPr>
                <w:rFonts w:cs="Calibri"/>
                <w:color w:val="000000"/>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587181F" w14:textId="77777777" w:rsidR="00230659" w:rsidRPr="00F05DAE" w:rsidRDefault="00230659" w:rsidP="00207419">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AB552FA" w14:textId="77777777" w:rsidR="00230659" w:rsidRPr="00F05DAE" w:rsidRDefault="00230659" w:rsidP="00207419">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693D0201" w14:textId="77777777" w:rsidR="00230659" w:rsidRPr="00F05DAE" w:rsidRDefault="00230659" w:rsidP="00207419">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6482E19D" w14:textId="77777777" w:rsidR="00230659" w:rsidRPr="00F05DAE" w:rsidRDefault="00230659" w:rsidP="00207419">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C162A8A" w14:textId="77777777" w:rsidR="00230659" w:rsidRPr="00F05DAE" w:rsidRDefault="00230659" w:rsidP="00207419">
            <w:pPr>
              <w:ind w:left="0" w:firstLine="0"/>
              <w:jc w:val="right"/>
              <w:rPr>
                <w:rFonts w:cs="Calibri"/>
                <w:color w:val="000000"/>
              </w:rPr>
            </w:pPr>
          </w:p>
        </w:tc>
      </w:tr>
      <w:tr w:rsidR="00230659" w:rsidRPr="00F05DAE" w14:paraId="76AE3798" w14:textId="77777777" w:rsidTr="0020741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C4946" w14:textId="77777777" w:rsidR="00230659" w:rsidRPr="00B43CC1" w:rsidRDefault="00230659" w:rsidP="00207419">
            <w:pPr>
              <w:ind w:left="0" w:firstLine="0"/>
              <w:jc w:val="left"/>
              <w:rPr>
                <w:rFonts w:cs="Calibri"/>
                <w:b/>
                <w:bCs/>
                <w:color w:val="000000"/>
              </w:rPr>
            </w:pPr>
            <w:r w:rsidRPr="00B43CC1">
              <w:rPr>
                <w:rFonts w:cs="Calibri"/>
                <w:b/>
                <w:bCs/>
                <w:color w:val="000000"/>
              </w:rPr>
              <w:t xml:space="preserve">Doprava </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26F3C33F" w14:textId="77777777" w:rsidR="00230659" w:rsidRPr="00F05DAE" w:rsidRDefault="00230659" w:rsidP="00207419">
            <w:pPr>
              <w:ind w:left="0" w:firstLine="0"/>
              <w:jc w:val="right"/>
              <w:rPr>
                <w:rFonts w:cs="Calibri"/>
                <w:color w:val="000000"/>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7095FFEE" w14:textId="77777777" w:rsidR="00230659" w:rsidRPr="00F05DAE" w:rsidRDefault="00230659" w:rsidP="00207419">
            <w:pPr>
              <w:ind w:left="0" w:firstLine="0"/>
              <w:jc w:val="right"/>
              <w:rPr>
                <w:rFonts w:cs="Calibri"/>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5884891" w14:textId="77777777" w:rsidR="00230659" w:rsidRPr="00F05DAE" w:rsidRDefault="00230659" w:rsidP="00207419">
            <w:pPr>
              <w:ind w:left="0" w:firstLine="0"/>
              <w:jc w:val="right"/>
              <w:rPr>
                <w:rFonts w:cs="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1854CD4D" w14:textId="77777777" w:rsidR="00230659" w:rsidRPr="00F05DAE" w:rsidRDefault="00230659" w:rsidP="00207419">
            <w:pPr>
              <w:ind w:left="0" w:firstLine="0"/>
              <w:jc w:val="right"/>
              <w:rPr>
                <w:rFonts w:cs="Calibri"/>
                <w:color w:val="000000"/>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0854C8A9" w14:textId="77777777" w:rsidR="00230659" w:rsidRPr="00F05DAE" w:rsidRDefault="00230659" w:rsidP="00207419">
            <w:pPr>
              <w:ind w:left="0" w:firstLine="0"/>
              <w:jc w:val="right"/>
              <w:rPr>
                <w:rFonts w:cs="Calibri"/>
                <w:color w:val="00000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7A2AC06" w14:textId="77777777" w:rsidR="00230659" w:rsidRPr="00F05DAE" w:rsidRDefault="00230659" w:rsidP="00207419">
            <w:pPr>
              <w:ind w:left="0" w:firstLine="0"/>
              <w:jc w:val="right"/>
              <w:rPr>
                <w:rFonts w:cs="Calibri"/>
                <w:color w:val="000000"/>
              </w:rPr>
            </w:pPr>
          </w:p>
        </w:tc>
      </w:tr>
    </w:tbl>
    <w:p w14:paraId="0475CC24" w14:textId="362521E6" w:rsidR="00230659" w:rsidRDefault="00230659" w:rsidP="0055418F">
      <w:pPr>
        <w:pStyle w:val="AJAKO1"/>
        <w:tabs>
          <w:tab w:val="left" w:pos="4788"/>
        </w:tabs>
        <w:spacing w:line="240" w:lineRule="auto"/>
        <w:ind w:left="-207" w:firstLine="0"/>
        <w:rPr>
          <w:rFonts w:ascii="Arial" w:hAnsi="Arial" w:cs="Arial"/>
          <w:sz w:val="22"/>
          <w:szCs w:val="22"/>
        </w:rPr>
      </w:pPr>
    </w:p>
    <w:p w14:paraId="49923D76" w14:textId="77777777" w:rsidR="00230659" w:rsidRDefault="00230659" w:rsidP="0055418F">
      <w:pPr>
        <w:pStyle w:val="AJAKO1"/>
        <w:tabs>
          <w:tab w:val="left" w:pos="4788"/>
        </w:tabs>
        <w:spacing w:line="240" w:lineRule="auto"/>
        <w:ind w:left="-207" w:firstLine="0"/>
        <w:rPr>
          <w:rFonts w:ascii="Arial" w:hAnsi="Arial" w:cs="Arial"/>
          <w:sz w:val="22"/>
          <w:szCs w:val="22"/>
        </w:rPr>
      </w:pPr>
    </w:p>
    <w:p w14:paraId="1FE4AAEA" w14:textId="77777777" w:rsidR="0055418F" w:rsidRPr="000F3D6B" w:rsidRDefault="0055418F" w:rsidP="0055418F">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IV.</w:t>
      </w:r>
      <w:r w:rsidRPr="000F3D6B">
        <w:rPr>
          <w:rFonts w:ascii="Arial" w:hAnsi="Arial" w:cs="Arial"/>
          <w:sz w:val="22"/>
          <w:szCs w:val="22"/>
        </w:rPr>
        <w:br/>
        <w:t>Doba plnění</w:t>
      </w:r>
    </w:p>
    <w:p w14:paraId="227D982B" w14:textId="2B72D0C3" w:rsidR="0055418F" w:rsidRDefault="0055418F" w:rsidP="0055418F">
      <w:pPr>
        <w:pStyle w:val="AJAKO1"/>
        <w:tabs>
          <w:tab w:val="left" w:pos="4788"/>
        </w:tabs>
        <w:spacing w:line="240" w:lineRule="auto"/>
        <w:ind w:left="0"/>
        <w:rPr>
          <w:rFonts w:ascii="Arial" w:hAnsi="Arial" w:cs="Arial"/>
          <w:sz w:val="22"/>
          <w:szCs w:val="22"/>
        </w:rPr>
      </w:pPr>
      <w:r w:rsidRPr="000F3D6B">
        <w:rPr>
          <w:rFonts w:ascii="Arial" w:hAnsi="Arial" w:cs="Arial"/>
          <w:sz w:val="22"/>
          <w:szCs w:val="22"/>
        </w:rPr>
        <w:t xml:space="preserve">         </w:t>
      </w:r>
      <w:r w:rsidRPr="005A5561">
        <w:rPr>
          <w:rFonts w:ascii="Arial" w:hAnsi="Arial" w:cs="Arial"/>
          <w:sz w:val="22"/>
          <w:szCs w:val="22"/>
          <w:highlight w:val="yellow"/>
        </w:rPr>
        <w:t xml:space="preserve">Prodávající je povinen dodat předmět smlouvy v době do </w:t>
      </w:r>
      <w:r w:rsidR="00B55216" w:rsidRPr="005A5561">
        <w:rPr>
          <w:rFonts w:ascii="Arial" w:hAnsi="Arial" w:cs="Arial"/>
          <w:sz w:val="22"/>
          <w:szCs w:val="22"/>
          <w:highlight w:val="yellow"/>
        </w:rPr>
        <w:t>15. 1</w:t>
      </w:r>
      <w:r w:rsidR="00230659" w:rsidRPr="005A5561">
        <w:rPr>
          <w:rFonts w:ascii="Arial" w:hAnsi="Arial" w:cs="Arial"/>
          <w:sz w:val="22"/>
          <w:szCs w:val="22"/>
          <w:highlight w:val="yellow"/>
        </w:rPr>
        <w:t>1</w:t>
      </w:r>
      <w:r w:rsidR="00B55216" w:rsidRPr="005A5561">
        <w:rPr>
          <w:rFonts w:ascii="Arial" w:hAnsi="Arial" w:cs="Arial"/>
          <w:sz w:val="22"/>
          <w:szCs w:val="22"/>
          <w:highlight w:val="yellow"/>
        </w:rPr>
        <w:t>. 202</w:t>
      </w:r>
      <w:r w:rsidR="00230659" w:rsidRPr="005A5561">
        <w:rPr>
          <w:rFonts w:ascii="Arial" w:hAnsi="Arial" w:cs="Arial"/>
          <w:sz w:val="22"/>
          <w:szCs w:val="22"/>
          <w:highlight w:val="yellow"/>
        </w:rPr>
        <w:t>2</w:t>
      </w:r>
    </w:p>
    <w:p w14:paraId="47437633" w14:textId="77777777" w:rsidR="0055418F" w:rsidRPr="000F3D6B" w:rsidRDefault="0055418F" w:rsidP="0055418F">
      <w:pPr>
        <w:pStyle w:val="AJAKO1"/>
        <w:tabs>
          <w:tab w:val="left" w:pos="4788"/>
        </w:tabs>
        <w:spacing w:line="240" w:lineRule="auto"/>
        <w:ind w:left="0"/>
        <w:rPr>
          <w:rFonts w:ascii="Arial" w:hAnsi="Arial" w:cs="Arial"/>
          <w:sz w:val="22"/>
          <w:szCs w:val="22"/>
        </w:rPr>
      </w:pPr>
    </w:p>
    <w:p w14:paraId="021A4E6F" w14:textId="77777777" w:rsidR="0055418F" w:rsidRDefault="0055418F" w:rsidP="0055418F">
      <w:pPr>
        <w:pStyle w:val="NADPISCENTRnetuc"/>
        <w:tabs>
          <w:tab w:val="left" w:pos="4788"/>
        </w:tabs>
        <w:spacing w:before="0" w:line="240" w:lineRule="auto"/>
      </w:pPr>
    </w:p>
    <w:p w14:paraId="463FABE0" w14:textId="77777777" w:rsidR="0055418F" w:rsidRPr="005B0185" w:rsidRDefault="0055418F" w:rsidP="0055418F">
      <w:pPr>
        <w:pStyle w:val="NADPISCENTRnetuc"/>
        <w:tabs>
          <w:tab w:val="left" w:pos="4788"/>
        </w:tabs>
        <w:spacing w:before="0" w:line="240" w:lineRule="auto"/>
        <w:rPr>
          <w:rFonts w:ascii="Arial" w:hAnsi="Arial" w:cs="Arial"/>
          <w:sz w:val="22"/>
          <w:szCs w:val="22"/>
        </w:rPr>
      </w:pPr>
      <w:r w:rsidRPr="005B0185">
        <w:rPr>
          <w:rFonts w:ascii="Arial" w:hAnsi="Arial" w:cs="Arial"/>
          <w:sz w:val="22"/>
          <w:szCs w:val="22"/>
        </w:rPr>
        <w:t>V.</w:t>
      </w:r>
      <w:r w:rsidRPr="005B0185">
        <w:rPr>
          <w:rFonts w:ascii="Arial" w:hAnsi="Arial" w:cs="Arial"/>
          <w:sz w:val="22"/>
          <w:szCs w:val="22"/>
        </w:rPr>
        <w:br/>
        <w:t>Dodací podmínky</w:t>
      </w:r>
    </w:p>
    <w:p w14:paraId="13B18905" w14:textId="77777777" w:rsidR="0055418F" w:rsidRPr="000F3D6B"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p>
    <w:p w14:paraId="1CE24ABA" w14:textId="77777777" w:rsidR="0055418F" w:rsidRPr="000F3D6B" w:rsidRDefault="0055418F" w:rsidP="0055418F">
      <w:pPr>
        <w:pStyle w:val="PODPOMLCKA"/>
        <w:tabs>
          <w:tab w:val="left" w:pos="4788"/>
        </w:tabs>
        <w:spacing w:line="240" w:lineRule="auto"/>
        <w:ind w:left="0" w:firstLine="0"/>
        <w:rPr>
          <w:rFonts w:ascii="Arial" w:hAnsi="Arial" w:cs="Arial"/>
          <w:sz w:val="22"/>
          <w:szCs w:val="22"/>
        </w:rPr>
      </w:pPr>
      <w:r>
        <w:rPr>
          <w:rFonts w:ascii="Arial" w:hAnsi="Arial" w:cs="Arial"/>
          <w:sz w:val="22"/>
          <w:szCs w:val="22"/>
        </w:rPr>
        <w:t>Předmět smlouvy</w:t>
      </w:r>
      <w:r w:rsidRPr="000F3D6B">
        <w:rPr>
          <w:rFonts w:ascii="Arial" w:hAnsi="Arial" w:cs="Arial"/>
          <w:sz w:val="22"/>
          <w:szCs w:val="22"/>
        </w:rPr>
        <w:t xml:space="preserve"> bude dodán jeho převzetím ku</w:t>
      </w:r>
      <w:r w:rsidRPr="000F3D6B">
        <w:rPr>
          <w:rFonts w:ascii="Arial" w:hAnsi="Arial" w:cs="Arial"/>
          <w:sz w:val="22"/>
          <w:szCs w:val="22"/>
        </w:rPr>
        <w:softHyphen/>
        <w:t>pu</w:t>
      </w:r>
      <w:r w:rsidRPr="000F3D6B">
        <w:rPr>
          <w:rFonts w:ascii="Arial" w:hAnsi="Arial" w:cs="Arial"/>
          <w:sz w:val="22"/>
          <w:szCs w:val="22"/>
        </w:rPr>
        <w:softHyphen/>
        <w:t>jícím v sídle kupujícího.</w:t>
      </w:r>
    </w:p>
    <w:p w14:paraId="3059871B" w14:textId="77777777" w:rsidR="0055418F" w:rsidRPr="000F3D6B" w:rsidRDefault="0055418F" w:rsidP="0055418F">
      <w:pPr>
        <w:pStyle w:val="PODPOMLCKA"/>
        <w:tabs>
          <w:tab w:val="left" w:pos="4788"/>
        </w:tabs>
        <w:spacing w:line="240" w:lineRule="auto"/>
        <w:ind w:left="0" w:firstLine="0"/>
        <w:rPr>
          <w:rFonts w:ascii="Arial" w:hAnsi="Arial" w:cs="Arial"/>
          <w:sz w:val="22"/>
          <w:szCs w:val="22"/>
        </w:rPr>
      </w:pPr>
    </w:p>
    <w:p w14:paraId="75A0DFDC" w14:textId="77777777" w:rsidR="0055418F" w:rsidRPr="000F3D6B"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Přechod vlastnictví ke zboží:</w:t>
      </w:r>
    </w:p>
    <w:p w14:paraId="37B8FEF2" w14:textId="77777777" w:rsidR="0055418F" w:rsidRPr="000F3D6B" w:rsidRDefault="0055418F" w:rsidP="0055418F">
      <w:pPr>
        <w:pStyle w:val="PODPOMLCKA"/>
        <w:numPr>
          <w:ilvl w:val="0"/>
          <w:numId w:val="21"/>
        </w:numPr>
        <w:tabs>
          <w:tab w:val="left" w:pos="4788"/>
        </w:tabs>
        <w:spacing w:line="240" w:lineRule="auto"/>
        <w:rPr>
          <w:rFonts w:ascii="Arial" w:hAnsi="Arial" w:cs="Arial"/>
          <w:sz w:val="22"/>
          <w:szCs w:val="22"/>
        </w:rPr>
      </w:pPr>
      <w:r w:rsidRPr="000F3D6B">
        <w:rPr>
          <w:rFonts w:ascii="Arial" w:hAnsi="Arial" w:cs="Arial"/>
          <w:sz w:val="22"/>
          <w:szCs w:val="22"/>
        </w:rPr>
        <w:t>kupující nabývá vlastnictví ke zboží jeho převzetím od prodávajícího; převzetí bude prokázáno datovaným podpisem na kterémkoliv prů</w:t>
      </w:r>
      <w:r w:rsidRPr="000F3D6B">
        <w:rPr>
          <w:rFonts w:ascii="Arial" w:hAnsi="Arial" w:cs="Arial"/>
          <w:sz w:val="22"/>
          <w:szCs w:val="22"/>
        </w:rPr>
        <w:softHyphen/>
        <w:t>vod</w:t>
      </w:r>
      <w:r w:rsidRPr="000F3D6B">
        <w:rPr>
          <w:rFonts w:ascii="Arial" w:hAnsi="Arial" w:cs="Arial"/>
          <w:sz w:val="22"/>
          <w:szCs w:val="22"/>
        </w:rPr>
        <w:softHyphen/>
        <w:t>ním dokladu.</w:t>
      </w:r>
    </w:p>
    <w:p w14:paraId="4F1965DA" w14:textId="77777777" w:rsidR="0055418F" w:rsidRPr="000F3D6B" w:rsidRDefault="0055418F" w:rsidP="0055418F">
      <w:pPr>
        <w:pStyle w:val="PODPOMLCKA"/>
        <w:tabs>
          <w:tab w:val="left" w:pos="4788"/>
        </w:tabs>
        <w:spacing w:line="240" w:lineRule="auto"/>
        <w:ind w:left="0"/>
        <w:rPr>
          <w:rFonts w:ascii="Arial" w:hAnsi="Arial" w:cs="Arial"/>
          <w:sz w:val="22"/>
          <w:szCs w:val="22"/>
        </w:rPr>
      </w:pPr>
      <w:r w:rsidRPr="000F3D6B">
        <w:rPr>
          <w:rFonts w:ascii="Arial" w:hAnsi="Arial" w:cs="Arial"/>
          <w:sz w:val="22"/>
          <w:szCs w:val="22"/>
        </w:rPr>
        <w:t xml:space="preserve"> </w:t>
      </w:r>
    </w:p>
    <w:p w14:paraId="1C65312B" w14:textId="77777777" w:rsidR="0055418F" w:rsidRPr="000F3D6B"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Zaplacení kupní ceny:</w:t>
      </w:r>
    </w:p>
    <w:p w14:paraId="711BF158" w14:textId="77777777" w:rsidR="0055418F" w:rsidRPr="000F3D6B" w:rsidRDefault="0055418F" w:rsidP="0055418F">
      <w:pPr>
        <w:pStyle w:val="PODPOMLCKA"/>
        <w:numPr>
          <w:ilvl w:val="0"/>
          <w:numId w:val="22"/>
        </w:numPr>
        <w:tabs>
          <w:tab w:val="left" w:pos="4788"/>
        </w:tabs>
        <w:spacing w:line="240" w:lineRule="auto"/>
        <w:rPr>
          <w:rFonts w:ascii="Arial" w:hAnsi="Arial" w:cs="Arial"/>
          <w:sz w:val="22"/>
          <w:szCs w:val="22"/>
        </w:rPr>
      </w:pPr>
      <w:r w:rsidRPr="000F3D6B">
        <w:rPr>
          <w:rFonts w:ascii="Arial" w:hAnsi="Arial" w:cs="Arial"/>
          <w:sz w:val="22"/>
          <w:szCs w:val="22"/>
        </w:rPr>
        <w:t xml:space="preserve">prodávající je oprávněn fakturovat kupní cenu až po dodání </w:t>
      </w:r>
      <w:r>
        <w:rPr>
          <w:rFonts w:ascii="Arial" w:hAnsi="Arial" w:cs="Arial"/>
          <w:sz w:val="22"/>
          <w:szCs w:val="22"/>
        </w:rPr>
        <w:t>předmětu smlouvy</w:t>
      </w:r>
      <w:r w:rsidRPr="000F3D6B">
        <w:rPr>
          <w:rFonts w:ascii="Arial" w:hAnsi="Arial" w:cs="Arial"/>
          <w:sz w:val="22"/>
          <w:szCs w:val="22"/>
        </w:rPr>
        <w:t xml:space="preserve"> a fakturu vystaví do 2 dnů po </w:t>
      </w:r>
      <w:r>
        <w:rPr>
          <w:rFonts w:ascii="Arial" w:hAnsi="Arial" w:cs="Arial"/>
          <w:sz w:val="22"/>
          <w:szCs w:val="22"/>
        </w:rPr>
        <w:t xml:space="preserve">prokazatelném </w:t>
      </w:r>
      <w:r w:rsidRPr="000F3D6B">
        <w:rPr>
          <w:rFonts w:ascii="Arial" w:hAnsi="Arial" w:cs="Arial"/>
          <w:sz w:val="22"/>
          <w:szCs w:val="22"/>
        </w:rPr>
        <w:t>dodání;</w:t>
      </w:r>
    </w:p>
    <w:p w14:paraId="5806BC0C" w14:textId="77777777" w:rsidR="0055418F" w:rsidRPr="000F3D6B" w:rsidRDefault="0055418F" w:rsidP="0055418F">
      <w:pPr>
        <w:pStyle w:val="PODPOMLCKA"/>
        <w:numPr>
          <w:ilvl w:val="0"/>
          <w:numId w:val="22"/>
        </w:numPr>
        <w:tabs>
          <w:tab w:val="left" w:pos="4788"/>
        </w:tabs>
        <w:spacing w:line="240" w:lineRule="auto"/>
        <w:rPr>
          <w:rFonts w:ascii="Arial" w:hAnsi="Arial" w:cs="Arial"/>
          <w:sz w:val="22"/>
          <w:szCs w:val="22"/>
        </w:rPr>
      </w:pPr>
      <w:r w:rsidRPr="000F3D6B">
        <w:rPr>
          <w:rFonts w:ascii="Arial" w:hAnsi="Arial" w:cs="Arial"/>
          <w:sz w:val="22"/>
          <w:szCs w:val="22"/>
        </w:rPr>
        <w:t xml:space="preserve">faktura musí obsahovat: označení faktury a její číslo, obchodní firmu a sídlo prodávajícího i kupujícího, </w:t>
      </w:r>
      <w:r>
        <w:rPr>
          <w:rFonts w:ascii="Arial" w:hAnsi="Arial" w:cs="Arial"/>
          <w:sz w:val="22"/>
          <w:szCs w:val="22"/>
        </w:rPr>
        <w:t xml:space="preserve">rozpis předmětu zakázky na jednotlivé požadované druhy, tj. kancelářské PC, notebooky, monitory a server s </w:t>
      </w:r>
      <w:r w:rsidRPr="000F3D6B">
        <w:rPr>
          <w:rFonts w:ascii="Arial" w:hAnsi="Arial" w:cs="Arial"/>
          <w:sz w:val="22"/>
          <w:szCs w:val="22"/>
        </w:rPr>
        <w:t>uvedení</w:t>
      </w:r>
      <w:r>
        <w:rPr>
          <w:rFonts w:ascii="Arial" w:hAnsi="Arial" w:cs="Arial"/>
          <w:sz w:val="22"/>
          <w:szCs w:val="22"/>
        </w:rPr>
        <w:t>m</w:t>
      </w:r>
      <w:r w:rsidRPr="000F3D6B">
        <w:rPr>
          <w:rFonts w:ascii="Arial" w:hAnsi="Arial" w:cs="Arial"/>
          <w:sz w:val="22"/>
          <w:szCs w:val="22"/>
        </w:rPr>
        <w:t xml:space="preserve"> množství dodaného zboží</w:t>
      </w:r>
      <w:r>
        <w:rPr>
          <w:rFonts w:ascii="Arial" w:hAnsi="Arial" w:cs="Arial"/>
          <w:sz w:val="22"/>
          <w:szCs w:val="22"/>
        </w:rPr>
        <w:t>, jednotkové ceny bez DPH</w:t>
      </w:r>
      <w:r w:rsidRPr="000F3D6B">
        <w:rPr>
          <w:rFonts w:ascii="Arial" w:hAnsi="Arial" w:cs="Arial"/>
          <w:sz w:val="22"/>
          <w:szCs w:val="22"/>
        </w:rPr>
        <w:t>,</w:t>
      </w:r>
      <w:r>
        <w:rPr>
          <w:rFonts w:ascii="Arial" w:hAnsi="Arial" w:cs="Arial"/>
          <w:sz w:val="22"/>
          <w:szCs w:val="22"/>
        </w:rPr>
        <w:t xml:space="preserve"> celkové ceny za dodaný počet kusů,</w:t>
      </w:r>
      <w:r w:rsidRPr="000F3D6B">
        <w:rPr>
          <w:rFonts w:ascii="Arial" w:hAnsi="Arial" w:cs="Arial"/>
          <w:sz w:val="22"/>
          <w:szCs w:val="22"/>
        </w:rPr>
        <w:t xml:space="preserve"> bankovní spojení prodávajícího, fakturovanou částku</w:t>
      </w:r>
      <w:r>
        <w:rPr>
          <w:rFonts w:ascii="Arial" w:hAnsi="Arial" w:cs="Arial"/>
          <w:sz w:val="22"/>
          <w:szCs w:val="22"/>
        </w:rPr>
        <w:t xml:space="preserve"> celkem</w:t>
      </w:r>
      <w:r w:rsidRPr="000F3D6B">
        <w:rPr>
          <w:rFonts w:ascii="Arial" w:hAnsi="Arial" w:cs="Arial"/>
          <w:sz w:val="22"/>
          <w:szCs w:val="22"/>
        </w:rPr>
        <w:t>, údaj splatnosti faktury</w:t>
      </w:r>
      <w:r>
        <w:rPr>
          <w:rFonts w:ascii="Arial" w:hAnsi="Arial" w:cs="Arial"/>
          <w:sz w:val="22"/>
          <w:szCs w:val="22"/>
        </w:rPr>
        <w:t>, odkaz na přenesenou daňovou povinnost</w:t>
      </w:r>
      <w:r w:rsidRPr="000F3D6B">
        <w:rPr>
          <w:rFonts w:ascii="Arial" w:hAnsi="Arial" w:cs="Arial"/>
          <w:sz w:val="22"/>
          <w:szCs w:val="22"/>
        </w:rPr>
        <w:t>;</w:t>
      </w:r>
    </w:p>
    <w:p w14:paraId="1568F499" w14:textId="77777777" w:rsidR="0055418F" w:rsidRPr="000F3D6B" w:rsidRDefault="0055418F" w:rsidP="0055418F">
      <w:pPr>
        <w:pStyle w:val="PODPOMLCKA"/>
        <w:numPr>
          <w:ilvl w:val="0"/>
          <w:numId w:val="22"/>
        </w:numPr>
        <w:tabs>
          <w:tab w:val="left" w:pos="4788"/>
        </w:tabs>
        <w:spacing w:line="240" w:lineRule="auto"/>
        <w:rPr>
          <w:rFonts w:ascii="Arial" w:hAnsi="Arial" w:cs="Arial"/>
          <w:sz w:val="22"/>
          <w:szCs w:val="22"/>
        </w:rPr>
      </w:pPr>
      <w:r w:rsidRPr="000F3D6B">
        <w:rPr>
          <w:rFonts w:ascii="Arial" w:hAnsi="Arial" w:cs="Arial"/>
          <w:sz w:val="22"/>
          <w:szCs w:val="22"/>
        </w:rPr>
        <w:t>kupující je povinen zaplatit fakturu do </w:t>
      </w:r>
      <w:r>
        <w:rPr>
          <w:rFonts w:ascii="Arial" w:hAnsi="Arial" w:cs="Arial"/>
          <w:sz w:val="22"/>
          <w:szCs w:val="22"/>
        </w:rPr>
        <w:t>21</w:t>
      </w:r>
      <w:r w:rsidRPr="000F3D6B">
        <w:rPr>
          <w:rFonts w:ascii="Arial" w:hAnsi="Arial" w:cs="Arial"/>
          <w:sz w:val="22"/>
          <w:szCs w:val="22"/>
        </w:rPr>
        <w:t xml:space="preserve"> dnů od jejího </w:t>
      </w:r>
      <w:r>
        <w:rPr>
          <w:rFonts w:ascii="Arial" w:hAnsi="Arial" w:cs="Arial"/>
          <w:sz w:val="22"/>
          <w:szCs w:val="22"/>
        </w:rPr>
        <w:t>doručení</w:t>
      </w:r>
      <w:r w:rsidRPr="000F3D6B">
        <w:rPr>
          <w:rFonts w:ascii="Arial" w:hAnsi="Arial" w:cs="Arial"/>
          <w:sz w:val="22"/>
          <w:szCs w:val="22"/>
        </w:rPr>
        <w:t>.</w:t>
      </w:r>
    </w:p>
    <w:p w14:paraId="767C5C0F" w14:textId="77777777" w:rsidR="0055418F" w:rsidRPr="000F3D6B" w:rsidRDefault="0055418F" w:rsidP="0055418F">
      <w:pPr>
        <w:pStyle w:val="PODPOMLCKA"/>
        <w:numPr>
          <w:ilvl w:val="0"/>
          <w:numId w:val="22"/>
        </w:numPr>
        <w:tabs>
          <w:tab w:val="left" w:pos="4788"/>
        </w:tabs>
        <w:spacing w:line="240" w:lineRule="auto"/>
        <w:rPr>
          <w:rFonts w:ascii="Arial" w:hAnsi="Arial" w:cs="Arial"/>
          <w:sz w:val="22"/>
          <w:szCs w:val="22"/>
        </w:rPr>
      </w:pPr>
      <w:r w:rsidRPr="000F3D6B">
        <w:rPr>
          <w:rFonts w:ascii="Arial" w:hAnsi="Arial" w:cs="Arial"/>
          <w:sz w:val="22"/>
          <w:szCs w:val="22"/>
        </w:rPr>
        <w:t>kupující je oprávněn fakturu do data splatnosti vrátit, pokud obsahuje nesprávné cenové údaje, neobsahuje některou z dohodnutých nále</w:t>
      </w:r>
      <w:r w:rsidRPr="000F3D6B">
        <w:rPr>
          <w:rFonts w:ascii="Arial" w:hAnsi="Arial" w:cs="Arial"/>
          <w:sz w:val="22"/>
          <w:szCs w:val="22"/>
        </w:rPr>
        <w:softHyphen/>
        <w:t>ži</w:t>
      </w:r>
      <w:r w:rsidRPr="000F3D6B">
        <w:rPr>
          <w:rFonts w:ascii="Arial" w:hAnsi="Arial" w:cs="Arial"/>
          <w:sz w:val="22"/>
          <w:szCs w:val="22"/>
        </w:rPr>
        <w:softHyphen/>
        <w:t>tostí.</w:t>
      </w:r>
    </w:p>
    <w:p w14:paraId="1BE49A6C" w14:textId="77777777" w:rsidR="0055418F" w:rsidRDefault="0055418F" w:rsidP="0055418F">
      <w:pPr>
        <w:pStyle w:val="AJAKO1"/>
        <w:tabs>
          <w:tab w:val="left" w:pos="4788"/>
        </w:tabs>
        <w:spacing w:line="240" w:lineRule="auto"/>
        <w:ind w:left="0" w:firstLine="0"/>
        <w:rPr>
          <w:rFonts w:ascii="Arial" w:hAnsi="Arial" w:cs="Arial"/>
          <w:sz w:val="22"/>
          <w:szCs w:val="22"/>
        </w:rPr>
      </w:pPr>
      <w:r>
        <w:rPr>
          <w:rFonts w:ascii="Arial" w:hAnsi="Arial" w:cs="Arial"/>
          <w:sz w:val="22"/>
          <w:szCs w:val="22"/>
        </w:rPr>
        <w:t xml:space="preserve">       </w:t>
      </w:r>
    </w:p>
    <w:p w14:paraId="2C04D529" w14:textId="77777777" w:rsidR="0055418F" w:rsidRPr="000F3D6B" w:rsidRDefault="0055418F" w:rsidP="0055418F">
      <w:pPr>
        <w:pStyle w:val="AJAKO1"/>
        <w:tabs>
          <w:tab w:val="left" w:pos="4788"/>
        </w:tabs>
        <w:spacing w:line="240" w:lineRule="auto"/>
        <w:ind w:left="0" w:firstLine="0"/>
        <w:rPr>
          <w:rFonts w:ascii="Arial" w:hAnsi="Arial" w:cs="Arial"/>
          <w:sz w:val="22"/>
          <w:szCs w:val="22"/>
        </w:rPr>
      </w:pPr>
      <w:r w:rsidRPr="000F3D6B">
        <w:rPr>
          <w:rFonts w:ascii="Arial" w:hAnsi="Arial" w:cs="Arial"/>
          <w:sz w:val="22"/>
          <w:szCs w:val="22"/>
        </w:rPr>
        <w:t>Podstatné porušení smlouvy:</w:t>
      </w:r>
    </w:p>
    <w:p w14:paraId="50725B03" w14:textId="77777777" w:rsidR="0055418F" w:rsidRDefault="0055418F" w:rsidP="0055418F">
      <w:pPr>
        <w:pStyle w:val="BODY1"/>
        <w:tabs>
          <w:tab w:val="left" w:pos="4788"/>
        </w:tabs>
        <w:spacing w:line="240" w:lineRule="auto"/>
        <w:ind w:left="0"/>
        <w:rPr>
          <w:rFonts w:ascii="Arial" w:hAnsi="Arial" w:cs="Arial"/>
          <w:sz w:val="22"/>
          <w:szCs w:val="22"/>
        </w:rPr>
      </w:pPr>
    </w:p>
    <w:p w14:paraId="4E1A691E" w14:textId="77777777" w:rsidR="0055418F" w:rsidRDefault="0055418F" w:rsidP="0055418F">
      <w:pPr>
        <w:pStyle w:val="BODY1"/>
        <w:tabs>
          <w:tab w:val="left" w:pos="4788"/>
        </w:tabs>
        <w:spacing w:line="240" w:lineRule="auto"/>
        <w:ind w:left="0"/>
        <w:rPr>
          <w:rFonts w:ascii="Arial" w:hAnsi="Arial" w:cs="Arial"/>
          <w:sz w:val="22"/>
          <w:szCs w:val="22"/>
        </w:rPr>
      </w:pPr>
      <w:r w:rsidRPr="000F3D6B">
        <w:rPr>
          <w:rFonts w:ascii="Arial" w:hAnsi="Arial" w:cs="Arial"/>
          <w:sz w:val="22"/>
          <w:szCs w:val="22"/>
        </w:rPr>
        <w:t xml:space="preserve">Smluvní strany pokládají za podstatné porušení </w:t>
      </w:r>
      <w:r>
        <w:rPr>
          <w:rFonts w:ascii="Arial" w:hAnsi="Arial" w:cs="Arial"/>
          <w:sz w:val="22"/>
          <w:szCs w:val="22"/>
        </w:rPr>
        <w:t>S</w:t>
      </w:r>
      <w:r w:rsidRPr="000F3D6B">
        <w:rPr>
          <w:rFonts w:ascii="Arial" w:hAnsi="Arial" w:cs="Arial"/>
          <w:sz w:val="22"/>
          <w:szCs w:val="22"/>
        </w:rPr>
        <w:t xml:space="preserve">mlouvy nedodání </w:t>
      </w:r>
      <w:r>
        <w:rPr>
          <w:rFonts w:ascii="Arial" w:hAnsi="Arial" w:cs="Arial"/>
          <w:sz w:val="22"/>
          <w:szCs w:val="22"/>
        </w:rPr>
        <w:t>kompletní dodávky předmětu Smlouvy</w:t>
      </w:r>
      <w:r w:rsidRPr="000F3D6B">
        <w:rPr>
          <w:rFonts w:ascii="Arial" w:hAnsi="Arial" w:cs="Arial"/>
          <w:sz w:val="22"/>
          <w:szCs w:val="22"/>
        </w:rPr>
        <w:t xml:space="preserve"> ani do 1</w:t>
      </w:r>
      <w:r>
        <w:rPr>
          <w:rFonts w:ascii="Arial" w:hAnsi="Arial" w:cs="Arial"/>
          <w:sz w:val="22"/>
          <w:szCs w:val="22"/>
        </w:rPr>
        <w:t>0</w:t>
      </w:r>
      <w:r w:rsidRPr="000F3D6B">
        <w:rPr>
          <w:rFonts w:ascii="Arial" w:hAnsi="Arial" w:cs="Arial"/>
          <w:sz w:val="22"/>
          <w:szCs w:val="22"/>
        </w:rPr>
        <w:t xml:space="preserve"> dnů po uplynutí dodací lhůty, </w:t>
      </w:r>
      <w:r>
        <w:rPr>
          <w:rFonts w:ascii="Arial" w:hAnsi="Arial" w:cs="Arial"/>
          <w:sz w:val="22"/>
          <w:szCs w:val="22"/>
        </w:rPr>
        <w:t xml:space="preserve">dodání vadného zboží v rámci předmětu plnění, </w:t>
      </w:r>
      <w:r w:rsidRPr="001C3923">
        <w:rPr>
          <w:rFonts w:ascii="Arial" w:hAnsi="Arial" w:cs="Arial"/>
          <w:sz w:val="22"/>
          <w:szCs w:val="22"/>
        </w:rPr>
        <w:t>nedodržení parametrů specifikovaných v předmětu smlouvy</w:t>
      </w:r>
      <w:r>
        <w:rPr>
          <w:rFonts w:ascii="Arial" w:hAnsi="Arial" w:cs="Arial"/>
          <w:sz w:val="22"/>
          <w:szCs w:val="22"/>
        </w:rPr>
        <w:t xml:space="preserve">. Dále </w:t>
      </w:r>
      <w:r w:rsidRPr="000F3D6B">
        <w:rPr>
          <w:rFonts w:ascii="Arial" w:hAnsi="Arial" w:cs="Arial"/>
          <w:sz w:val="22"/>
          <w:szCs w:val="22"/>
        </w:rPr>
        <w:t>prodlení s úhradou kupní ceny delší než 14 dnů.</w:t>
      </w:r>
    </w:p>
    <w:p w14:paraId="663F745F" w14:textId="77777777" w:rsidR="0055418F" w:rsidRDefault="0055418F" w:rsidP="0055418F">
      <w:pPr>
        <w:pStyle w:val="BODY1"/>
        <w:tabs>
          <w:tab w:val="left" w:pos="4788"/>
        </w:tabs>
        <w:spacing w:line="240" w:lineRule="auto"/>
        <w:ind w:left="0"/>
        <w:rPr>
          <w:rFonts w:ascii="Arial" w:hAnsi="Arial" w:cs="Arial"/>
          <w:sz w:val="22"/>
          <w:szCs w:val="22"/>
        </w:rPr>
      </w:pPr>
    </w:p>
    <w:p w14:paraId="2B603D80" w14:textId="77777777" w:rsidR="0055418F" w:rsidRPr="000F3D6B" w:rsidRDefault="0055418F" w:rsidP="0055418F">
      <w:pPr>
        <w:pStyle w:val="BODY1"/>
        <w:tabs>
          <w:tab w:val="left" w:pos="4788"/>
        </w:tabs>
        <w:spacing w:line="240" w:lineRule="auto"/>
        <w:ind w:left="0"/>
        <w:rPr>
          <w:rFonts w:ascii="Arial" w:hAnsi="Arial" w:cs="Arial"/>
          <w:sz w:val="22"/>
          <w:szCs w:val="22"/>
        </w:rPr>
      </w:pPr>
    </w:p>
    <w:p w14:paraId="26241AF0" w14:textId="77777777" w:rsidR="0055418F" w:rsidRPr="000F3D6B" w:rsidRDefault="0055418F" w:rsidP="0055418F">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VI.</w:t>
      </w:r>
      <w:r w:rsidRPr="000F3D6B">
        <w:rPr>
          <w:rFonts w:ascii="Arial" w:hAnsi="Arial" w:cs="Arial"/>
          <w:sz w:val="22"/>
          <w:szCs w:val="22"/>
        </w:rPr>
        <w:br/>
        <w:t>Záruka</w:t>
      </w:r>
    </w:p>
    <w:p w14:paraId="522A2EF2" w14:textId="77777777" w:rsidR="0055418F"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 xml:space="preserve">Prodávající poskytuje záruku </w:t>
      </w:r>
      <w:r>
        <w:rPr>
          <w:rFonts w:ascii="Arial" w:hAnsi="Arial" w:cs="Arial"/>
          <w:sz w:val="22"/>
          <w:szCs w:val="22"/>
        </w:rPr>
        <w:t xml:space="preserve">na jednotlivé složky předmětu plnění, a to kancelářské počítače, projektové počítače, monitory, notebooky, a projektory </w:t>
      </w:r>
      <w:r w:rsidRPr="000F3D6B">
        <w:rPr>
          <w:rFonts w:ascii="Arial" w:hAnsi="Arial" w:cs="Arial"/>
          <w:sz w:val="22"/>
          <w:szCs w:val="22"/>
        </w:rPr>
        <w:t xml:space="preserve">s tím, že si </w:t>
      </w:r>
      <w:r>
        <w:rPr>
          <w:rFonts w:ascii="Arial" w:hAnsi="Arial" w:cs="Arial"/>
          <w:sz w:val="22"/>
          <w:szCs w:val="22"/>
        </w:rPr>
        <w:t xml:space="preserve">dodané předměty plnění </w:t>
      </w:r>
      <w:r w:rsidRPr="000F3D6B">
        <w:rPr>
          <w:rFonts w:ascii="Arial" w:hAnsi="Arial" w:cs="Arial"/>
          <w:sz w:val="22"/>
          <w:szCs w:val="22"/>
        </w:rPr>
        <w:t>zachov</w:t>
      </w:r>
      <w:r>
        <w:rPr>
          <w:rFonts w:ascii="Arial" w:hAnsi="Arial" w:cs="Arial"/>
          <w:sz w:val="22"/>
          <w:szCs w:val="22"/>
        </w:rPr>
        <w:t>ají</w:t>
      </w:r>
      <w:r w:rsidRPr="000F3D6B">
        <w:rPr>
          <w:rFonts w:ascii="Arial" w:hAnsi="Arial" w:cs="Arial"/>
          <w:sz w:val="22"/>
          <w:szCs w:val="22"/>
        </w:rPr>
        <w:t xml:space="preserve"> obvyklé vlastnosti minimálně po celou záruční dobu.</w:t>
      </w:r>
    </w:p>
    <w:p w14:paraId="3757D7E0" w14:textId="77777777" w:rsidR="0055418F"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p>
    <w:p w14:paraId="68F80938" w14:textId="77777777" w:rsidR="006E38E8" w:rsidRDefault="0055418F" w:rsidP="006E38E8">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 xml:space="preserve"> Záruční doba činí </w:t>
      </w:r>
      <w:r>
        <w:rPr>
          <w:rFonts w:ascii="Arial" w:hAnsi="Arial" w:cs="Arial"/>
          <w:sz w:val="22"/>
          <w:szCs w:val="22"/>
        </w:rPr>
        <w:t xml:space="preserve">  24   </w:t>
      </w:r>
      <w:r w:rsidRPr="000F3D6B">
        <w:rPr>
          <w:rFonts w:ascii="Arial" w:hAnsi="Arial" w:cs="Arial"/>
          <w:sz w:val="22"/>
          <w:szCs w:val="22"/>
        </w:rPr>
        <w:t>měsíců od okamžiku dodání zboží.</w:t>
      </w:r>
      <w:r w:rsidR="006E38E8">
        <w:rPr>
          <w:rFonts w:ascii="Arial" w:hAnsi="Arial" w:cs="Arial"/>
          <w:sz w:val="22"/>
          <w:szCs w:val="22"/>
        </w:rPr>
        <w:t xml:space="preserve"> Záruční doba serveru je minimálně 36 měsíců od okamžiku dodání zboží.</w:t>
      </w:r>
    </w:p>
    <w:p w14:paraId="40017DAC" w14:textId="0A1CD31C" w:rsidR="0055418F"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006E38E8">
        <w:rPr>
          <w:rFonts w:ascii="Arial" w:hAnsi="Arial" w:cs="Arial"/>
          <w:sz w:val="22"/>
          <w:szCs w:val="22"/>
        </w:rPr>
        <w:t xml:space="preserve">        </w:t>
      </w:r>
      <w:r>
        <w:rPr>
          <w:rFonts w:ascii="Arial" w:hAnsi="Arial" w:cs="Arial"/>
          <w:sz w:val="22"/>
          <w:szCs w:val="22"/>
        </w:rPr>
        <w:t xml:space="preserve">Kupující si vyhrazuje právo vrátit vadný předmět dodávky </w:t>
      </w:r>
      <w:r w:rsidRPr="001C3923">
        <w:rPr>
          <w:rFonts w:ascii="Arial" w:hAnsi="Arial" w:cs="Arial"/>
          <w:sz w:val="22"/>
          <w:szCs w:val="22"/>
        </w:rPr>
        <w:t>(za vadu se považuje i nedodržení specifikace),</w:t>
      </w:r>
      <w:r>
        <w:rPr>
          <w:rFonts w:ascii="Arial" w:hAnsi="Arial" w:cs="Arial"/>
          <w:sz w:val="22"/>
          <w:szCs w:val="22"/>
        </w:rPr>
        <w:t xml:space="preserve"> pakliže se závada projeví do 1 měsíce a požadovat výměnu za nový, případně vrácení příslušné ceny.</w:t>
      </w:r>
      <w:r w:rsidR="006E38E8">
        <w:rPr>
          <w:rFonts w:ascii="Arial" w:hAnsi="Arial" w:cs="Arial"/>
          <w:sz w:val="22"/>
          <w:szCs w:val="22"/>
        </w:rPr>
        <w:t xml:space="preserve"> </w:t>
      </w:r>
    </w:p>
    <w:p w14:paraId="143F0C66" w14:textId="77777777" w:rsidR="0055418F" w:rsidRPr="000F3D6B" w:rsidRDefault="0055418F" w:rsidP="0055418F">
      <w:pPr>
        <w:pStyle w:val="AJAKO1"/>
        <w:tabs>
          <w:tab w:val="left" w:pos="4788"/>
        </w:tabs>
        <w:spacing w:line="240" w:lineRule="auto"/>
        <w:ind w:left="0"/>
        <w:rPr>
          <w:rFonts w:ascii="Arial" w:hAnsi="Arial" w:cs="Arial"/>
          <w:sz w:val="22"/>
          <w:szCs w:val="22"/>
        </w:rPr>
      </w:pPr>
    </w:p>
    <w:p w14:paraId="51CB6185" w14:textId="77777777" w:rsidR="0055418F" w:rsidRDefault="0055418F" w:rsidP="0055418F">
      <w:pPr>
        <w:pStyle w:val="AJAKO1"/>
        <w:tabs>
          <w:tab w:val="left" w:pos="4788"/>
        </w:tabs>
        <w:spacing w:line="240" w:lineRule="auto"/>
        <w:ind w:left="0" w:firstLine="0"/>
        <w:rPr>
          <w:rFonts w:ascii="Arial" w:hAnsi="Arial" w:cs="Arial"/>
          <w:sz w:val="22"/>
          <w:szCs w:val="22"/>
        </w:rPr>
      </w:pPr>
    </w:p>
    <w:p w14:paraId="02691B90" w14:textId="77777777" w:rsidR="0055418F" w:rsidRPr="000F3D6B" w:rsidRDefault="0055418F" w:rsidP="0055418F">
      <w:pPr>
        <w:pStyle w:val="AJAKO1"/>
        <w:tabs>
          <w:tab w:val="left" w:pos="4788"/>
        </w:tabs>
        <w:spacing w:line="240" w:lineRule="auto"/>
        <w:ind w:left="0" w:firstLine="0"/>
        <w:rPr>
          <w:rFonts w:ascii="Arial" w:hAnsi="Arial" w:cs="Arial"/>
          <w:sz w:val="22"/>
          <w:szCs w:val="22"/>
        </w:rPr>
      </w:pPr>
    </w:p>
    <w:p w14:paraId="15531A8A" w14:textId="77777777" w:rsidR="0055418F" w:rsidRPr="000F3D6B" w:rsidRDefault="0055418F" w:rsidP="0055418F">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VII.</w:t>
      </w:r>
      <w:r w:rsidRPr="000F3D6B">
        <w:rPr>
          <w:rFonts w:ascii="Arial" w:hAnsi="Arial" w:cs="Arial"/>
          <w:sz w:val="22"/>
          <w:szCs w:val="22"/>
        </w:rPr>
        <w:br/>
        <w:t>Smluvní pokuta a úroky z prodlení</w:t>
      </w:r>
    </w:p>
    <w:p w14:paraId="302DCE98" w14:textId="77777777" w:rsidR="0055418F" w:rsidRPr="000F3D6B"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Nedodá</w:t>
      </w:r>
      <w:r w:rsidRPr="000F3D6B">
        <w:rPr>
          <w:rFonts w:ascii="Arial" w:hAnsi="Arial" w:cs="Arial"/>
          <w:sz w:val="22"/>
          <w:szCs w:val="22"/>
        </w:rPr>
        <w:noBreakHyphen/>
        <w:t xml:space="preserve">li </w:t>
      </w:r>
      <w:r>
        <w:rPr>
          <w:rFonts w:ascii="Arial" w:hAnsi="Arial" w:cs="Arial"/>
          <w:sz w:val="22"/>
          <w:szCs w:val="22"/>
        </w:rPr>
        <w:t>prodávající</w:t>
      </w:r>
      <w:r w:rsidRPr="000F3D6B">
        <w:rPr>
          <w:rFonts w:ascii="Arial" w:hAnsi="Arial" w:cs="Arial"/>
          <w:sz w:val="22"/>
          <w:szCs w:val="22"/>
        </w:rPr>
        <w:t xml:space="preserve"> </w:t>
      </w:r>
      <w:r>
        <w:rPr>
          <w:rFonts w:ascii="Arial" w:hAnsi="Arial" w:cs="Arial"/>
          <w:sz w:val="22"/>
          <w:szCs w:val="22"/>
        </w:rPr>
        <w:t xml:space="preserve">předměty plnění dodávky </w:t>
      </w:r>
      <w:r w:rsidRPr="000F3D6B">
        <w:rPr>
          <w:rFonts w:ascii="Arial" w:hAnsi="Arial" w:cs="Arial"/>
          <w:sz w:val="22"/>
          <w:szCs w:val="22"/>
        </w:rPr>
        <w:t>ani do deseti dnů po uplynutí dodací lhůty, je kupující oprávněn požadovat smluvní pokutu ve výši 0,05 % denně  z kupní ceny nedodaného zboží; zaplacením smluvní pokuty není dotčen nárok kupujícího na náhradu škody v částce převyšující zaplacenou smluvní pokutu.</w:t>
      </w:r>
    </w:p>
    <w:p w14:paraId="685B5902" w14:textId="77777777" w:rsidR="0055418F"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p>
    <w:p w14:paraId="13729FFC" w14:textId="77777777" w:rsidR="0055418F" w:rsidRDefault="0055418F" w:rsidP="0055418F">
      <w:pPr>
        <w:pStyle w:val="AJAKO1"/>
        <w:tabs>
          <w:tab w:val="left" w:pos="4788"/>
        </w:tabs>
        <w:spacing w:line="240" w:lineRule="auto"/>
        <w:ind w:left="0"/>
        <w:rPr>
          <w:rFonts w:ascii="Arial" w:hAnsi="Arial" w:cs="Arial"/>
          <w:sz w:val="22"/>
          <w:szCs w:val="22"/>
        </w:rPr>
      </w:pPr>
      <w:r>
        <w:rPr>
          <w:rFonts w:ascii="Arial" w:hAnsi="Arial" w:cs="Arial"/>
          <w:sz w:val="22"/>
          <w:szCs w:val="22"/>
        </w:rPr>
        <w:t xml:space="preserve">          </w:t>
      </w:r>
      <w:r w:rsidRPr="000F3D6B">
        <w:rPr>
          <w:rFonts w:ascii="Arial" w:hAnsi="Arial" w:cs="Arial"/>
          <w:sz w:val="22"/>
          <w:szCs w:val="22"/>
        </w:rPr>
        <w:t>Nezaplatí</w:t>
      </w:r>
      <w:r w:rsidRPr="000F3D6B">
        <w:rPr>
          <w:rFonts w:ascii="Arial" w:hAnsi="Arial" w:cs="Arial"/>
          <w:sz w:val="22"/>
          <w:szCs w:val="22"/>
        </w:rPr>
        <w:noBreakHyphen/>
        <w:t>li kupující kupní cenu včas, je prodávající oprávněn požadovat úrok z prodlení ve výši 0,05  % denně z nezaplacené částky.</w:t>
      </w:r>
    </w:p>
    <w:p w14:paraId="2F703C7F" w14:textId="77777777" w:rsidR="0055418F" w:rsidRPr="000F3D6B" w:rsidRDefault="0055418F" w:rsidP="0055418F">
      <w:pPr>
        <w:pStyle w:val="AJAKO1"/>
        <w:tabs>
          <w:tab w:val="left" w:pos="4788"/>
        </w:tabs>
        <w:spacing w:line="240" w:lineRule="auto"/>
        <w:ind w:left="0"/>
        <w:rPr>
          <w:rFonts w:ascii="Arial" w:hAnsi="Arial" w:cs="Arial"/>
          <w:sz w:val="22"/>
          <w:szCs w:val="22"/>
        </w:rPr>
      </w:pPr>
    </w:p>
    <w:p w14:paraId="7FCDA595" w14:textId="77777777" w:rsidR="0055418F" w:rsidRPr="000F3D6B" w:rsidRDefault="0055418F" w:rsidP="0055418F">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lastRenderedPageBreak/>
        <w:t>VIII.</w:t>
      </w:r>
    </w:p>
    <w:p w14:paraId="0F562FFB" w14:textId="77777777" w:rsidR="0055418F" w:rsidRPr="000F3D6B" w:rsidRDefault="0055418F" w:rsidP="0055418F">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Odstoupení od smlouvy</w:t>
      </w:r>
    </w:p>
    <w:p w14:paraId="787B648E" w14:textId="77777777" w:rsidR="0055418F" w:rsidRDefault="0055418F" w:rsidP="0055418F">
      <w:pPr>
        <w:pStyle w:val="NADPISCENTRnetuc"/>
        <w:tabs>
          <w:tab w:val="left" w:pos="4788"/>
        </w:tabs>
        <w:spacing w:before="0" w:line="240" w:lineRule="auto"/>
        <w:ind w:hanging="567"/>
        <w:jc w:val="both"/>
        <w:rPr>
          <w:rFonts w:ascii="Arial" w:hAnsi="Arial" w:cs="Arial"/>
          <w:b w:val="0"/>
          <w:sz w:val="22"/>
          <w:szCs w:val="22"/>
        </w:rPr>
      </w:pPr>
      <w:r>
        <w:rPr>
          <w:rFonts w:ascii="Arial" w:hAnsi="Arial" w:cs="Arial"/>
          <w:b w:val="0"/>
          <w:sz w:val="22"/>
          <w:szCs w:val="22"/>
        </w:rPr>
        <w:t xml:space="preserve">          </w:t>
      </w:r>
      <w:r w:rsidRPr="000F3D6B">
        <w:rPr>
          <w:rFonts w:ascii="Arial" w:hAnsi="Arial" w:cs="Arial"/>
          <w:b w:val="0"/>
          <w:sz w:val="22"/>
          <w:szCs w:val="22"/>
        </w:rPr>
        <w:t xml:space="preserve">Poruší-li smluvní strana podstatně </w:t>
      </w:r>
      <w:r>
        <w:rPr>
          <w:rFonts w:ascii="Arial" w:hAnsi="Arial" w:cs="Arial"/>
          <w:b w:val="0"/>
          <w:sz w:val="22"/>
          <w:szCs w:val="22"/>
        </w:rPr>
        <w:t>S</w:t>
      </w:r>
      <w:r w:rsidRPr="000F3D6B">
        <w:rPr>
          <w:rFonts w:ascii="Arial" w:hAnsi="Arial" w:cs="Arial"/>
          <w:b w:val="0"/>
          <w:sz w:val="22"/>
          <w:szCs w:val="22"/>
        </w:rPr>
        <w:t xml:space="preserve">mlouvu, je druhá smluvní strana oprávněna od této </w:t>
      </w:r>
      <w:r>
        <w:rPr>
          <w:rFonts w:ascii="Arial" w:hAnsi="Arial" w:cs="Arial"/>
          <w:b w:val="0"/>
          <w:sz w:val="22"/>
          <w:szCs w:val="22"/>
        </w:rPr>
        <w:t>S</w:t>
      </w:r>
      <w:r w:rsidRPr="000F3D6B">
        <w:rPr>
          <w:rFonts w:ascii="Arial" w:hAnsi="Arial" w:cs="Arial"/>
          <w:b w:val="0"/>
          <w:sz w:val="22"/>
          <w:szCs w:val="22"/>
        </w:rPr>
        <w:t>mlouvy odstoupit.</w:t>
      </w:r>
    </w:p>
    <w:p w14:paraId="30CD9A84" w14:textId="77777777" w:rsidR="0055418F" w:rsidRDefault="0055418F" w:rsidP="0055418F">
      <w:pPr>
        <w:pStyle w:val="NADPISCENTRnetuc"/>
        <w:tabs>
          <w:tab w:val="left" w:pos="4788"/>
        </w:tabs>
        <w:spacing w:before="0" w:line="240" w:lineRule="auto"/>
        <w:ind w:hanging="567"/>
        <w:jc w:val="both"/>
        <w:rPr>
          <w:rFonts w:ascii="Arial" w:hAnsi="Arial" w:cs="Arial"/>
          <w:b w:val="0"/>
          <w:sz w:val="22"/>
          <w:szCs w:val="22"/>
        </w:rPr>
      </w:pPr>
    </w:p>
    <w:p w14:paraId="5AAD8867" w14:textId="77777777" w:rsidR="0055418F" w:rsidRPr="000F3D6B" w:rsidRDefault="0055418F" w:rsidP="0055418F">
      <w:pPr>
        <w:pStyle w:val="NADPISCENTRnetuc"/>
        <w:tabs>
          <w:tab w:val="left" w:pos="4788"/>
        </w:tabs>
        <w:spacing w:before="0" w:line="240" w:lineRule="auto"/>
        <w:ind w:hanging="567"/>
        <w:jc w:val="both"/>
        <w:rPr>
          <w:rFonts w:ascii="Arial" w:hAnsi="Arial" w:cs="Arial"/>
          <w:b w:val="0"/>
          <w:sz w:val="22"/>
          <w:szCs w:val="22"/>
        </w:rPr>
      </w:pPr>
    </w:p>
    <w:p w14:paraId="4E56B813" w14:textId="77777777" w:rsidR="0055418F" w:rsidRPr="000F3D6B" w:rsidRDefault="0055418F" w:rsidP="0055418F">
      <w:pPr>
        <w:pStyle w:val="NADPISCENTRnetuc"/>
        <w:tabs>
          <w:tab w:val="left" w:pos="4788"/>
        </w:tabs>
        <w:spacing w:before="0" w:line="240" w:lineRule="auto"/>
        <w:rPr>
          <w:rFonts w:ascii="Arial" w:hAnsi="Arial" w:cs="Arial"/>
          <w:sz w:val="22"/>
          <w:szCs w:val="22"/>
        </w:rPr>
      </w:pPr>
      <w:r w:rsidRPr="000F3D6B">
        <w:rPr>
          <w:rFonts w:ascii="Arial" w:hAnsi="Arial" w:cs="Arial"/>
          <w:sz w:val="22"/>
          <w:szCs w:val="22"/>
        </w:rPr>
        <w:t>IX.</w:t>
      </w:r>
      <w:r w:rsidRPr="000F3D6B">
        <w:rPr>
          <w:rFonts w:ascii="Arial" w:hAnsi="Arial" w:cs="Arial"/>
          <w:sz w:val="22"/>
          <w:szCs w:val="22"/>
        </w:rPr>
        <w:br/>
        <w:t>Další ujednání</w:t>
      </w:r>
    </w:p>
    <w:p w14:paraId="6FE096E1" w14:textId="77777777" w:rsidR="0055418F" w:rsidRPr="00691602" w:rsidRDefault="0055418F" w:rsidP="0055418F">
      <w:pPr>
        <w:pStyle w:val="Level2"/>
        <w:tabs>
          <w:tab w:val="left" w:pos="4788"/>
        </w:tabs>
        <w:spacing w:after="0" w:line="240" w:lineRule="auto"/>
        <w:outlineLvl w:val="2"/>
        <w:rPr>
          <w:rFonts w:ascii="Arial" w:hAnsi="Arial" w:cs="Arial"/>
          <w:sz w:val="22"/>
        </w:rPr>
      </w:pPr>
      <w:r w:rsidRPr="00691602">
        <w:rPr>
          <w:rFonts w:ascii="Arial" w:hAnsi="Arial" w:cs="Arial"/>
          <w:sz w:val="22"/>
        </w:rPr>
        <w:t>Tato Smlouva je vyhotovena v 2 stejnopisech. Každá Smluvní strana obdrží 1 stejnopis této Smlouvy.</w:t>
      </w:r>
    </w:p>
    <w:p w14:paraId="160917BF" w14:textId="77777777" w:rsidR="0055418F" w:rsidRDefault="0055418F" w:rsidP="0055418F">
      <w:pPr>
        <w:pStyle w:val="AJAKO1"/>
        <w:tabs>
          <w:tab w:val="left" w:pos="4788"/>
        </w:tabs>
        <w:spacing w:line="240" w:lineRule="auto"/>
        <w:ind w:left="0"/>
        <w:rPr>
          <w:rFonts w:ascii="Arial" w:hAnsi="Arial" w:cs="Arial"/>
          <w:sz w:val="22"/>
          <w:szCs w:val="22"/>
        </w:rPr>
      </w:pPr>
    </w:p>
    <w:p w14:paraId="75E0C457" w14:textId="77777777" w:rsidR="0055418F" w:rsidRPr="00691602" w:rsidRDefault="0055418F" w:rsidP="0055418F">
      <w:pPr>
        <w:pStyle w:val="Level2"/>
        <w:tabs>
          <w:tab w:val="left" w:pos="4788"/>
        </w:tabs>
        <w:spacing w:after="0" w:line="240" w:lineRule="auto"/>
        <w:outlineLvl w:val="2"/>
        <w:rPr>
          <w:rFonts w:ascii="Arial" w:hAnsi="Arial" w:cs="Arial"/>
          <w:sz w:val="22"/>
        </w:rPr>
      </w:pPr>
      <w:r w:rsidRPr="00691602">
        <w:rPr>
          <w:rFonts w:ascii="Arial" w:hAnsi="Arial" w:cs="Arial"/>
          <w:sz w:val="22"/>
        </w:rPr>
        <w:t>Tato Smlouva může být změněna písemnými dodatky podepsanými všemi Smluvními stranami.</w:t>
      </w:r>
    </w:p>
    <w:p w14:paraId="4AD92229" w14:textId="77777777" w:rsidR="0055418F" w:rsidRDefault="0055418F" w:rsidP="0055418F">
      <w:pPr>
        <w:pStyle w:val="AJAKO1"/>
        <w:tabs>
          <w:tab w:val="left" w:pos="4788"/>
        </w:tabs>
        <w:spacing w:line="240" w:lineRule="auto"/>
        <w:ind w:left="0"/>
        <w:rPr>
          <w:rFonts w:ascii="Arial" w:hAnsi="Arial" w:cs="Arial"/>
          <w:sz w:val="22"/>
          <w:szCs w:val="22"/>
        </w:rPr>
      </w:pPr>
    </w:p>
    <w:p w14:paraId="07004FBF" w14:textId="77777777" w:rsidR="0055418F" w:rsidRDefault="0055418F" w:rsidP="0055418F">
      <w:pPr>
        <w:pStyle w:val="Level2"/>
        <w:tabs>
          <w:tab w:val="left" w:pos="4788"/>
        </w:tabs>
        <w:spacing w:after="0" w:line="240" w:lineRule="auto"/>
        <w:outlineLvl w:val="2"/>
        <w:rPr>
          <w:rFonts w:ascii="Arial" w:hAnsi="Arial" w:cs="Arial"/>
          <w:sz w:val="22"/>
        </w:rPr>
      </w:pPr>
      <w:r w:rsidRPr="00691602">
        <w:rPr>
          <w:rFonts w:ascii="Arial" w:hAnsi="Arial" w:cs="Arial"/>
          <w:sz w:val="22"/>
        </w:rPr>
        <w:t>Tato Smlouva představuje úplné ujednání mezi Smluvními stranami ve vztahu k předmětu této Smlouvy a nahrazuje veškerá předchozí ujednání ohledně předmětu této Smlouvy.</w:t>
      </w:r>
    </w:p>
    <w:p w14:paraId="3200057D" w14:textId="77777777" w:rsidR="0055418F" w:rsidRDefault="0055418F" w:rsidP="0055418F">
      <w:pPr>
        <w:pStyle w:val="Level2"/>
        <w:tabs>
          <w:tab w:val="left" w:pos="4788"/>
        </w:tabs>
        <w:spacing w:after="0" w:line="240" w:lineRule="auto"/>
        <w:outlineLvl w:val="2"/>
        <w:rPr>
          <w:rFonts w:ascii="Arial" w:hAnsi="Arial" w:cs="Arial"/>
          <w:sz w:val="22"/>
        </w:rPr>
      </w:pPr>
    </w:p>
    <w:p w14:paraId="45DF619B" w14:textId="77777777" w:rsidR="0055418F" w:rsidRDefault="0055418F" w:rsidP="0055418F">
      <w:pPr>
        <w:pStyle w:val="Level2"/>
        <w:tabs>
          <w:tab w:val="left" w:pos="4788"/>
        </w:tabs>
        <w:spacing w:after="0" w:line="240" w:lineRule="auto"/>
        <w:outlineLvl w:val="2"/>
        <w:rPr>
          <w:rFonts w:ascii="Arial" w:hAnsi="Arial" w:cs="Arial"/>
          <w:sz w:val="22"/>
        </w:rPr>
      </w:pPr>
      <w:r w:rsidRPr="00691602">
        <w:rPr>
          <w:rFonts w:ascii="Arial" w:hAnsi="Arial" w:cs="Arial"/>
          <w:sz w:val="22"/>
        </w:rPr>
        <w:t>Každá ze Smluvních stran nese své vlastní náklady vzniklé v důsledku uzavírání této Smlouvy.</w:t>
      </w:r>
    </w:p>
    <w:p w14:paraId="25B03EF1" w14:textId="77777777" w:rsidR="0055418F" w:rsidRDefault="0055418F" w:rsidP="0055418F">
      <w:pPr>
        <w:pStyle w:val="Level2"/>
        <w:tabs>
          <w:tab w:val="left" w:pos="4788"/>
        </w:tabs>
        <w:spacing w:after="0" w:line="240" w:lineRule="auto"/>
        <w:outlineLvl w:val="2"/>
        <w:rPr>
          <w:rFonts w:ascii="Arial" w:hAnsi="Arial" w:cs="Arial"/>
          <w:sz w:val="22"/>
        </w:rPr>
      </w:pPr>
    </w:p>
    <w:p w14:paraId="756B6FE6" w14:textId="77777777" w:rsidR="0055418F" w:rsidRPr="000E4678" w:rsidRDefault="0055418F" w:rsidP="0055418F">
      <w:pPr>
        <w:pStyle w:val="Level2"/>
        <w:tabs>
          <w:tab w:val="left" w:pos="4788"/>
        </w:tabs>
        <w:spacing w:after="0" w:line="240" w:lineRule="auto"/>
        <w:outlineLvl w:val="2"/>
        <w:rPr>
          <w:rFonts w:ascii="Arial" w:hAnsi="Arial" w:cs="Arial"/>
          <w:sz w:val="22"/>
        </w:rPr>
      </w:pPr>
      <w:r w:rsidRPr="00691602">
        <w:rPr>
          <w:rFonts w:ascii="Arial" w:hAnsi="Arial" w:cs="Arial"/>
          <w:sz w:val="22"/>
        </w:rPr>
        <w:t xml:space="preserve">Tato Smlouva nabývá platnosti a účinnosti v okamžiku jejího podpisu všemi </w:t>
      </w:r>
      <w:r>
        <w:rPr>
          <w:rFonts w:ascii="Arial" w:hAnsi="Arial" w:cs="Arial"/>
          <w:sz w:val="22"/>
        </w:rPr>
        <w:t xml:space="preserve">Smluvními stranami a uveřejněním v „Registru smluv“. </w:t>
      </w:r>
    </w:p>
    <w:p w14:paraId="35B0CE48" w14:textId="77777777" w:rsidR="0055418F" w:rsidRPr="00691602" w:rsidRDefault="0055418F" w:rsidP="0055418F">
      <w:pPr>
        <w:pStyle w:val="Level2"/>
        <w:tabs>
          <w:tab w:val="left" w:pos="4788"/>
        </w:tabs>
        <w:spacing w:after="0" w:line="240" w:lineRule="auto"/>
        <w:outlineLvl w:val="2"/>
        <w:rPr>
          <w:rFonts w:ascii="Arial" w:hAnsi="Arial" w:cs="Arial"/>
          <w:sz w:val="22"/>
        </w:rPr>
      </w:pPr>
    </w:p>
    <w:p w14:paraId="5AE66038" w14:textId="77777777" w:rsidR="0055418F" w:rsidRDefault="0055418F" w:rsidP="0055418F">
      <w:pPr>
        <w:pStyle w:val="AJAKO1"/>
        <w:tabs>
          <w:tab w:val="left" w:pos="4788"/>
        </w:tabs>
        <w:spacing w:line="240" w:lineRule="auto"/>
        <w:ind w:left="0"/>
        <w:rPr>
          <w:rFonts w:ascii="Arial" w:hAnsi="Arial" w:cs="Arial"/>
          <w:sz w:val="22"/>
          <w:szCs w:val="22"/>
        </w:rPr>
      </w:pPr>
      <w:r>
        <w:rPr>
          <w:rFonts w:ascii="Arial" w:hAnsi="Arial" w:cs="Arial"/>
          <w:snapToGrid w:val="0"/>
          <w:sz w:val="22"/>
        </w:rPr>
        <w:t xml:space="preserve">         </w:t>
      </w:r>
      <w:r w:rsidRPr="000E4678">
        <w:rPr>
          <w:rFonts w:ascii="Arial" w:hAnsi="Arial" w:cs="Arial"/>
          <w:snapToGrid w:val="0"/>
          <w:sz w:val="22"/>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p>
    <w:p w14:paraId="530629CC" w14:textId="77777777" w:rsidR="0055418F" w:rsidRDefault="0055418F" w:rsidP="0055418F">
      <w:pPr>
        <w:pStyle w:val="Level2"/>
        <w:tabs>
          <w:tab w:val="left" w:pos="4788"/>
        </w:tabs>
        <w:spacing w:after="0" w:line="240" w:lineRule="auto"/>
        <w:outlineLvl w:val="2"/>
        <w:rPr>
          <w:rFonts w:ascii="Arial" w:hAnsi="Arial" w:cs="Arial"/>
          <w:sz w:val="22"/>
        </w:rPr>
      </w:pPr>
    </w:p>
    <w:p w14:paraId="2E7E4EB4" w14:textId="77777777" w:rsidR="0055418F" w:rsidRDefault="0055418F" w:rsidP="0055418F">
      <w:pPr>
        <w:pStyle w:val="Level2"/>
        <w:tabs>
          <w:tab w:val="left" w:pos="4788"/>
        </w:tabs>
        <w:spacing w:after="0" w:line="240" w:lineRule="auto"/>
        <w:outlineLvl w:val="2"/>
        <w:rPr>
          <w:rFonts w:ascii="Arial" w:hAnsi="Arial" w:cs="Arial"/>
          <w:sz w:val="22"/>
        </w:rPr>
      </w:pPr>
      <w:r w:rsidRPr="00691602">
        <w:rPr>
          <w:rFonts w:ascii="Arial" w:hAnsi="Arial" w:cs="Arial"/>
          <w:sz w:val="22"/>
        </w:rP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p>
    <w:p w14:paraId="3E9E0FD4" w14:textId="77777777" w:rsidR="0055418F" w:rsidRPr="00691602" w:rsidRDefault="0055418F" w:rsidP="0055418F">
      <w:pPr>
        <w:pStyle w:val="Level2"/>
        <w:tabs>
          <w:tab w:val="left" w:pos="4788"/>
        </w:tabs>
        <w:spacing w:after="0" w:line="20" w:lineRule="atLeast"/>
        <w:outlineLvl w:val="2"/>
        <w:rPr>
          <w:rFonts w:ascii="Arial" w:hAnsi="Arial" w:cs="Arial"/>
          <w:sz w:val="22"/>
        </w:rPr>
      </w:pPr>
    </w:p>
    <w:p w14:paraId="50D219F2" w14:textId="77777777" w:rsidR="0055418F" w:rsidRDefault="0055418F" w:rsidP="0055418F">
      <w:pPr>
        <w:pStyle w:val="Level2"/>
        <w:tabs>
          <w:tab w:val="left" w:pos="4788"/>
        </w:tabs>
        <w:spacing w:after="0" w:line="20" w:lineRule="atLeast"/>
        <w:outlineLvl w:val="2"/>
        <w:rPr>
          <w:rFonts w:ascii="Arial" w:hAnsi="Arial" w:cs="Arial"/>
          <w:sz w:val="22"/>
        </w:rPr>
      </w:pPr>
      <w:bookmarkStart w:id="0" w:name="bookmark-name-804_15.2"/>
      <w:bookmarkEnd w:id="0"/>
      <w:r w:rsidRPr="00691602">
        <w:rPr>
          <w:rFonts w:ascii="Arial" w:hAnsi="Arial" w:cs="Arial"/>
          <w:sz w:val="22"/>
        </w:rP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p>
    <w:p w14:paraId="273A4244" w14:textId="77777777" w:rsidR="0055418F" w:rsidRDefault="0055418F" w:rsidP="0055418F">
      <w:pPr>
        <w:pStyle w:val="Level2"/>
        <w:tabs>
          <w:tab w:val="left" w:pos="4788"/>
        </w:tabs>
        <w:spacing w:after="0" w:line="20" w:lineRule="atLeast"/>
        <w:outlineLvl w:val="2"/>
        <w:rPr>
          <w:rFonts w:ascii="Arial" w:hAnsi="Arial" w:cs="Arial"/>
          <w:sz w:val="22"/>
        </w:rPr>
      </w:pPr>
    </w:p>
    <w:p w14:paraId="010CED05" w14:textId="77777777" w:rsidR="0055418F" w:rsidRDefault="0055418F" w:rsidP="0055418F">
      <w:pPr>
        <w:pStyle w:val="Level2"/>
        <w:tabs>
          <w:tab w:val="left" w:pos="4788"/>
        </w:tabs>
        <w:spacing w:after="0" w:line="20" w:lineRule="atLeast"/>
        <w:outlineLvl w:val="2"/>
        <w:rPr>
          <w:rFonts w:ascii="Arial" w:hAnsi="Arial" w:cs="Arial"/>
          <w:sz w:val="22"/>
        </w:rPr>
      </w:pPr>
      <w:r w:rsidRPr="00631FD6">
        <w:rPr>
          <w:rFonts w:ascii="Arial" w:hAnsi="Arial" w:cs="Arial"/>
          <w:sz w:val="22"/>
        </w:rPr>
        <w:t>Smluvní strany prohlašují, že žádná část smlouvy nenaplňuje znaky obchodního tajemství podle § 504 zákona č. 89/2012 Sb., občanský zákoník.</w:t>
      </w:r>
    </w:p>
    <w:p w14:paraId="67ED82C6" w14:textId="77777777" w:rsidR="0055418F" w:rsidRDefault="0055418F" w:rsidP="0055418F">
      <w:pPr>
        <w:pStyle w:val="Level2"/>
        <w:tabs>
          <w:tab w:val="left" w:pos="4788"/>
        </w:tabs>
        <w:spacing w:after="0" w:line="20" w:lineRule="atLeast"/>
        <w:outlineLvl w:val="2"/>
        <w:rPr>
          <w:rFonts w:ascii="Arial" w:hAnsi="Arial" w:cs="Arial"/>
          <w:sz w:val="22"/>
        </w:rPr>
      </w:pPr>
    </w:p>
    <w:p w14:paraId="1DBEDB59" w14:textId="77777777" w:rsidR="0055418F" w:rsidRPr="00631FD6" w:rsidRDefault="0055418F" w:rsidP="0055418F">
      <w:pPr>
        <w:tabs>
          <w:tab w:val="left" w:pos="4788"/>
        </w:tabs>
        <w:spacing w:before="120" w:after="100" w:afterAutospacing="1"/>
        <w:rPr>
          <w:rFonts w:ascii="Arial" w:hAnsi="Arial" w:cs="Arial"/>
          <w:snapToGrid w:val="0"/>
        </w:rPr>
      </w:pPr>
      <w:r w:rsidRPr="00631FD6">
        <w:rPr>
          <w:rFonts w:ascii="Arial" w:hAnsi="Arial" w:cs="Arial"/>
        </w:rPr>
        <w:t>Smluvní strany souhlasí se zpracováním svých ve smlouvě uvedených osobních údajů na dobu neurčitou a</w:t>
      </w:r>
      <w:r w:rsidRPr="00A53D71">
        <w:rPr>
          <w:rFonts w:cs="Arial"/>
        </w:rPr>
        <w:t xml:space="preserve"> </w:t>
      </w:r>
      <w:r w:rsidRPr="00631FD6">
        <w:rPr>
          <w:rFonts w:ascii="Arial" w:hAnsi="Arial" w:cs="Arial"/>
        </w:rPr>
        <w:t xml:space="preserve">osobní údaje poskytují dobrovolně. </w:t>
      </w:r>
    </w:p>
    <w:p w14:paraId="3DF1961C" w14:textId="77777777" w:rsidR="0055418F" w:rsidRPr="00631FD6" w:rsidRDefault="0055418F" w:rsidP="0055418F">
      <w:pPr>
        <w:tabs>
          <w:tab w:val="left" w:pos="4788"/>
        </w:tabs>
        <w:spacing w:before="120"/>
        <w:rPr>
          <w:rFonts w:ascii="Arial" w:hAnsi="Arial" w:cs="Arial"/>
        </w:rPr>
      </w:pPr>
      <w:r w:rsidRPr="00631FD6">
        <w:rPr>
          <w:rFonts w:ascii="Arial" w:hAnsi="Arial" w:cs="Arial"/>
        </w:rPr>
        <w:t xml:space="preserve">Prodávající se řídí tou částí organizační směrnice odběratele (OS č. 7/2018) na zajištění ochrany osobních údajů (GDPR). Uzavírá-li Správce </w:t>
      </w:r>
      <w:r>
        <w:rPr>
          <w:rFonts w:ascii="Arial" w:hAnsi="Arial" w:cs="Arial"/>
        </w:rPr>
        <w:t xml:space="preserve">(kupující) </w:t>
      </w:r>
      <w:r w:rsidRPr="00631FD6">
        <w:rPr>
          <w:rFonts w:ascii="Arial" w:hAnsi="Arial" w:cs="Arial"/>
        </w:rPr>
        <w:t>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78189386" w14:textId="77777777" w:rsidR="0055418F" w:rsidRPr="00631FD6" w:rsidRDefault="0055418F" w:rsidP="0055418F">
      <w:pPr>
        <w:pStyle w:val="Odstavecseseznamem"/>
        <w:numPr>
          <w:ilvl w:val="0"/>
          <w:numId w:val="23"/>
        </w:numPr>
        <w:tabs>
          <w:tab w:val="left" w:pos="4788"/>
        </w:tabs>
        <w:spacing w:before="120"/>
        <w:rPr>
          <w:rFonts w:ascii="Arial" w:hAnsi="Arial" w:cs="Arial"/>
        </w:rPr>
      </w:pPr>
      <w:r w:rsidRPr="00631FD6">
        <w:rPr>
          <w:rFonts w:ascii="Arial" w:hAnsi="Arial" w:cs="Arial"/>
        </w:rPr>
        <w:t>ve smlouvě, která je základem závazkového vztahu začlenit text této Směrnice do přílohy,</w:t>
      </w:r>
    </w:p>
    <w:p w14:paraId="61E07656" w14:textId="77777777" w:rsidR="0055418F" w:rsidRPr="00631FD6" w:rsidRDefault="0055418F" w:rsidP="0055418F">
      <w:pPr>
        <w:pStyle w:val="Odstavecseseznamem"/>
        <w:numPr>
          <w:ilvl w:val="0"/>
          <w:numId w:val="23"/>
        </w:numPr>
        <w:tabs>
          <w:tab w:val="left" w:pos="4788"/>
        </w:tabs>
        <w:spacing w:before="120"/>
        <w:rPr>
          <w:rFonts w:ascii="Arial" w:hAnsi="Arial" w:cs="Arial"/>
        </w:rPr>
      </w:pPr>
      <w:r w:rsidRPr="00631FD6">
        <w:rPr>
          <w:rFonts w:ascii="Arial" w:hAnsi="Arial" w:cs="Arial"/>
        </w:rPr>
        <w:t>zpracovávat předávané osobní údaje pouze pro účely plnění smlouvy (vč. předání údajů do třetích zemí a mezinárodním organizacím),</w:t>
      </w:r>
    </w:p>
    <w:p w14:paraId="7B28A86A" w14:textId="77777777" w:rsidR="0055418F" w:rsidRPr="00631FD6" w:rsidRDefault="0055418F" w:rsidP="0055418F">
      <w:pPr>
        <w:pStyle w:val="Odstavecseseznamem"/>
        <w:numPr>
          <w:ilvl w:val="0"/>
          <w:numId w:val="23"/>
        </w:numPr>
        <w:tabs>
          <w:tab w:val="left" w:pos="4788"/>
        </w:tabs>
        <w:spacing w:before="120"/>
        <w:rPr>
          <w:rFonts w:ascii="Arial" w:hAnsi="Arial" w:cs="Arial"/>
        </w:rPr>
      </w:pPr>
      <w:r w:rsidRPr="00631FD6">
        <w:rPr>
          <w:rFonts w:ascii="Arial" w:hAnsi="Arial" w:cs="Arial"/>
        </w:rPr>
        <w:t xml:space="preserve">přijmout všechna bezpečnostní, technická, organizační a jiná opatření s přihlédnutím ke stavu techniky, povaze zpracování, rozsahu zpracování, kontextu zpracování a </w:t>
      </w:r>
      <w:r w:rsidRPr="00631FD6">
        <w:rPr>
          <w:rFonts w:ascii="Arial" w:hAnsi="Arial" w:cs="Arial"/>
        </w:rPr>
        <w:lastRenderedPageBreak/>
        <w:t>účelům zpracování k zabránění jakéhokoli narušení či zneu</w:t>
      </w:r>
      <w:r>
        <w:rPr>
          <w:rFonts w:ascii="Arial" w:hAnsi="Arial" w:cs="Arial"/>
        </w:rPr>
        <w:t>žití předávaných osobních údajů.</w:t>
      </w:r>
      <w:r w:rsidRPr="00631FD6">
        <w:rPr>
          <w:rFonts w:ascii="Arial" w:hAnsi="Arial" w:cs="Arial"/>
        </w:rPr>
        <w:t xml:space="preserve"> </w:t>
      </w:r>
    </w:p>
    <w:p w14:paraId="61D1EF47" w14:textId="77777777" w:rsidR="0055418F" w:rsidRPr="00631FD6" w:rsidRDefault="0055418F" w:rsidP="0055418F">
      <w:pPr>
        <w:pStyle w:val="Level2"/>
        <w:tabs>
          <w:tab w:val="left" w:pos="4788"/>
        </w:tabs>
        <w:spacing w:after="0" w:line="20" w:lineRule="atLeast"/>
        <w:outlineLvl w:val="2"/>
        <w:rPr>
          <w:rFonts w:ascii="Arial" w:hAnsi="Arial" w:cs="Arial"/>
          <w:sz w:val="22"/>
        </w:rPr>
      </w:pPr>
    </w:p>
    <w:p w14:paraId="4DD571E6" w14:textId="77777777" w:rsidR="0055418F" w:rsidRPr="00691602" w:rsidRDefault="0055418F" w:rsidP="0055418F">
      <w:pPr>
        <w:pStyle w:val="Level2"/>
        <w:tabs>
          <w:tab w:val="left" w:pos="4788"/>
        </w:tabs>
        <w:spacing w:after="0" w:line="20" w:lineRule="atLeast"/>
        <w:outlineLvl w:val="2"/>
        <w:rPr>
          <w:rFonts w:ascii="Arial" w:hAnsi="Arial" w:cs="Arial"/>
          <w:sz w:val="22"/>
        </w:rPr>
      </w:pPr>
    </w:p>
    <w:p w14:paraId="107F6F1B" w14:textId="77777777" w:rsidR="0055418F" w:rsidRPr="00691602" w:rsidRDefault="0055418F" w:rsidP="0055418F">
      <w:pPr>
        <w:pStyle w:val="Level2"/>
        <w:tabs>
          <w:tab w:val="left" w:pos="4788"/>
        </w:tabs>
        <w:spacing w:after="0" w:line="240" w:lineRule="auto"/>
        <w:outlineLvl w:val="2"/>
        <w:rPr>
          <w:rFonts w:ascii="Arial" w:hAnsi="Arial" w:cs="Arial"/>
          <w:sz w:val="22"/>
        </w:rPr>
      </w:pPr>
      <w:bookmarkStart w:id="1" w:name="bookmark-name-806_15.3"/>
      <w:bookmarkStart w:id="2" w:name="bookmark-name-808_15.4"/>
      <w:bookmarkStart w:id="3" w:name="bookmark-name-810_15.5"/>
      <w:bookmarkStart w:id="4" w:name="bookmark-name-812_15.6"/>
      <w:bookmarkStart w:id="5" w:name="bookmark-name-814_15.7"/>
      <w:bookmarkStart w:id="6" w:name="bookmark-name-816_15.8"/>
      <w:bookmarkEnd w:id="1"/>
      <w:bookmarkEnd w:id="2"/>
      <w:bookmarkEnd w:id="3"/>
      <w:bookmarkEnd w:id="4"/>
      <w:bookmarkEnd w:id="5"/>
      <w:bookmarkEnd w:id="6"/>
      <w:r w:rsidRPr="00241052">
        <w:rPr>
          <w:rFonts w:ascii="Arial" w:hAnsi="Arial" w:cs="Arial"/>
          <w:sz w:val="22"/>
        </w:rPr>
        <w:t>Smluvní strany si tuto Smlouvu přečetly, souhlasí s jejím obsahem a prohlašují, že je ujednána svobodně.</w:t>
      </w:r>
    </w:p>
    <w:p w14:paraId="03D61D87" w14:textId="77777777" w:rsidR="0055418F" w:rsidRDefault="0055418F" w:rsidP="0055418F">
      <w:pPr>
        <w:pStyle w:val="Body10"/>
        <w:tabs>
          <w:tab w:val="left" w:pos="4788"/>
        </w:tabs>
        <w:spacing w:after="200" w:line="240" w:lineRule="auto"/>
        <w:rPr>
          <w:rFonts w:ascii="Arial" w:hAnsi="Arial" w:cs="Arial"/>
          <w:bCs/>
          <w:sz w:val="22"/>
        </w:rPr>
      </w:pPr>
      <w:r w:rsidRPr="00691602">
        <w:rPr>
          <w:rFonts w:ascii="Arial" w:hAnsi="Arial" w:cs="Arial"/>
          <w:bCs/>
          <w:sz w:val="22"/>
        </w:rPr>
        <w:t>NA DŮKAZ ČEHOŽ SMLUVNÍ STRANY PŘIPOJUJÍ SVÉ PODPISY</w:t>
      </w:r>
      <w:r>
        <w:rPr>
          <w:rFonts w:ascii="Arial" w:hAnsi="Arial" w:cs="Arial"/>
          <w:bCs/>
          <w:sz w:val="22"/>
        </w:rPr>
        <w:t>.</w:t>
      </w:r>
    </w:p>
    <w:p w14:paraId="483778CB" w14:textId="77777777" w:rsidR="0055418F" w:rsidRPr="000F3D6B" w:rsidRDefault="0055418F" w:rsidP="0055418F">
      <w:pPr>
        <w:pStyle w:val="PODPPODSMLMEZ"/>
        <w:tabs>
          <w:tab w:val="left" w:pos="4788"/>
        </w:tabs>
        <w:spacing w:before="0" w:line="240" w:lineRule="auto"/>
        <w:jc w:val="both"/>
        <w:rPr>
          <w:rFonts w:ascii="Arial" w:hAnsi="Arial" w:cs="Arial"/>
          <w:sz w:val="22"/>
          <w:szCs w:val="22"/>
        </w:rPr>
      </w:pPr>
      <w:r w:rsidRPr="000F3D6B">
        <w:rPr>
          <w:rFonts w:ascii="Arial" w:hAnsi="Arial" w:cs="Arial"/>
          <w:sz w:val="22"/>
          <w:szCs w:val="22"/>
        </w:rPr>
        <w:t xml:space="preserve">V </w:t>
      </w:r>
      <w:r>
        <w:rPr>
          <w:rFonts w:ascii="Arial" w:hAnsi="Arial" w:cs="Arial"/>
          <w:sz w:val="22"/>
          <w:szCs w:val="22"/>
        </w:rPr>
        <w:t>Rybitví</w:t>
      </w:r>
      <w:r w:rsidRPr="000F3D6B">
        <w:rPr>
          <w:rFonts w:ascii="Arial" w:hAnsi="Arial" w:cs="Arial"/>
          <w:sz w:val="22"/>
          <w:szCs w:val="22"/>
        </w:rPr>
        <w:t xml:space="preserve"> dne</w:t>
      </w:r>
      <w:r w:rsidRPr="000F3D6B">
        <w:rPr>
          <w:rFonts w:ascii="Arial" w:hAnsi="Arial" w:cs="Arial"/>
          <w:sz w:val="22"/>
          <w:szCs w:val="22"/>
        </w:rPr>
        <w:tab/>
      </w:r>
      <w:r>
        <w:rPr>
          <w:rFonts w:ascii="Arial" w:hAnsi="Arial" w:cs="Arial"/>
          <w:sz w:val="22"/>
          <w:szCs w:val="22"/>
        </w:rPr>
        <w:t xml:space="preserve">                                                                  </w:t>
      </w:r>
      <w:r w:rsidRPr="000F3D6B">
        <w:rPr>
          <w:rFonts w:ascii="Arial" w:hAnsi="Arial" w:cs="Arial"/>
          <w:sz w:val="22"/>
          <w:szCs w:val="22"/>
        </w:rPr>
        <w:t>V</w:t>
      </w:r>
      <w:r>
        <w:rPr>
          <w:rFonts w:ascii="Arial" w:hAnsi="Arial" w:cs="Arial"/>
          <w:sz w:val="22"/>
          <w:szCs w:val="22"/>
        </w:rPr>
        <w:t> </w:t>
      </w:r>
    </w:p>
    <w:p w14:paraId="1321D8CB" w14:textId="77777777" w:rsidR="0055418F" w:rsidRDefault="0055418F" w:rsidP="0055418F">
      <w:pPr>
        <w:pStyle w:val="PODPISYPODSML"/>
        <w:tabs>
          <w:tab w:val="left" w:pos="4788"/>
        </w:tabs>
        <w:spacing w:line="240" w:lineRule="auto"/>
        <w:rPr>
          <w:rFonts w:ascii="Arial" w:hAnsi="Arial" w:cs="Arial"/>
          <w:sz w:val="22"/>
          <w:szCs w:val="22"/>
        </w:rPr>
      </w:pPr>
    </w:p>
    <w:p w14:paraId="14869D72" w14:textId="77777777" w:rsidR="0055418F" w:rsidRDefault="0055418F" w:rsidP="0055418F">
      <w:pPr>
        <w:pStyle w:val="PODPISYPODSML"/>
        <w:tabs>
          <w:tab w:val="left" w:pos="4788"/>
        </w:tabs>
        <w:spacing w:line="240" w:lineRule="auto"/>
        <w:rPr>
          <w:rFonts w:ascii="Arial" w:hAnsi="Arial" w:cs="Arial"/>
          <w:sz w:val="22"/>
          <w:szCs w:val="22"/>
        </w:rPr>
      </w:pPr>
    </w:p>
    <w:p w14:paraId="0B52CCA6" w14:textId="77777777" w:rsidR="0055418F" w:rsidRDefault="0055418F" w:rsidP="0055418F">
      <w:pPr>
        <w:pStyle w:val="PODPISYPODSML"/>
        <w:tabs>
          <w:tab w:val="left" w:pos="4788"/>
        </w:tabs>
        <w:spacing w:line="240" w:lineRule="auto"/>
        <w:rPr>
          <w:rFonts w:ascii="Arial" w:hAnsi="Arial" w:cs="Arial"/>
          <w:sz w:val="22"/>
          <w:szCs w:val="22"/>
        </w:rPr>
      </w:pPr>
    </w:p>
    <w:p w14:paraId="0281B28F" w14:textId="77777777" w:rsidR="0055418F" w:rsidRDefault="0055418F" w:rsidP="0055418F">
      <w:pPr>
        <w:pStyle w:val="PODPISYPODSML"/>
        <w:tabs>
          <w:tab w:val="left" w:pos="4788"/>
        </w:tabs>
        <w:spacing w:line="240" w:lineRule="auto"/>
        <w:rPr>
          <w:rFonts w:ascii="Arial" w:hAnsi="Arial" w:cs="Arial"/>
          <w:sz w:val="22"/>
          <w:szCs w:val="22"/>
        </w:rPr>
      </w:pPr>
    </w:p>
    <w:p w14:paraId="44ABB88B" w14:textId="77777777" w:rsidR="0055418F" w:rsidRDefault="0055418F" w:rsidP="0055418F">
      <w:pPr>
        <w:pStyle w:val="PODPISYPODSML"/>
        <w:tabs>
          <w:tab w:val="left" w:pos="4788"/>
        </w:tabs>
        <w:spacing w:line="240" w:lineRule="auto"/>
        <w:rPr>
          <w:rFonts w:ascii="Arial" w:hAnsi="Arial" w:cs="Arial"/>
          <w:sz w:val="22"/>
          <w:szCs w:val="22"/>
        </w:rPr>
      </w:pPr>
    </w:p>
    <w:p w14:paraId="0AD386DE" w14:textId="77777777" w:rsidR="0055418F" w:rsidRDefault="0055418F" w:rsidP="0055418F">
      <w:pPr>
        <w:pStyle w:val="PODPISYPODSML"/>
        <w:tabs>
          <w:tab w:val="left" w:pos="4788"/>
        </w:tabs>
        <w:spacing w:line="240" w:lineRule="auto"/>
        <w:rPr>
          <w:rFonts w:ascii="Arial" w:hAnsi="Arial" w:cs="Arial"/>
          <w:sz w:val="22"/>
          <w:szCs w:val="22"/>
        </w:rPr>
      </w:pPr>
      <w:r w:rsidRPr="000F3D6B">
        <w:rPr>
          <w:rFonts w:ascii="Arial" w:hAnsi="Arial" w:cs="Arial"/>
          <w:sz w:val="22"/>
          <w:szCs w:val="22"/>
        </w:rPr>
        <w:t>. . . . . . . . . . . . . . . . . . . . . . .</w:t>
      </w:r>
      <w:r w:rsidRPr="000F3D6B">
        <w:rPr>
          <w:rFonts w:ascii="Arial" w:hAnsi="Arial" w:cs="Arial"/>
          <w:sz w:val="22"/>
          <w:szCs w:val="22"/>
        </w:rPr>
        <w:tab/>
        <w:t>. . . .</w:t>
      </w:r>
      <w:r>
        <w:rPr>
          <w:rFonts w:ascii="Arial" w:hAnsi="Arial" w:cs="Arial"/>
          <w:sz w:val="22"/>
          <w:szCs w:val="22"/>
        </w:rPr>
        <w:t xml:space="preserve">                         </w:t>
      </w:r>
      <w:r w:rsidRPr="000F3D6B">
        <w:rPr>
          <w:rFonts w:ascii="Arial" w:hAnsi="Arial" w:cs="Arial"/>
          <w:sz w:val="22"/>
          <w:szCs w:val="22"/>
        </w:rPr>
        <w:t xml:space="preserve"> . . . . . . . . . . . . . . . . . </w:t>
      </w:r>
      <w:r>
        <w:rPr>
          <w:rFonts w:ascii="Arial" w:hAnsi="Arial" w:cs="Arial"/>
          <w:sz w:val="22"/>
          <w:szCs w:val="22"/>
        </w:rPr>
        <w:t>…………..</w:t>
      </w:r>
      <w:r w:rsidRPr="000F3D6B">
        <w:rPr>
          <w:rFonts w:ascii="Arial" w:hAnsi="Arial" w:cs="Arial"/>
          <w:sz w:val="22"/>
          <w:szCs w:val="22"/>
        </w:rPr>
        <w:t xml:space="preserve"> </w:t>
      </w:r>
    </w:p>
    <w:p w14:paraId="6FE99902" w14:textId="11AE22A9" w:rsidR="0055418F" w:rsidRPr="000F3D6B" w:rsidRDefault="0055418F" w:rsidP="0055418F">
      <w:pPr>
        <w:pStyle w:val="PODPISYPODSML"/>
        <w:tabs>
          <w:tab w:val="left" w:pos="4788"/>
        </w:tabs>
        <w:spacing w:line="240" w:lineRule="auto"/>
        <w:rPr>
          <w:rFonts w:ascii="Arial" w:hAnsi="Arial" w:cs="Arial"/>
          <w:sz w:val="22"/>
          <w:szCs w:val="22"/>
        </w:rPr>
      </w:pPr>
      <w:r>
        <w:rPr>
          <w:rFonts w:ascii="Arial" w:hAnsi="Arial" w:cs="Arial"/>
          <w:sz w:val="22"/>
          <w:szCs w:val="22"/>
        </w:rPr>
        <w:t xml:space="preserve">                 K</w:t>
      </w:r>
      <w:r w:rsidRPr="000F3D6B">
        <w:rPr>
          <w:rFonts w:ascii="Arial" w:hAnsi="Arial" w:cs="Arial"/>
          <w:sz w:val="22"/>
          <w:szCs w:val="22"/>
        </w:rPr>
        <w:t>upující</w:t>
      </w:r>
      <w:r>
        <w:rPr>
          <w:rFonts w:ascii="Arial" w:hAnsi="Arial" w:cs="Arial"/>
          <w:sz w:val="22"/>
          <w:szCs w:val="22"/>
        </w:rPr>
        <w:t xml:space="preserve">                                                           </w:t>
      </w:r>
      <w:r w:rsidR="00B807B9">
        <w:rPr>
          <w:rFonts w:ascii="Arial" w:hAnsi="Arial" w:cs="Arial"/>
          <w:sz w:val="22"/>
          <w:szCs w:val="22"/>
        </w:rPr>
        <w:t>P</w:t>
      </w:r>
      <w:r w:rsidRPr="000F3D6B">
        <w:rPr>
          <w:rFonts w:ascii="Arial" w:hAnsi="Arial" w:cs="Arial"/>
          <w:sz w:val="22"/>
          <w:szCs w:val="22"/>
        </w:rPr>
        <w:t>rodávající</w:t>
      </w:r>
    </w:p>
    <w:p w14:paraId="6F9FE1ED" w14:textId="77777777" w:rsidR="0055418F" w:rsidRPr="000F3D6B" w:rsidRDefault="0055418F" w:rsidP="0055418F">
      <w:pPr>
        <w:tabs>
          <w:tab w:val="left" w:pos="4788"/>
        </w:tabs>
        <w:rPr>
          <w:rFonts w:ascii="Arial" w:hAnsi="Arial" w:cs="Arial"/>
        </w:rPr>
      </w:pPr>
    </w:p>
    <w:p w14:paraId="29B0A603" w14:textId="57B6F01D" w:rsidR="0055418F" w:rsidRDefault="0055418F" w:rsidP="006A2C45">
      <w:pPr>
        <w:pStyle w:val="Nadpis1"/>
        <w:spacing w:before="0" w:beforeAutospacing="0" w:after="0" w:afterAutospacing="0"/>
        <w:rPr>
          <w:rFonts w:ascii="Arial" w:hAnsi="Arial" w:cs="Arial"/>
          <w:b w:val="0"/>
          <w:sz w:val="22"/>
          <w:szCs w:val="22"/>
        </w:rPr>
      </w:pPr>
    </w:p>
    <w:p w14:paraId="66B04399" w14:textId="131E3DE5" w:rsidR="0055418F" w:rsidRDefault="0055418F" w:rsidP="006A2C45">
      <w:pPr>
        <w:pStyle w:val="Nadpis1"/>
        <w:spacing w:before="0" w:beforeAutospacing="0" w:after="0" w:afterAutospacing="0"/>
        <w:rPr>
          <w:rFonts w:ascii="Arial" w:hAnsi="Arial" w:cs="Arial"/>
          <w:b w:val="0"/>
          <w:sz w:val="22"/>
          <w:szCs w:val="22"/>
        </w:rPr>
      </w:pPr>
    </w:p>
    <w:p w14:paraId="0A393098" w14:textId="4F09E5C0" w:rsidR="0055418F" w:rsidRDefault="0055418F" w:rsidP="006A2C45">
      <w:pPr>
        <w:pStyle w:val="Nadpis1"/>
        <w:spacing w:before="0" w:beforeAutospacing="0" w:after="0" w:afterAutospacing="0"/>
        <w:rPr>
          <w:rFonts w:ascii="Arial" w:hAnsi="Arial" w:cs="Arial"/>
          <w:b w:val="0"/>
          <w:sz w:val="22"/>
          <w:szCs w:val="22"/>
        </w:rPr>
      </w:pPr>
    </w:p>
    <w:p w14:paraId="49BFC8DF" w14:textId="5D89EFD9" w:rsidR="0055418F" w:rsidRDefault="0055418F" w:rsidP="006A2C45">
      <w:pPr>
        <w:pStyle w:val="Nadpis1"/>
        <w:spacing w:before="0" w:beforeAutospacing="0" w:after="0" w:afterAutospacing="0"/>
        <w:rPr>
          <w:rFonts w:ascii="Arial" w:hAnsi="Arial" w:cs="Arial"/>
          <w:b w:val="0"/>
          <w:sz w:val="22"/>
          <w:szCs w:val="22"/>
        </w:rPr>
      </w:pPr>
    </w:p>
    <w:p w14:paraId="0FC333B3" w14:textId="4EA301AA" w:rsidR="0055418F" w:rsidRDefault="0055418F" w:rsidP="006A2C45">
      <w:pPr>
        <w:pStyle w:val="Nadpis1"/>
        <w:spacing w:before="0" w:beforeAutospacing="0" w:after="0" w:afterAutospacing="0"/>
        <w:rPr>
          <w:rFonts w:ascii="Arial" w:hAnsi="Arial" w:cs="Arial"/>
          <w:b w:val="0"/>
          <w:sz w:val="22"/>
          <w:szCs w:val="22"/>
        </w:rPr>
      </w:pPr>
    </w:p>
    <w:p w14:paraId="5E83B3F8" w14:textId="7D9C096E" w:rsidR="0055418F" w:rsidRDefault="0055418F" w:rsidP="006A2C45">
      <w:pPr>
        <w:pStyle w:val="Nadpis1"/>
        <w:spacing w:before="0" w:beforeAutospacing="0" w:after="0" w:afterAutospacing="0"/>
        <w:rPr>
          <w:rFonts w:ascii="Arial" w:hAnsi="Arial" w:cs="Arial"/>
          <w:b w:val="0"/>
          <w:sz w:val="22"/>
          <w:szCs w:val="22"/>
        </w:rPr>
      </w:pPr>
    </w:p>
    <w:p w14:paraId="6622C715" w14:textId="5F3C4FDC" w:rsidR="0055418F" w:rsidRDefault="0055418F" w:rsidP="006A2C45">
      <w:pPr>
        <w:pStyle w:val="Nadpis1"/>
        <w:spacing w:before="0" w:beforeAutospacing="0" w:after="0" w:afterAutospacing="0"/>
        <w:rPr>
          <w:rFonts w:ascii="Arial" w:hAnsi="Arial" w:cs="Arial"/>
          <w:b w:val="0"/>
          <w:sz w:val="22"/>
          <w:szCs w:val="22"/>
        </w:rPr>
      </w:pPr>
    </w:p>
    <w:p w14:paraId="27D0A5F5" w14:textId="0A7B6539" w:rsidR="0055418F" w:rsidRDefault="0055418F" w:rsidP="006A2C45">
      <w:pPr>
        <w:pStyle w:val="Nadpis1"/>
        <w:spacing w:before="0" w:beforeAutospacing="0" w:after="0" w:afterAutospacing="0"/>
        <w:rPr>
          <w:rFonts w:ascii="Arial" w:hAnsi="Arial" w:cs="Arial"/>
          <w:b w:val="0"/>
          <w:sz w:val="22"/>
          <w:szCs w:val="22"/>
        </w:rPr>
      </w:pPr>
    </w:p>
    <w:p w14:paraId="3AE6FE8B" w14:textId="4ABFF53C" w:rsidR="0055418F" w:rsidRDefault="0055418F" w:rsidP="006A2C45">
      <w:pPr>
        <w:pStyle w:val="Nadpis1"/>
        <w:spacing w:before="0" w:beforeAutospacing="0" w:after="0" w:afterAutospacing="0"/>
        <w:rPr>
          <w:rFonts w:ascii="Arial" w:hAnsi="Arial" w:cs="Arial"/>
          <w:b w:val="0"/>
          <w:sz w:val="22"/>
          <w:szCs w:val="22"/>
        </w:rPr>
      </w:pPr>
    </w:p>
    <w:p w14:paraId="412FD75D" w14:textId="5E77303D" w:rsidR="0055418F" w:rsidRDefault="0055418F" w:rsidP="006A2C45">
      <w:pPr>
        <w:pStyle w:val="Nadpis1"/>
        <w:spacing w:before="0" w:beforeAutospacing="0" w:after="0" w:afterAutospacing="0"/>
        <w:rPr>
          <w:rFonts w:ascii="Arial" w:hAnsi="Arial" w:cs="Arial"/>
          <w:b w:val="0"/>
          <w:sz w:val="22"/>
          <w:szCs w:val="22"/>
        </w:rPr>
      </w:pPr>
    </w:p>
    <w:p w14:paraId="1D827E69" w14:textId="32384B5A" w:rsidR="00F1596E" w:rsidRDefault="00F1596E" w:rsidP="006A2C45">
      <w:pPr>
        <w:pStyle w:val="Nadpis1"/>
        <w:spacing w:before="0" w:beforeAutospacing="0" w:after="0" w:afterAutospacing="0"/>
        <w:rPr>
          <w:rFonts w:ascii="Arial" w:hAnsi="Arial" w:cs="Arial"/>
          <w:b w:val="0"/>
          <w:sz w:val="22"/>
          <w:szCs w:val="22"/>
        </w:rPr>
      </w:pPr>
    </w:p>
    <w:p w14:paraId="34AF80EE" w14:textId="4BF1FE01" w:rsidR="00F1596E" w:rsidRDefault="00F1596E" w:rsidP="006A2C45">
      <w:pPr>
        <w:pStyle w:val="Nadpis1"/>
        <w:spacing w:before="0" w:beforeAutospacing="0" w:after="0" w:afterAutospacing="0"/>
        <w:rPr>
          <w:rFonts w:ascii="Arial" w:hAnsi="Arial" w:cs="Arial"/>
          <w:b w:val="0"/>
          <w:sz w:val="22"/>
          <w:szCs w:val="22"/>
        </w:rPr>
      </w:pPr>
    </w:p>
    <w:p w14:paraId="1DAA5A83" w14:textId="2B5F0784" w:rsidR="00F1596E" w:rsidRDefault="00F1596E" w:rsidP="006A2C45">
      <w:pPr>
        <w:pStyle w:val="Nadpis1"/>
        <w:spacing w:before="0" w:beforeAutospacing="0" w:after="0" w:afterAutospacing="0"/>
        <w:rPr>
          <w:rFonts w:ascii="Arial" w:hAnsi="Arial" w:cs="Arial"/>
          <w:b w:val="0"/>
          <w:sz w:val="22"/>
          <w:szCs w:val="22"/>
        </w:rPr>
      </w:pPr>
    </w:p>
    <w:p w14:paraId="77B02812" w14:textId="3BFE2191" w:rsidR="00F1596E" w:rsidRDefault="00F1596E" w:rsidP="006A2C45">
      <w:pPr>
        <w:pStyle w:val="Nadpis1"/>
        <w:spacing w:before="0" w:beforeAutospacing="0" w:after="0" w:afterAutospacing="0"/>
        <w:rPr>
          <w:rFonts w:ascii="Arial" w:hAnsi="Arial" w:cs="Arial"/>
          <w:b w:val="0"/>
          <w:sz w:val="22"/>
          <w:szCs w:val="22"/>
        </w:rPr>
      </w:pPr>
    </w:p>
    <w:p w14:paraId="1F5A883A" w14:textId="6F28D6A9" w:rsidR="00F1596E" w:rsidRDefault="00F1596E" w:rsidP="006A2C45">
      <w:pPr>
        <w:pStyle w:val="Nadpis1"/>
        <w:spacing w:before="0" w:beforeAutospacing="0" w:after="0" w:afterAutospacing="0"/>
        <w:rPr>
          <w:rFonts w:ascii="Arial" w:hAnsi="Arial" w:cs="Arial"/>
          <w:b w:val="0"/>
          <w:sz w:val="22"/>
          <w:szCs w:val="22"/>
        </w:rPr>
      </w:pPr>
    </w:p>
    <w:p w14:paraId="0CBFF713" w14:textId="3B765A1C" w:rsidR="00F1596E" w:rsidRDefault="00F1596E" w:rsidP="006A2C45">
      <w:pPr>
        <w:pStyle w:val="Nadpis1"/>
        <w:spacing w:before="0" w:beforeAutospacing="0" w:after="0" w:afterAutospacing="0"/>
        <w:rPr>
          <w:rFonts w:ascii="Arial" w:hAnsi="Arial" w:cs="Arial"/>
          <w:b w:val="0"/>
          <w:sz w:val="22"/>
          <w:szCs w:val="22"/>
        </w:rPr>
      </w:pPr>
    </w:p>
    <w:p w14:paraId="466BC594" w14:textId="2F879DB3" w:rsidR="00F1596E" w:rsidRDefault="00F1596E" w:rsidP="006A2C45">
      <w:pPr>
        <w:pStyle w:val="Nadpis1"/>
        <w:spacing w:before="0" w:beforeAutospacing="0" w:after="0" w:afterAutospacing="0"/>
        <w:rPr>
          <w:rFonts w:ascii="Arial" w:hAnsi="Arial" w:cs="Arial"/>
          <w:b w:val="0"/>
          <w:sz w:val="22"/>
          <w:szCs w:val="22"/>
        </w:rPr>
      </w:pPr>
    </w:p>
    <w:p w14:paraId="00B9BB31" w14:textId="704EEE23" w:rsidR="00F1596E" w:rsidRDefault="00F1596E" w:rsidP="006A2C45">
      <w:pPr>
        <w:pStyle w:val="Nadpis1"/>
        <w:spacing w:before="0" w:beforeAutospacing="0" w:after="0" w:afterAutospacing="0"/>
        <w:rPr>
          <w:rFonts w:ascii="Arial" w:hAnsi="Arial" w:cs="Arial"/>
          <w:b w:val="0"/>
          <w:sz w:val="22"/>
          <w:szCs w:val="22"/>
        </w:rPr>
      </w:pPr>
    </w:p>
    <w:p w14:paraId="1F129C6B" w14:textId="280782E0" w:rsidR="00F1596E" w:rsidRDefault="00F1596E" w:rsidP="006A2C45">
      <w:pPr>
        <w:pStyle w:val="Nadpis1"/>
        <w:spacing w:before="0" w:beforeAutospacing="0" w:after="0" w:afterAutospacing="0"/>
        <w:rPr>
          <w:rFonts w:ascii="Arial" w:hAnsi="Arial" w:cs="Arial"/>
          <w:b w:val="0"/>
          <w:sz w:val="22"/>
          <w:szCs w:val="22"/>
        </w:rPr>
      </w:pPr>
    </w:p>
    <w:p w14:paraId="43348239" w14:textId="50749D0C" w:rsidR="00F1596E" w:rsidRDefault="00F1596E" w:rsidP="006A2C45">
      <w:pPr>
        <w:pStyle w:val="Nadpis1"/>
        <w:spacing w:before="0" w:beforeAutospacing="0" w:after="0" w:afterAutospacing="0"/>
        <w:rPr>
          <w:rFonts w:ascii="Arial" w:hAnsi="Arial" w:cs="Arial"/>
          <w:b w:val="0"/>
          <w:sz w:val="22"/>
          <w:szCs w:val="22"/>
        </w:rPr>
      </w:pPr>
    </w:p>
    <w:p w14:paraId="24B9B51F" w14:textId="03661EFD" w:rsidR="00F1596E" w:rsidRDefault="00F1596E" w:rsidP="006A2C45">
      <w:pPr>
        <w:pStyle w:val="Nadpis1"/>
        <w:spacing w:before="0" w:beforeAutospacing="0" w:after="0" w:afterAutospacing="0"/>
        <w:rPr>
          <w:rFonts w:ascii="Arial" w:hAnsi="Arial" w:cs="Arial"/>
          <w:b w:val="0"/>
          <w:sz w:val="22"/>
          <w:szCs w:val="22"/>
        </w:rPr>
      </w:pPr>
    </w:p>
    <w:p w14:paraId="7FBF7047" w14:textId="6E433F9D" w:rsidR="00F1596E" w:rsidRDefault="00F1596E" w:rsidP="006A2C45">
      <w:pPr>
        <w:pStyle w:val="Nadpis1"/>
        <w:spacing w:before="0" w:beforeAutospacing="0" w:after="0" w:afterAutospacing="0"/>
        <w:rPr>
          <w:rFonts w:ascii="Arial" w:hAnsi="Arial" w:cs="Arial"/>
          <w:b w:val="0"/>
          <w:sz w:val="22"/>
          <w:szCs w:val="22"/>
        </w:rPr>
      </w:pPr>
    </w:p>
    <w:p w14:paraId="24EC5290" w14:textId="192820C7" w:rsidR="00F1596E" w:rsidRDefault="00F1596E" w:rsidP="006A2C45">
      <w:pPr>
        <w:pStyle w:val="Nadpis1"/>
        <w:spacing w:before="0" w:beforeAutospacing="0" w:after="0" w:afterAutospacing="0"/>
        <w:rPr>
          <w:rFonts w:ascii="Arial" w:hAnsi="Arial" w:cs="Arial"/>
          <w:b w:val="0"/>
          <w:sz w:val="22"/>
          <w:szCs w:val="22"/>
        </w:rPr>
      </w:pPr>
    </w:p>
    <w:p w14:paraId="337E2A31" w14:textId="0A25609D" w:rsidR="00F1596E" w:rsidRDefault="00F1596E" w:rsidP="006A2C45">
      <w:pPr>
        <w:pStyle w:val="Nadpis1"/>
        <w:spacing w:before="0" w:beforeAutospacing="0" w:after="0" w:afterAutospacing="0"/>
        <w:rPr>
          <w:rFonts w:ascii="Arial" w:hAnsi="Arial" w:cs="Arial"/>
          <w:b w:val="0"/>
          <w:sz w:val="22"/>
          <w:szCs w:val="22"/>
        </w:rPr>
      </w:pPr>
    </w:p>
    <w:p w14:paraId="56F80D19" w14:textId="051B5C6A" w:rsidR="00F1596E" w:rsidRDefault="00F1596E" w:rsidP="006A2C45">
      <w:pPr>
        <w:pStyle w:val="Nadpis1"/>
        <w:spacing w:before="0" w:beforeAutospacing="0" w:after="0" w:afterAutospacing="0"/>
        <w:rPr>
          <w:rFonts w:ascii="Arial" w:hAnsi="Arial" w:cs="Arial"/>
          <w:b w:val="0"/>
          <w:sz w:val="22"/>
          <w:szCs w:val="22"/>
        </w:rPr>
      </w:pPr>
    </w:p>
    <w:p w14:paraId="05B50A4E" w14:textId="0D5903DE" w:rsidR="00F1596E" w:rsidRDefault="00F1596E" w:rsidP="006A2C45">
      <w:pPr>
        <w:pStyle w:val="Nadpis1"/>
        <w:spacing w:before="0" w:beforeAutospacing="0" w:after="0" w:afterAutospacing="0"/>
        <w:rPr>
          <w:rFonts w:ascii="Arial" w:hAnsi="Arial" w:cs="Arial"/>
          <w:b w:val="0"/>
          <w:sz w:val="22"/>
          <w:szCs w:val="22"/>
        </w:rPr>
      </w:pPr>
    </w:p>
    <w:p w14:paraId="2AF61199" w14:textId="3D0DEC08" w:rsidR="00F1596E" w:rsidRDefault="00F1596E" w:rsidP="006A2C45">
      <w:pPr>
        <w:pStyle w:val="Nadpis1"/>
        <w:spacing w:before="0" w:beforeAutospacing="0" w:after="0" w:afterAutospacing="0"/>
        <w:rPr>
          <w:rFonts w:ascii="Arial" w:hAnsi="Arial" w:cs="Arial"/>
          <w:b w:val="0"/>
          <w:sz w:val="22"/>
          <w:szCs w:val="22"/>
        </w:rPr>
      </w:pPr>
    </w:p>
    <w:p w14:paraId="5A24B364" w14:textId="4D02DDEA" w:rsidR="00F1596E" w:rsidRDefault="00F1596E" w:rsidP="006A2C45">
      <w:pPr>
        <w:pStyle w:val="Nadpis1"/>
        <w:spacing w:before="0" w:beforeAutospacing="0" w:after="0" w:afterAutospacing="0"/>
        <w:rPr>
          <w:rFonts w:ascii="Arial" w:hAnsi="Arial" w:cs="Arial"/>
          <w:b w:val="0"/>
          <w:sz w:val="22"/>
          <w:szCs w:val="22"/>
        </w:rPr>
      </w:pPr>
    </w:p>
    <w:p w14:paraId="02084B01" w14:textId="1332158C" w:rsidR="00F1596E" w:rsidRDefault="00F1596E" w:rsidP="006A2C45">
      <w:pPr>
        <w:pStyle w:val="Nadpis1"/>
        <w:spacing w:before="0" w:beforeAutospacing="0" w:after="0" w:afterAutospacing="0"/>
        <w:rPr>
          <w:rFonts w:ascii="Arial" w:hAnsi="Arial" w:cs="Arial"/>
          <w:b w:val="0"/>
          <w:sz w:val="22"/>
          <w:szCs w:val="22"/>
        </w:rPr>
      </w:pPr>
    </w:p>
    <w:p w14:paraId="03714779" w14:textId="2BCFAC7F" w:rsidR="00F1596E" w:rsidRDefault="00F1596E" w:rsidP="006A2C45">
      <w:pPr>
        <w:pStyle w:val="Nadpis1"/>
        <w:spacing w:before="0" w:beforeAutospacing="0" w:after="0" w:afterAutospacing="0"/>
        <w:rPr>
          <w:rFonts w:ascii="Arial" w:hAnsi="Arial" w:cs="Arial"/>
          <w:b w:val="0"/>
          <w:sz w:val="22"/>
          <w:szCs w:val="22"/>
        </w:rPr>
      </w:pPr>
    </w:p>
    <w:p w14:paraId="71E4B479" w14:textId="6DEC6B8F" w:rsidR="00F1596E" w:rsidRDefault="00F1596E" w:rsidP="006A2C45">
      <w:pPr>
        <w:pStyle w:val="Nadpis1"/>
        <w:spacing w:before="0" w:beforeAutospacing="0" w:after="0" w:afterAutospacing="0"/>
        <w:rPr>
          <w:rFonts w:ascii="Arial" w:hAnsi="Arial" w:cs="Arial"/>
          <w:b w:val="0"/>
          <w:sz w:val="22"/>
          <w:szCs w:val="22"/>
        </w:rPr>
      </w:pPr>
    </w:p>
    <w:p w14:paraId="21E7327B" w14:textId="3D8850F5" w:rsidR="00F1596E" w:rsidRDefault="00F1596E" w:rsidP="006A2C45">
      <w:pPr>
        <w:pStyle w:val="Nadpis1"/>
        <w:spacing w:before="0" w:beforeAutospacing="0" w:after="0" w:afterAutospacing="0"/>
        <w:rPr>
          <w:rFonts w:ascii="Arial" w:hAnsi="Arial" w:cs="Arial"/>
          <w:b w:val="0"/>
          <w:sz w:val="22"/>
          <w:szCs w:val="22"/>
        </w:rPr>
      </w:pPr>
    </w:p>
    <w:p w14:paraId="31968A4A" w14:textId="77441711" w:rsidR="00F1596E" w:rsidRDefault="00F1596E" w:rsidP="006A2C45">
      <w:pPr>
        <w:pStyle w:val="Nadpis1"/>
        <w:spacing w:before="0" w:beforeAutospacing="0" w:after="0" w:afterAutospacing="0"/>
        <w:rPr>
          <w:rFonts w:ascii="Arial" w:hAnsi="Arial" w:cs="Arial"/>
          <w:b w:val="0"/>
          <w:sz w:val="22"/>
          <w:szCs w:val="22"/>
        </w:rPr>
      </w:pPr>
    </w:p>
    <w:p w14:paraId="0A35CD62" w14:textId="4D14D2C9" w:rsidR="00F1596E" w:rsidRDefault="00F1596E" w:rsidP="006A2C45">
      <w:pPr>
        <w:pStyle w:val="Nadpis1"/>
        <w:spacing w:before="0" w:beforeAutospacing="0" w:after="0" w:afterAutospacing="0"/>
        <w:rPr>
          <w:rFonts w:ascii="Arial" w:hAnsi="Arial" w:cs="Arial"/>
          <w:b w:val="0"/>
          <w:sz w:val="22"/>
          <w:szCs w:val="22"/>
        </w:rPr>
      </w:pPr>
    </w:p>
    <w:p w14:paraId="32E74CFA" w14:textId="6E80D222" w:rsidR="00F1596E" w:rsidRDefault="00F1596E" w:rsidP="006A2C45">
      <w:pPr>
        <w:pStyle w:val="Nadpis1"/>
        <w:spacing w:before="0" w:beforeAutospacing="0" w:after="0" w:afterAutospacing="0"/>
        <w:rPr>
          <w:rFonts w:ascii="Arial" w:hAnsi="Arial" w:cs="Arial"/>
          <w:b w:val="0"/>
          <w:sz w:val="22"/>
          <w:szCs w:val="22"/>
        </w:rPr>
      </w:pPr>
    </w:p>
    <w:p w14:paraId="5F0A4ED9" w14:textId="297FB546" w:rsidR="00F1596E" w:rsidRDefault="00F1596E" w:rsidP="006A2C45">
      <w:pPr>
        <w:pStyle w:val="Nadpis1"/>
        <w:spacing w:before="0" w:beforeAutospacing="0" w:after="0" w:afterAutospacing="0"/>
        <w:rPr>
          <w:rFonts w:ascii="Arial" w:hAnsi="Arial" w:cs="Arial"/>
          <w:b w:val="0"/>
          <w:sz w:val="22"/>
          <w:szCs w:val="22"/>
        </w:rPr>
      </w:pPr>
    </w:p>
    <w:p w14:paraId="2359FB20" w14:textId="4E03B30C" w:rsidR="00F1596E" w:rsidRDefault="00F1596E" w:rsidP="006A2C45">
      <w:pPr>
        <w:pStyle w:val="Nadpis1"/>
        <w:spacing w:before="0" w:beforeAutospacing="0" w:after="0" w:afterAutospacing="0"/>
        <w:rPr>
          <w:rFonts w:ascii="Arial" w:hAnsi="Arial" w:cs="Arial"/>
          <w:b w:val="0"/>
          <w:sz w:val="22"/>
          <w:szCs w:val="22"/>
        </w:rPr>
      </w:pPr>
    </w:p>
    <w:p w14:paraId="7EF8A494" w14:textId="23CEBE13" w:rsidR="00F1596E" w:rsidRDefault="00F1596E" w:rsidP="006A2C45">
      <w:pPr>
        <w:pStyle w:val="Nadpis1"/>
        <w:spacing w:before="0" w:beforeAutospacing="0" w:after="0" w:afterAutospacing="0"/>
        <w:rPr>
          <w:rFonts w:ascii="Arial" w:hAnsi="Arial" w:cs="Arial"/>
          <w:b w:val="0"/>
          <w:sz w:val="22"/>
          <w:szCs w:val="22"/>
        </w:rPr>
      </w:pPr>
    </w:p>
    <w:p w14:paraId="4D5E9F91" w14:textId="421C4E26" w:rsidR="00F1596E" w:rsidRDefault="00F1596E" w:rsidP="006A2C45">
      <w:pPr>
        <w:pStyle w:val="Nadpis1"/>
        <w:spacing w:before="0" w:beforeAutospacing="0" w:after="0" w:afterAutospacing="0"/>
        <w:rPr>
          <w:rFonts w:ascii="Arial" w:hAnsi="Arial" w:cs="Arial"/>
          <w:b w:val="0"/>
          <w:sz w:val="22"/>
          <w:szCs w:val="22"/>
        </w:rPr>
      </w:pPr>
    </w:p>
    <w:p w14:paraId="52EEE4CA" w14:textId="31CC032F" w:rsidR="00F1596E" w:rsidRDefault="00F1596E" w:rsidP="006A2C45">
      <w:pPr>
        <w:pStyle w:val="Nadpis1"/>
        <w:spacing w:before="0" w:beforeAutospacing="0" w:after="0" w:afterAutospacing="0"/>
        <w:rPr>
          <w:rFonts w:ascii="Arial" w:hAnsi="Arial" w:cs="Arial"/>
          <w:b w:val="0"/>
          <w:sz w:val="22"/>
          <w:szCs w:val="22"/>
        </w:rPr>
      </w:pPr>
    </w:p>
    <w:p w14:paraId="7AA2E7D4" w14:textId="56A4B457" w:rsidR="00F1596E" w:rsidRDefault="00F1596E" w:rsidP="006A2C45">
      <w:pPr>
        <w:pStyle w:val="Nadpis1"/>
        <w:spacing w:before="0" w:beforeAutospacing="0" w:after="0" w:afterAutospacing="0"/>
        <w:rPr>
          <w:rFonts w:ascii="Arial" w:hAnsi="Arial" w:cs="Arial"/>
          <w:b w:val="0"/>
          <w:sz w:val="22"/>
          <w:szCs w:val="22"/>
        </w:rPr>
      </w:pPr>
    </w:p>
    <w:p w14:paraId="07A73F0E" w14:textId="77777777" w:rsidR="00F1596E" w:rsidRDefault="00F1596E" w:rsidP="006A2C45">
      <w:pPr>
        <w:pStyle w:val="Nadpis1"/>
        <w:spacing w:before="0" w:beforeAutospacing="0" w:after="0" w:afterAutospacing="0"/>
        <w:rPr>
          <w:rFonts w:ascii="Arial" w:hAnsi="Arial" w:cs="Arial"/>
          <w:b w:val="0"/>
          <w:sz w:val="22"/>
          <w:szCs w:val="22"/>
        </w:rPr>
      </w:pPr>
    </w:p>
    <w:sectPr w:rsidR="00F1596E" w:rsidSect="005D2DA4">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62AB" w14:textId="77777777" w:rsidR="00B204E5" w:rsidRDefault="00B204E5" w:rsidP="00657FBC">
      <w:r>
        <w:separator/>
      </w:r>
    </w:p>
  </w:endnote>
  <w:endnote w:type="continuationSeparator" w:id="0">
    <w:p w14:paraId="565F7F7C" w14:textId="77777777" w:rsidR="00B204E5" w:rsidRDefault="00B204E5"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PSimplified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0D34A250" w14:textId="77777777" w:rsidR="000130D2" w:rsidRDefault="000130D2">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BB0E96">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B0E96">
              <w:rPr>
                <w:b/>
                <w:bCs/>
                <w:noProof/>
              </w:rPr>
              <w:t>9</w:t>
            </w:r>
            <w:r>
              <w:rPr>
                <w:b/>
                <w:bCs/>
                <w:sz w:val="24"/>
                <w:szCs w:val="24"/>
              </w:rPr>
              <w:fldChar w:fldCharType="end"/>
            </w:r>
          </w:p>
        </w:sdtContent>
      </w:sdt>
    </w:sdtContent>
  </w:sdt>
  <w:p w14:paraId="374385BE" w14:textId="77777777" w:rsidR="000130D2" w:rsidRDefault="000130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8C89" w14:textId="77777777" w:rsidR="00B204E5" w:rsidRDefault="00B204E5" w:rsidP="00657FBC">
      <w:r>
        <w:separator/>
      </w:r>
    </w:p>
  </w:footnote>
  <w:footnote w:type="continuationSeparator" w:id="0">
    <w:p w14:paraId="752FA4F8" w14:textId="77777777" w:rsidR="00B204E5" w:rsidRDefault="00B204E5"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CCC"/>
    <w:multiLevelType w:val="hybridMultilevel"/>
    <w:tmpl w:val="C7F69B50"/>
    <w:lvl w:ilvl="0" w:tplc="C3EA728C">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15:restartNumberingAfterBreak="0">
    <w:nsid w:val="077953CC"/>
    <w:multiLevelType w:val="hybridMultilevel"/>
    <w:tmpl w:val="179044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FE5839"/>
    <w:multiLevelType w:val="hybridMultilevel"/>
    <w:tmpl w:val="457861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C3BE0"/>
    <w:multiLevelType w:val="hybridMultilevel"/>
    <w:tmpl w:val="7488272A"/>
    <w:lvl w:ilvl="0" w:tplc="3646AD92">
      <w:start w:val="1"/>
      <w:numFmt w:val="bullet"/>
      <w:lvlText w:val=""/>
      <w:lvlJc w:val="left"/>
      <w:pPr>
        <w:ind w:left="735" w:hanging="360"/>
      </w:pPr>
      <w:rPr>
        <w:rFonts w:ascii="Symbol" w:eastAsia="Times New Roman" w:hAnsi="Symbol" w:cs="Arial" w:hint="default"/>
        <w:color w:val="auto"/>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4" w15:restartNumberingAfterBreak="0">
    <w:nsid w:val="16253350"/>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16A61C1E"/>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 w15:restartNumberingAfterBreak="0">
    <w:nsid w:val="17873BA1"/>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7" w15:restartNumberingAfterBreak="0">
    <w:nsid w:val="24F45404"/>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30143445"/>
    <w:multiLevelType w:val="hybridMultilevel"/>
    <w:tmpl w:val="6FAA5C7C"/>
    <w:lvl w:ilvl="0" w:tplc="3646AD92">
      <w:start w:val="1"/>
      <w:numFmt w:val="bullet"/>
      <w:lvlText w:val=""/>
      <w:lvlJc w:val="left"/>
      <w:pPr>
        <w:ind w:left="36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5802FA9"/>
    <w:multiLevelType w:val="hybridMultilevel"/>
    <w:tmpl w:val="40BAA78A"/>
    <w:lvl w:ilvl="0" w:tplc="0405000B">
      <w:start w:val="1"/>
      <w:numFmt w:val="bullet"/>
      <w:lvlText w:val=""/>
      <w:lvlJc w:val="left"/>
      <w:pPr>
        <w:ind w:left="1935" w:hanging="360"/>
      </w:pPr>
      <w:rPr>
        <w:rFonts w:ascii="Wingdings" w:hAnsi="Wingdings" w:hint="default"/>
      </w:rPr>
    </w:lvl>
    <w:lvl w:ilvl="1" w:tplc="04050003" w:tentative="1">
      <w:start w:val="1"/>
      <w:numFmt w:val="bullet"/>
      <w:lvlText w:val="o"/>
      <w:lvlJc w:val="left"/>
      <w:pPr>
        <w:ind w:left="2655" w:hanging="360"/>
      </w:pPr>
      <w:rPr>
        <w:rFonts w:ascii="Courier New" w:hAnsi="Courier New" w:cs="Courier New" w:hint="default"/>
      </w:rPr>
    </w:lvl>
    <w:lvl w:ilvl="2" w:tplc="04050005" w:tentative="1">
      <w:start w:val="1"/>
      <w:numFmt w:val="bullet"/>
      <w:lvlText w:val=""/>
      <w:lvlJc w:val="left"/>
      <w:pPr>
        <w:ind w:left="3375" w:hanging="360"/>
      </w:pPr>
      <w:rPr>
        <w:rFonts w:ascii="Wingdings" w:hAnsi="Wingdings" w:hint="default"/>
      </w:rPr>
    </w:lvl>
    <w:lvl w:ilvl="3" w:tplc="04050001" w:tentative="1">
      <w:start w:val="1"/>
      <w:numFmt w:val="bullet"/>
      <w:lvlText w:val=""/>
      <w:lvlJc w:val="left"/>
      <w:pPr>
        <w:ind w:left="4095" w:hanging="360"/>
      </w:pPr>
      <w:rPr>
        <w:rFonts w:ascii="Symbol" w:hAnsi="Symbol" w:hint="default"/>
      </w:rPr>
    </w:lvl>
    <w:lvl w:ilvl="4" w:tplc="04050003" w:tentative="1">
      <w:start w:val="1"/>
      <w:numFmt w:val="bullet"/>
      <w:lvlText w:val="o"/>
      <w:lvlJc w:val="left"/>
      <w:pPr>
        <w:ind w:left="4815" w:hanging="360"/>
      </w:pPr>
      <w:rPr>
        <w:rFonts w:ascii="Courier New" w:hAnsi="Courier New" w:cs="Courier New" w:hint="default"/>
      </w:rPr>
    </w:lvl>
    <w:lvl w:ilvl="5" w:tplc="04050005" w:tentative="1">
      <w:start w:val="1"/>
      <w:numFmt w:val="bullet"/>
      <w:lvlText w:val=""/>
      <w:lvlJc w:val="left"/>
      <w:pPr>
        <w:ind w:left="5535" w:hanging="360"/>
      </w:pPr>
      <w:rPr>
        <w:rFonts w:ascii="Wingdings" w:hAnsi="Wingdings" w:hint="default"/>
      </w:rPr>
    </w:lvl>
    <w:lvl w:ilvl="6" w:tplc="04050001" w:tentative="1">
      <w:start w:val="1"/>
      <w:numFmt w:val="bullet"/>
      <w:lvlText w:val=""/>
      <w:lvlJc w:val="left"/>
      <w:pPr>
        <w:ind w:left="6255" w:hanging="360"/>
      </w:pPr>
      <w:rPr>
        <w:rFonts w:ascii="Symbol" w:hAnsi="Symbol" w:hint="default"/>
      </w:rPr>
    </w:lvl>
    <w:lvl w:ilvl="7" w:tplc="04050003" w:tentative="1">
      <w:start w:val="1"/>
      <w:numFmt w:val="bullet"/>
      <w:lvlText w:val="o"/>
      <w:lvlJc w:val="left"/>
      <w:pPr>
        <w:ind w:left="6975" w:hanging="360"/>
      </w:pPr>
      <w:rPr>
        <w:rFonts w:ascii="Courier New" w:hAnsi="Courier New" w:cs="Courier New" w:hint="default"/>
      </w:rPr>
    </w:lvl>
    <w:lvl w:ilvl="8" w:tplc="04050005" w:tentative="1">
      <w:start w:val="1"/>
      <w:numFmt w:val="bullet"/>
      <w:lvlText w:val=""/>
      <w:lvlJc w:val="left"/>
      <w:pPr>
        <w:ind w:left="7695" w:hanging="360"/>
      </w:pPr>
      <w:rPr>
        <w:rFonts w:ascii="Wingdings" w:hAnsi="Wingdings" w:hint="default"/>
      </w:rPr>
    </w:lvl>
  </w:abstractNum>
  <w:abstractNum w:abstractNumId="10" w15:restartNumberingAfterBreak="0">
    <w:nsid w:val="35A07547"/>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1" w15:restartNumberingAfterBreak="0">
    <w:nsid w:val="40A71429"/>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2" w15:restartNumberingAfterBreak="0">
    <w:nsid w:val="475E2035"/>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15:restartNumberingAfterBreak="0">
    <w:nsid w:val="47B64EB9"/>
    <w:multiLevelType w:val="multilevel"/>
    <w:tmpl w:val="67E42E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7ED17CB"/>
    <w:multiLevelType w:val="hybridMultilevel"/>
    <w:tmpl w:val="D34248BC"/>
    <w:lvl w:ilvl="0" w:tplc="6B90D8CE">
      <w:start w:val="2"/>
      <w:numFmt w:val="bullet"/>
      <w:lvlText w:val=""/>
      <w:lvlJc w:val="left"/>
      <w:pPr>
        <w:ind w:left="376" w:hanging="360"/>
      </w:pPr>
      <w:rPr>
        <w:rFonts w:ascii="Symbol" w:eastAsia="Times New Roman" w:hAnsi="Symbol" w:cs="Arial" w:hint="default"/>
      </w:rPr>
    </w:lvl>
    <w:lvl w:ilvl="1" w:tplc="04050003" w:tentative="1">
      <w:start w:val="1"/>
      <w:numFmt w:val="bullet"/>
      <w:lvlText w:val="o"/>
      <w:lvlJc w:val="left"/>
      <w:pPr>
        <w:ind w:left="1096" w:hanging="360"/>
      </w:pPr>
      <w:rPr>
        <w:rFonts w:ascii="Courier New" w:hAnsi="Courier New" w:cs="Courier New" w:hint="default"/>
      </w:rPr>
    </w:lvl>
    <w:lvl w:ilvl="2" w:tplc="04050005" w:tentative="1">
      <w:start w:val="1"/>
      <w:numFmt w:val="bullet"/>
      <w:lvlText w:val=""/>
      <w:lvlJc w:val="left"/>
      <w:pPr>
        <w:ind w:left="1816" w:hanging="360"/>
      </w:pPr>
      <w:rPr>
        <w:rFonts w:ascii="Wingdings" w:hAnsi="Wingdings" w:hint="default"/>
      </w:rPr>
    </w:lvl>
    <w:lvl w:ilvl="3" w:tplc="04050001" w:tentative="1">
      <w:start w:val="1"/>
      <w:numFmt w:val="bullet"/>
      <w:lvlText w:val=""/>
      <w:lvlJc w:val="left"/>
      <w:pPr>
        <w:ind w:left="2536" w:hanging="360"/>
      </w:pPr>
      <w:rPr>
        <w:rFonts w:ascii="Symbol" w:hAnsi="Symbol" w:hint="default"/>
      </w:rPr>
    </w:lvl>
    <w:lvl w:ilvl="4" w:tplc="04050003" w:tentative="1">
      <w:start w:val="1"/>
      <w:numFmt w:val="bullet"/>
      <w:lvlText w:val="o"/>
      <w:lvlJc w:val="left"/>
      <w:pPr>
        <w:ind w:left="3256" w:hanging="360"/>
      </w:pPr>
      <w:rPr>
        <w:rFonts w:ascii="Courier New" w:hAnsi="Courier New" w:cs="Courier New" w:hint="default"/>
      </w:rPr>
    </w:lvl>
    <w:lvl w:ilvl="5" w:tplc="04050005" w:tentative="1">
      <w:start w:val="1"/>
      <w:numFmt w:val="bullet"/>
      <w:lvlText w:val=""/>
      <w:lvlJc w:val="left"/>
      <w:pPr>
        <w:ind w:left="3976" w:hanging="360"/>
      </w:pPr>
      <w:rPr>
        <w:rFonts w:ascii="Wingdings" w:hAnsi="Wingdings" w:hint="default"/>
      </w:rPr>
    </w:lvl>
    <w:lvl w:ilvl="6" w:tplc="04050001" w:tentative="1">
      <w:start w:val="1"/>
      <w:numFmt w:val="bullet"/>
      <w:lvlText w:val=""/>
      <w:lvlJc w:val="left"/>
      <w:pPr>
        <w:ind w:left="4696" w:hanging="360"/>
      </w:pPr>
      <w:rPr>
        <w:rFonts w:ascii="Symbol" w:hAnsi="Symbol" w:hint="default"/>
      </w:rPr>
    </w:lvl>
    <w:lvl w:ilvl="7" w:tplc="04050003" w:tentative="1">
      <w:start w:val="1"/>
      <w:numFmt w:val="bullet"/>
      <w:lvlText w:val="o"/>
      <w:lvlJc w:val="left"/>
      <w:pPr>
        <w:ind w:left="5416" w:hanging="360"/>
      </w:pPr>
      <w:rPr>
        <w:rFonts w:ascii="Courier New" w:hAnsi="Courier New" w:cs="Courier New" w:hint="default"/>
      </w:rPr>
    </w:lvl>
    <w:lvl w:ilvl="8" w:tplc="04050005" w:tentative="1">
      <w:start w:val="1"/>
      <w:numFmt w:val="bullet"/>
      <w:lvlText w:val=""/>
      <w:lvlJc w:val="left"/>
      <w:pPr>
        <w:ind w:left="6136" w:hanging="360"/>
      </w:pPr>
      <w:rPr>
        <w:rFonts w:ascii="Wingdings" w:hAnsi="Wingdings" w:hint="default"/>
      </w:rPr>
    </w:lvl>
  </w:abstractNum>
  <w:abstractNum w:abstractNumId="15" w15:restartNumberingAfterBreak="0">
    <w:nsid w:val="49D11A77"/>
    <w:multiLevelType w:val="hybridMultilevel"/>
    <w:tmpl w:val="F99C57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035200"/>
    <w:multiLevelType w:val="hybridMultilevel"/>
    <w:tmpl w:val="7F3822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C975C7"/>
    <w:multiLevelType w:val="hybridMultilevel"/>
    <w:tmpl w:val="2A740F80"/>
    <w:lvl w:ilvl="0" w:tplc="0405000B">
      <w:start w:val="1"/>
      <w:numFmt w:val="bullet"/>
      <w:lvlText w:val=""/>
      <w:lvlJc w:val="left"/>
      <w:pPr>
        <w:ind w:left="570" w:hanging="360"/>
      </w:pPr>
      <w:rPr>
        <w:rFonts w:ascii="Wingdings" w:hAnsi="Wingdings"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8" w15:restartNumberingAfterBreak="0">
    <w:nsid w:val="5A761741"/>
    <w:multiLevelType w:val="hybridMultilevel"/>
    <w:tmpl w:val="A9C6C4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57324C"/>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70DE31DB"/>
    <w:multiLevelType w:val="hybridMultilevel"/>
    <w:tmpl w:val="3B5825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71FD56C9"/>
    <w:multiLevelType w:val="hybridMultilevel"/>
    <w:tmpl w:val="91DE660A"/>
    <w:lvl w:ilvl="0" w:tplc="9BB60D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3B41AE"/>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7E280D95"/>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252057940">
    <w:abstractNumId w:val="13"/>
  </w:num>
  <w:num w:numId="2" w16cid:durableId="1488667858">
    <w:abstractNumId w:val="8"/>
  </w:num>
  <w:num w:numId="3" w16cid:durableId="1914313383">
    <w:abstractNumId w:val="16"/>
  </w:num>
  <w:num w:numId="4" w16cid:durableId="824781045">
    <w:abstractNumId w:val="2"/>
  </w:num>
  <w:num w:numId="5" w16cid:durableId="1496646448">
    <w:abstractNumId w:val="22"/>
  </w:num>
  <w:num w:numId="6" w16cid:durableId="1736968388">
    <w:abstractNumId w:val="0"/>
  </w:num>
  <w:num w:numId="7" w16cid:durableId="10642159">
    <w:abstractNumId w:val="18"/>
  </w:num>
  <w:num w:numId="8" w16cid:durableId="1683047809">
    <w:abstractNumId w:val="15"/>
  </w:num>
  <w:num w:numId="9" w16cid:durableId="720594529">
    <w:abstractNumId w:val="1"/>
  </w:num>
  <w:num w:numId="10" w16cid:durableId="439568493">
    <w:abstractNumId w:val="24"/>
  </w:num>
  <w:num w:numId="11" w16cid:durableId="1406075034">
    <w:abstractNumId w:val="11"/>
  </w:num>
  <w:num w:numId="12" w16cid:durableId="1625305437">
    <w:abstractNumId w:val="6"/>
  </w:num>
  <w:num w:numId="13" w16cid:durableId="94600308">
    <w:abstractNumId w:val="12"/>
  </w:num>
  <w:num w:numId="14" w16cid:durableId="202134213">
    <w:abstractNumId w:val="5"/>
  </w:num>
  <w:num w:numId="15" w16cid:durableId="1872066403">
    <w:abstractNumId w:val="21"/>
  </w:num>
  <w:num w:numId="16" w16cid:durableId="223689106">
    <w:abstractNumId w:val="4"/>
  </w:num>
  <w:num w:numId="17" w16cid:durableId="1404522013">
    <w:abstractNumId w:val="23"/>
  </w:num>
  <w:num w:numId="18" w16cid:durableId="1268580648">
    <w:abstractNumId w:val="7"/>
  </w:num>
  <w:num w:numId="19" w16cid:durableId="79721002">
    <w:abstractNumId w:val="10"/>
  </w:num>
  <w:num w:numId="20" w16cid:durableId="2008632281">
    <w:abstractNumId w:val="19"/>
  </w:num>
  <w:num w:numId="21" w16cid:durableId="1222474327">
    <w:abstractNumId w:val="14"/>
  </w:num>
  <w:num w:numId="22" w16cid:durableId="1300721896">
    <w:abstractNumId w:val="3"/>
  </w:num>
  <w:num w:numId="23" w16cid:durableId="1311909719">
    <w:abstractNumId w:val="20"/>
  </w:num>
  <w:num w:numId="24" w16cid:durableId="88936307">
    <w:abstractNumId w:val="9"/>
  </w:num>
  <w:num w:numId="25" w16cid:durableId="14092570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C"/>
    <w:rsid w:val="0000016D"/>
    <w:rsid w:val="0000732E"/>
    <w:rsid w:val="000130D2"/>
    <w:rsid w:val="00015355"/>
    <w:rsid w:val="00021099"/>
    <w:rsid w:val="00025778"/>
    <w:rsid w:val="000725AF"/>
    <w:rsid w:val="000757D8"/>
    <w:rsid w:val="00096ABB"/>
    <w:rsid w:val="000A1165"/>
    <w:rsid w:val="000B5425"/>
    <w:rsid w:val="000C3CAD"/>
    <w:rsid w:val="000C481E"/>
    <w:rsid w:val="000D4EB1"/>
    <w:rsid w:val="000E126D"/>
    <w:rsid w:val="000E29C7"/>
    <w:rsid w:val="000F3AB5"/>
    <w:rsid w:val="000F71B4"/>
    <w:rsid w:val="0010017B"/>
    <w:rsid w:val="00103B43"/>
    <w:rsid w:val="001109AD"/>
    <w:rsid w:val="00112BD1"/>
    <w:rsid w:val="00120E24"/>
    <w:rsid w:val="0012465D"/>
    <w:rsid w:val="00133103"/>
    <w:rsid w:val="0013406C"/>
    <w:rsid w:val="00135A62"/>
    <w:rsid w:val="00146665"/>
    <w:rsid w:val="00155B8F"/>
    <w:rsid w:val="0015691D"/>
    <w:rsid w:val="0016668A"/>
    <w:rsid w:val="00167DC7"/>
    <w:rsid w:val="00172E22"/>
    <w:rsid w:val="001755EA"/>
    <w:rsid w:val="001807B1"/>
    <w:rsid w:val="00183714"/>
    <w:rsid w:val="0018398F"/>
    <w:rsid w:val="001918C9"/>
    <w:rsid w:val="00192E9B"/>
    <w:rsid w:val="00193449"/>
    <w:rsid w:val="001B0397"/>
    <w:rsid w:val="001C067E"/>
    <w:rsid w:val="001C623E"/>
    <w:rsid w:val="001C65A8"/>
    <w:rsid w:val="001F0F2C"/>
    <w:rsid w:val="001F4131"/>
    <w:rsid w:val="00230659"/>
    <w:rsid w:val="00252807"/>
    <w:rsid w:val="002541A9"/>
    <w:rsid w:val="0026253F"/>
    <w:rsid w:val="002636DB"/>
    <w:rsid w:val="0026659E"/>
    <w:rsid w:val="0027408A"/>
    <w:rsid w:val="00293A9E"/>
    <w:rsid w:val="002A0D23"/>
    <w:rsid w:val="002A67E7"/>
    <w:rsid w:val="002B783F"/>
    <w:rsid w:val="002C0E30"/>
    <w:rsid w:val="002C3B9C"/>
    <w:rsid w:val="002D0BFD"/>
    <w:rsid w:val="002E1552"/>
    <w:rsid w:val="002E2B19"/>
    <w:rsid w:val="002E5E99"/>
    <w:rsid w:val="002F4DDB"/>
    <w:rsid w:val="002F510A"/>
    <w:rsid w:val="002F5C91"/>
    <w:rsid w:val="00317E8D"/>
    <w:rsid w:val="0032207D"/>
    <w:rsid w:val="003248B2"/>
    <w:rsid w:val="00334C7B"/>
    <w:rsid w:val="00366E6B"/>
    <w:rsid w:val="0037072D"/>
    <w:rsid w:val="00371FDC"/>
    <w:rsid w:val="00372F55"/>
    <w:rsid w:val="00374BE9"/>
    <w:rsid w:val="00376A55"/>
    <w:rsid w:val="0038242A"/>
    <w:rsid w:val="00383FBE"/>
    <w:rsid w:val="003A21A0"/>
    <w:rsid w:val="003B117A"/>
    <w:rsid w:val="003B6C2F"/>
    <w:rsid w:val="003D2924"/>
    <w:rsid w:val="003D4E83"/>
    <w:rsid w:val="003D5ABD"/>
    <w:rsid w:val="003F2103"/>
    <w:rsid w:val="003F7DE1"/>
    <w:rsid w:val="00406D7F"/>
    <w:rsid w:val="00410988"/>
    <w:rsid w:val="00416680"/>
    <w:rsid w:val="00417B4F"/>
    <w:rsid w:val="00447A7B"/>
    <w:rsid w:val="00451AEC"/>
    <w:rsid w:val="004769BB"/>
    <w:rsid w:val="00484BCA"/>
    <w:rsid w:val="0048542F"/>
    <w:rsid w:val="00492E3C"/>
    <w:rsid w:val="0049611B"/>
    <w:rsid w:val="004A15D0"/>
    <w:rsid w:val="004B0802"/>
    <w:rsid w:val="004C787D"/>
    <w:rsid w:val="004D2D7F"/>
    <w:rsid w:val="004D7102"/>
    <w:rsid w:val="004E2921"/>
    <w:rsid w:val="004E752E"/>
    <w:rsid w:val="004F26B8"/>
    <w:rsid w:val="004F3C6E"/>
    <w:rsid w:val="004F7F99"/>
    <w:rsid w:val="00500443"/>
    <w:rsid w:val="00510D19"/>
    <w:rsid w:val="00521FFA"/>
    <w:rsid w:val="00524E72"/>
    <w:rsid w:val="00526F4C"/>
    <w:rsid w:val="00530104"/>
    <w:rsid w:val="00531E4E"/>
    <w:rsid w:val="005348E6"/>
    <w:rsid w:val="005349E9"/>
    <w:rsid w:val="00535227"/>
    <w:rsid w:val="00547016"/>
    <w:rsid w:val="0055049F"/>
    <w:rsid w:val="005510D1"/>
    <w:rsid w:val="0055418F"/>
    <w:rsid w:val="0057266F"/>
    <w:rsid w:val="00584D35"/>
    <w:rsid w:val="005A5561"/>
    <w:rsid w:val="005A5FC6"/>
    <w:rsid w:val="005B2F3C"/>
    <w:rsid w:val="005B7239"/>
    <w:rsid w:val="005C30B3"/>
    <w:rsid w:val="005D09DF"/>
    <w:rsid w:val="005D2DA4"/>
    <w:rsid w:val="005D40BB"/>
    <w:rsid w:val="005D6C83"/>
    <w:rsid w:val="005E2CD3"/>
    <w:rsid w:val="005E607D"/>
    <w:rsid w:val="005F1124"/>
    <w:rsid w:val="006034CB"/>
    <w:rsid w:val="0061058B"/>
    <w:rsid w:val="00616780"/>
    <w:rsid w:val="00616B30"/>
    <w:rsid w:val="00621371"/>
    <w:rsid w:val="0063084C"/>
    <w:rsid w:val="0063166F"/>
    <w:rsid w:val="00631FBA"/>
    <w:rsid w:val="0064555B"/>
    <w:rsid w:val="00655B49"/>
    <w:rsid w:val="00657FBC"/>
    <w:rsid w:val="00670568"/>
    <w:rsid w:val="00670E12"/>
    <w:rsid w:val="006802C3"/>
    <w:rsid w:val="0068367D"/>
    <w:rsid w:val="006868E6"/>
    <w:rsid w:val="006957EB"/>
    <w:rsid w:val="006A0301"/>
    <w:rsid w:val="006A2C45"/>
    <w:rsid w:val="006B3C44"/>
    <w:rsid w:val="006B3E32"/>
    <w:rsid w:val="006C78D1"/>
    <w:rsid w:val="006D17F4"/>
    <w:rsid w:val="006D5A47"/>
    <w:rsid w:val="006E04C0"/>
    <w:rsid w:val="006E270F"/>
    <w:rsid w:val="006E38E8"/>
    <w:rsid w:val="006F12AA"/>
    <w:rsid w:val="006F4700"/>
    <w:rsid w:val="00704389"/>
    <w:rsid w:val="0071538B"/>
    <w:rsid w:val="00717FD5"/>
    <w:rsid w:val="00721F3F"/>
    <w:rsid w:val="007243C8"/>
    <w:rsid w:val="007308F8"/>
    <w:rsid w:val="007422CC"/>
    <w:rsid w:val="00765AC7"/>
    <w:rsid w:val="00770A9B"/>
    <w:rsid w:val="00784937"/>
    <w:rsid w:val="00795830"/>
    <w:rsid w:val="007A0F22"/>
    <w:rsid w:val="007A6B18"/>
    <w:rsid w:val="007C4DB2"/>
    <w:rsid w:val="007C6DFD"/>
    <w:rsid w:val="007E06B9"/>
    <w:rsid w:val="007E3763"/>
    <w:rsid w:val="007E5C49"/>
    <w:rsid w:val="007E5D02"/>
    <w:rsid w:val="007F7EBB"/>
    <w:rsid w:val="00805E4A"/>
    <w:rsid w:val="00841475"/>
    <w:rsid w:val="00847625"/>
    <w:rsid w:val="00856A1F"/>
    <w:rsid w:val="0087556E"/>
    <w:rsid w:val="008814B8"/>
    <w:rsid w:val="0088323D"/>
    <w:rsid w:val="00893611"/>
    <w:rsid w:val="008A362B"/>
    <w:rsid w:val="008A4BF2"/>
    <w:rsid w:val="008A6F7C"/>
    <w:rsid w:val="008B776A"/>
    <w:rsid w:val="008C3FC8"/>
    <w:rsid w:val="008D6116"/>
    <w:rsid w:val="008E152A"/>
    <w:rsid w:val="008E7CA7"/>
    <w:rsid w:val="00902639"/>
    <w:rsid w:val="00921CB1"/>
    <w:rsid w:val="00931A62"/>
    <w:rsid w:val="00932FF0"/>
    <w:rsid w:val="00936A66"/>
    <w:rsid w:val="009503E3"/>
    <w:rsid w:val="00950541"/>
    <w:rsid w:val="00965FAA"/>
    <w:rsid w:val="00974FCD"/>
    <w:rsid w:val="009758C7"/>
    <w:rsid w:val="00976246"/>
    <w:rsid w:val="00991C36"/>
    <w:rsid w:val="0099344A"/>
    <w:rsid w:val="009A7766"/>
    <w:rsid w:val="009C0B5A"/>
    <w:rsid w:val="009C60B2"/>
    <w:rsid w:val="009C7307"/>
    <w:rsid w:val="009D4C3C"/>
    <w:rsid w:val="009E2064"/>
    <w:rsid w:val="009E6534"/>
    <w:rsid w:val="009F115D"/>
    <w:rsid w:val="009F6DED"/>
    <w:rsid w:val="00A06CDC"/>
    <w:rsid w:val="00A340B1"/>
    <w:rsid w:val="00A36B37"/>
    <w:rsid w:val="00A44032"/>
    <w:rsid w:val="00A45B42"/>
    <w:rsid w:val="00A500FE"/>
    <w:rsid w:val="00A526FB"/>
    <w:rsid w:val="00A5347B"/>
    <w:rsid w:val="00A53664"/>
    <w:rsid w:val="00A537C7"/>
    <w:rsid w:val="00A714F6"/>
    <w:rsid w:val="00A81408"/>
    <w:rsid w:val="00A8421A"/>
    <w:rsid w:val="00A925D1"/>
    <w:rsid w:val="00A948DE"/>
    <w:rsid w:val="00A95A39"/>
    <w:rsid w:val="00AA04ED"/>
    <w:rsid w:val="00AB4A36"/>
    <w:rsid w:val="00AC2622"/>
    <w:rsid w:val="00AD35A9"/>
    <w:rsid w:val="00AD43D6"/>
    <w:rsid w:val="00AD6472"/>
    <w:rsid w:val="00AE35C0"/>
    <w:rsid w:val="00AF3425"/>
    <w:rsid w:val="00AF5500"/>
    <w:rsid w:val="00B07C78"/>
    <w:rsid w:val="00B07EDD"/>
    <w:rsid w:val="00B204E5"/>
    <w:rsid w:val="00B24C71"/>
    <w:rsid w:val="00B43CC1"/>
    <w:rsid w:val="00B45BCF"/>
    <w:rsid w:val="00B50B09"/>
    <w:rsid w:val="00B52F39"/>
    <w:rsid w:val="00B55216"/>
    <w:rsid w:val="00B632AA"/>
    <w:rsid w:val="00B728A3"/>
    <w:rsid w:val="00B73098"/>
    <w:rsid w:val="00B74AE3"/>
    <w:rsid w:val="00B807B9"/>
    <w:rsid w:val="00B95846"/>
    <w:rsid w:val="00BA36AD"/>
    <w:rsid w:val="00BA6C7A"/>
    <w:rsid w:val="00BB0E96"/>
    <w:rsid w:val="00BB588E"/>
    <w:rsid w:val="00BE032E"/>
    <w:rsid w:val="00BE1B94"/>
    <w:rsid w:val="00C01939"/>
    <w:rsid w:val="00C0503E"/>
    <w:rsid w:val="00C05E05"/>
    <w:rsid w:val="00C131EF"/>
    <w:rsid w:val="00C27A16"/>
    <w:rsid w:val="00C36A25"/>
    <w:rsid w:val="00C37F8A"/>
    <w:rsid w:val="00C63740"/>
    <w:rsid w:val="00C735C8"/>
    <w:rsid w:val="00C75F21"/>
    <w:rsid w:val="00C8544D"/>
    <w:rsid w:val="00C90329"/>
    <w:rsid w:val="00C912CF"/>
    <w:rsid w:val="00C957A0"/>
    <w:rsid w:val="00CB1F6E"/>
    <w:rsid w:val="00CB3CAB"/>
    <w:rsid w:val="00CB60F2"/>
    <w:rsid w:val="00CB6447"/>
    <w:rsid w:val="00CB6DB1"/>
    <w:rsid w:val="00CC0567"/>
    <w:rsid w:val="00CC322A"/>
    <w:rsid w:val="00CD71F5"/>
    <w:rsid w:val="00CE041B"/>
    <w:rsid w:val="00CE4006"/>
    <w:rsid w:val="00CE6E25"/>
    <w:rsid w:val="00CF7F96"/>
    <w:rsid w:val="00D03077"/>
    <w:rsid w:val="00D0593F"/>
    <w:rsid w:val="00D539F5"/>
    <w:rsid w:val="00D60E0E"/>
    <w:rsid w:val="00D645F7"/>
    <w:rsid w:val="00D64E0E"/>
    <w:rsid w:val="00D9044E"/>
    <w:rsid w:val="00D9537A"/>
    <w:rsid w:val="00DB3667"/>
    <w:rsid w:val="00DB5B30"/>
    <w:rsid w:val="00DC16CF"/>
    <w:rsid w:val="00DD6132"/>
    <w:rsid w:val="00DE3571"/>
    <w:rsid w:val="00DE4C91"/>
    <w:rsid w:val="00DE5DDD"/>
    <w:rsid w:val="00E01659"/>
    <w:rsid w:val="00E06322"/>
    <w:rsid w:val="00E16DCF"/>
    <w:rsid w:val="00E25BCC"/>
    <w:rsid w:val="00E271D3"/>
    <w:rsid w:val="00E313BC"/>
    <w:rsid w:val="00E32AAC"/>
    <w:rsid w:val="00E560BB"/>
    <w:rsid w:val="00E6035F"/>
    <w:rsid w:val="00E653A9"/>
    <w:rsid w:val="00E73B7F"/>
    <w:rsid w:val="00E765B5"/>
    <w:rsid w:val="00E91789"/>
    <w:rsid w:val="00EA0530"/>
    <w:rsid w:val="00EA704D"/>
    <w:rsid w:val="00EB1B2F"/>
    <w:rsid w:val="00EB2E6A"/>
    <w:rsid w:val="00EB5052"/>
    <w:rsid w:val="00EB6955"/>
    <w:rsid w:val="00EB6F80"/>
    <w:rsid w:val="00EC552E"/>
    <w:rsid w:val="00EC65C9"/>
    <w:rsid w:val="00EE5F01"/>
    <w:rsid w:val="00F05DAE"/>
    <w:rsid w:val="00F10E71"/>
    <w:rsid w:val="00F1144B"/>
    <w:rsid w:val="00F137C0"/>
    <w:rsid w:val="00F1596E"/>
    <w:rsid w:val="00F2035D"/>
    <w:rsid w:val="00F20CC6"/>
    <w:rsid w:val="00F315B3"/>
    <w:rsid w:val="00F33140"/>
    <w:rsid w:val="00F401DD"/>
    <w:rsid w:val="00F46C2F"/>
    <w:rsid w:val="00F47250"/>
    <w:rsid w:val="00F57F7D"/>
    <w:rsid w:val="00F6335F"/>
    <w:rsid w:val="00FA1157"/>
    <w:rsid w:val="00FA4F7A"/>
    <w:rsid w:val="00FB67F7"/>
    <w:rsid w:val="00FB6DDB"/>
    <w:rsid w:val="00FC7227"/>
    <w:rsid w:val="00FD34DD"/>
    <w:rsid w:val="00FD6EC9"/>
    <w:rsid w:val="00FD6F0A"/>
    <w:rsid w:val="00FE55DB"/>
    <w:rsid w:val="00FF5F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017BF"/>
  <w15:docId w15:val="{6D6D06C8-FF25-4820-9ABF-FD416D02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FBC"/>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C957A0"/>
    <w:pPr>
      <w:ind w:left="0" w:firstLine="0"/>
      <w:jc w:val="left"/>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CISLO">
    <w:name w:val="SMLOUVA CISLO"/>
    <w:basedOn w:val="Normln"/>
    <w:uiPriority w:val="99"/>
    <w:rsid w:val="0055418F"/>
    <w:pPr>
      <w:keepNext/>
      <w:keepLines/>
      <w:widowControl w:val="0"/>
      <w:tabs>
        <w:tab w:val="left" w:pos="1134"/>
      </w:tabs>
      <w:suppressAutoHyphens/>
      <w:overflowPunct w:val="0"/>
      <w:autoSpaceDE w:val="0"/>
      <w:autoSpaceDN w:val="0"/>
      <w:adjustRightInd w:val="0"/>
      <w:spacing w:before="480" w:line="288" w:lineRule="auto"/>
      <w:ind w:left="1134" w:hanging="1134"/>
      <w:jc w:val="left"/>
      <w:textAlignment w:val="baseline"/>
    </w:pPr>
    <w:rPr>
      <w:rFonts w:ascii="Arial" w:hAnsi="Arial"/>
      <w:b/>
      <w:color w:val="000080"/>
      <w:spacing w:val="2"/>
      <w:sz w:val="24"/>
      <w:szCs w:val="20"/>
    </w:rPr>
  </w:style>
  <w:style w:type="paragraph" w:customStyle="1" w:styleId="PODPISYPODSML">
    <w:name w:val="PODPISY POD SML"/>
    <w:basedOn w:val="Normln"/>
    <w:next w:val="Normln"/>
    <w:uiPriority w:val="99"/>
    <w:rsid w:val="0055418F"/>
    <w:pPr>
      <w:keepNext/>
      <w:widowControl w:val="0"/>
      <w:tabs>
        <w:tab w:val="center" w:pos="3119"/>
        <w:tab w:val="center" w:pos="6804"/>
      </w:tabs>
      <w:suppressAutoHyphens/>
      <w:overflowPunct w:val="0"/>
      <w:autoSpaceDE w:val="0"/>
      <w:autoSpaceDN w:val="0"/>
      <w:adjustRightInd w:val="0"/>
      <w:spacing w:line="288" w:lineRule="auto"/>
      <w:ind w:left="0" w:firstLine="0"/>
      <w:jc w:val="left"/>
      <w:textAlignment w:val="baseline"/>
    </w:pPr>
    <w:rPr>
      <w:rFonts w:ascii="Times New Roman" w:hAnsi="Times New Roman"/>
      <w:color w:val="000000"/>
      <w:sz w:val="20"/>
      <w:szCs w:val="20"/>
    </w:rPr>
  </w:style>
  <w:style w:type="paragraph" w:customStyle="1" w:styleId="HLAVICKA6BNAD">
    <w:name w:val="HLAVICKA 6B NAD"/>
    <w:basedOn w:val="Normln"/>
    <w:uiPriority w:val="99"/>
    <w:rsid w:val="0055418F"/>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line="288" w:lineRule="auto"/>
      <w:ind w:left="0" w:firstLine="0"/>
      <w:jc w:val="left"/>
      <w:textAlignment w:val="baseline"/>
    </w:pPr>
    <w:rPr>
      <w:rFonts w:ascii="Times New Roman" w:hAnsi="Times New Roman"/>
      <w:color w:val="000000"/>
      <w:sz w:val="20"/>
      <w:szCs w:val="20"/>
    </w:rPr>
  </w:style>
  <w:style w:type="paragraph" w:customStyle="1" w:styleId="NADPISCENTRnetuc">
    <w:name w:val="NADPIS CENTR netuc"/>
    <w:basedOn w:val="Normln"/>
    <w:uiPriority w:val="99"/>
    <w:rsid w:val="0055418F"/>
    <w:pPr>
      <w:keepNext/>
      <w:keepLines/>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overflowPunct w:val="0"/>
      <w:autoSpaceDE w:val="0"/>
      <w:autoSpaceDN w:val="0"/>
      <w:adjustRightInd w:val="0"/>
      <w:spacing w:before="120" w:line="288" w:lineRule="auto"/>
      <w:ind w:left="0" w:firstLine="0"/>
      <w:jc w:val="center"/>
      <w:textAlignment w:val="baseline"/>
    </w:pPr>
    <w:rPr>
      <w:rFonts w:ascii="Times New Roman" w:hAnsi="Times New Roman"/>
      <w:b/>
      <w:color w:val="000000"/>
      <w:sz w:val="20"/>
      <w:szCs w:val="20"/>
    </w:rPr>
  </w:style>
  <w:style w:type="paragraph" w:customStyle="1" w:styleId="PODPPODSMLMEZ">
    <w:name w:val="PODP POD SMLMEZ"/>
    <w:basedOn w:val="PODPISYPODSML"/>
    <w:uiPriority w:val="99"/>
    <w:rsid w:val="0055418F"/>
    <w:pPr>
      <w:spacing w:before="240"/>
    </w:pPr>
  </w:style>
  <w:style w:type="paragraph" w:customStyle="1" w:styleId="BODY1">
    <w:name w:val="BODY (1)"/>
    <w:basedOn w:val="Normln"/>
    <w:uiPriority w:val="99"/>
    <w:rsid w:val="0055418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firstLine="0"/>
      <w:textAlignment w:val="baseline"/>
    </w:pPr>
    <w:rPr>
      <w:rFonts w:ascii="Times New Roman" w:hAnsi="Times New Roman"/>
      <w:color w:val="000000"/>
      <w:sz w:val="20"/>
      <w:szCs w:val="20"/>
    </w:rPr>
  </w:style>
  <w:style w:type="paragraph" w:customStyle="1" w:styleId="AJAKO1">
    <w:name w:val="A) JAKO (1)"/>
    <w:basedOn w:val="Normln"/>
    <w:uiPriority w:val="99"/>
    <w:rsid w:val="0055418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hanging="567"/>
      <w:textAlignment w:val="baseline"/>
    </w:pPr>
    <w:rPr>
      <w:rFonts w:ascii="Times New Roman" w:hAnsi="Times New Roman"/>
      <w:color w:val="000000"/>
      <w:sz w:val="20"/>
      <w:szCs w:val="20"/>
    </w:rPr>
  </w:style>
  <w:style w:type="paragraph" w:customStyle="1" w:styleId="PODPOMLCKA">
    <w:name w:val="PODPOMLCKA"/>
    <w:basedOn w:val="Normln"/>
    <w:uiPriority w:val="99"/>
    <w:rsid w:val="0055418F"/>
    <w:pPr>
      <w:widowControl w:val="0"/>
      <w:tabs>
        <w:tab w:val="left" w:pos="862"/>
        <w:tab w:val="left" w:pos="1134"/>
        <w:tab w:val="left" w:pos="2268"/>
        <w:tab w:val="left" w:pos="2835"/>
        <w:tab w:val="left" w:pos="3402"/>
        <w:tab w:val="left" w:pos="3969"/>
        <w:tab w:val="left" w:pos="5103"/>
        <w:tab w:val="left" w:pos="5670"/>
        <w:tab w:val="left" w:pos="6804"/>
        <w:tab w:val="left" w:pos="7371"/>
        <w:tab w:val="left" w:pos="7938"/>
        <w:tab w:val="left" w:pos="8505"/>
        <w:tab w:val="left" w:pos="9072"/>
        <w:tab w:val="left" w:pos="9639"/>
      </w:tabs>
      <w:suppressAutoHyphens/>
      <w:overflowPunct w:val="0"/>
      <w:autoSpaceDE w:val="0"/>
      <w:autoSpaceDN w:val="0"/>
      <w:adjustRightInd w:val="0"/>
      <w:spacing w:line="288" w:lineRule="auto"/>
      <w:ind w:left="851" w:hanging="284"/>
      <w:textAlignment w:val="baseline"/>
    </w:pPr>
    <w:rPr>
      <w:rFonts w:ascii="Times New Roman" w:hAnsi="Times New Roman"/>
      <w:color w:val="000000"/>
      <w:sz w:val="20"/>
      <w:szCs w:val="20"/>
    </w:rPr>
  </w:style>
  <w:style w:type="paragraph" w:customStyle="1" w:styleId="Body10">
    <w:name w:val="Body1"/>
    <w:basedOn w:val="Normln"/>
    <w:link w:val="Body1Car"/>
    <w:uiPriority w:val="99"/>
    <w:semiHidden/>
    <w:unhideWhenUsed/>
    <w:rsid w:val="0055418F"/>
    <w:pPr>
      <w:spacing w:before="100" w:after="40" w:line="312" w:lineRule="auto"/>
      <w:ind w:left="0" w:firstLine="0"/>
    </w:pPr>
    <w:rPr>
      <w:rFonts w:asciiTheme="minorHAnsi" w:eastAsiaTheme="minorHAnsi" w:hAnsiTheme="minorHAnsi" w:cstheme="minorBidi"/>
      <w:b/>
      <w:sz w:val="24"/>
    </w:rPr>
  </w:style>
  <w:style w:type="character" w:customStyle="1" w:styleId="Body1Car">
    <w:name w:val="Body1Car"/>
    <w:link w:val="Body10"/>
    <w:uiPriority w:val="99"/>
    <w:semiHidden/>
    <w:unhideWhenUsed/>
    <w:rsid w:val="0055418F"/>
    <w:rPr>
      <w:rFonts w:asciiTheme="minorHAnsi" w:hAnsiTheme="minorHAnsi" w:cstheme="minorBidi"/>
      <w:sz w:val="24"/>
      <w:szCs w:val="22"/>
      <w:lang w:eastAsia="cs-CZ"/>
    </w:rPr>
  </w:style>
  <w:style w:type="paragraph" w:customStyle="1" w:styleId="Level2">
    <w:name w:val="Level2"/>
    <w:basedOn w:val="Normln"/>
    <w:link w:val="Level2Car"/>
    <w:uiPriority w:val="99"/>
    <w:unhideWhenUsed/>
    <w:rsid w:val="0055418F"/>
    <w:pPr>
      <w:spacing w:after="160" w:line="312" w:lineRule="auto"/>
      <w:ind w:left="0" w:firstLine="0"/>
    </w:pPr>
    <w:rPr>
      <w:rFonts w:asciiTheme="minorHAnsi" w:eastAsiaTheme="minorHAnsi" w:hAnsiTheme="minorHAnsi" w:cstheme="minorBidi"/>
      <w:sz w:val="24"/>
    </w:rPr>
  </w:style>
  <w:style w:type="character" w:customStyle="1" w:styleId="Level2Car">
    <w:name w:val="Level2Car"/>
    <w:link w:val="Level2"/>
    <w:uiPriority w:val="99"/>
    <w:unhideWhenUsed/>
    <w:rsid w:val="0055418F"/>
    <w:rPr>
      <w:rFonts w:asciiTheme="minorHAnsi" w:hAnsiTheme="minorHAnsi" w:cstheme="minorBidi"/>
      <w:b w:val="0"/>
      <w:sz w:val="24"/>
      <w:szCs w:val="22"/>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55418F"/>
    <w:rPr>
      <w:rFonts w:ascii="Calibri" w:eastAsia="Times New Roman" w:hAnsi="Calibri" w:cs="Times New Roman"/>
      <w:b w:val="0"/>
      <w:sz w:val="22"/>
      <w:szCs w:val="22"/>
      <w:lang w:eastAsia="cs-CZ"/>
    </w:rPr>
  </w:style>
  <w:style w:type="paragraph" w:customStyle="1" w:styleId="xmsonormal">
    <w:name w:val="x_msonormal"/>
    <w:basedOn w:val="Normln"/>
    <w:rsid w:val="006D5A47"/>
    <w:pPr>
      <w:ind w:left="0" w:firstLine="0"/>
      <w:jc w:val="left"/>
    </w:pPr>
    <w:rPr>
      <w:rFonts w:eastAsiaTheme="minorHAnsi" w:cs="Calibri"/>
    </w:rPr>
  </w:style>
  <w:style w:type="character" w:styleId="Nevyeenzmnka">
    <w:name w:val="Unresolved Mention"/>
    <w:basedOn w:val="Standardnpsmoodstavce"/>
    <w:uiPriority w:val="99"/>
    <w:semiHidden/>
    <w:unhideWhenUsed/>
    <w:rsid w:val="0010017B"/>
    <w:rPr>
      <w:color w:val="605E5C"/>
      <w:shd w:val="clear" w:color="auto" w:fill="E1DFDD"/>
    </w:rPr>
  </w:style>
  <w:style w:type="paragraph" w:customStyle="1" w:styleId="msonormal0">
    <w:name w:val="msonormal"/>
    <w:basedOn w:val="Normln"/>
    <w:rsid w:val="00F1596E"/>
    <w:pPr>
      <w:spacing w:before="100" w:beforeAutospacing="1" w:after="100" w:afterAutospacing="1"/>
      <w:ind w:left="0" w:firstLine="0"/>
      <w:jc w:val="left"/>
    </w:pPr>
    <w:rPr>
      <w:rFonts w:ascii="Times New Roman" w:hAnsi="Times New Roman"/>
      <w:sz w:val="24"/>
      <w:szCs w:val="24"/>
    </w:rPr>
  </w:style>
  <w:style w:type="paragraph" w:customStyle="1" w:styleId="font5">
    <w:name w:val="font5"/>
    <w:basedOn w:val="Normln"/>
    <w:rsid w:val="00F1596E"/>
    <w:pPr>
      <w:spacing w:before="100" w:beforeAutospacing="1" w:after="100" w:afterAutospacing="1"/>
      <w:ind w:left="0" w:firstLine="0"/>
      <w:jc w:val="left"/>
    </w:pPr>
    <w:rPr>
      <w:rFonts w:ascii="HPSimplifiedLight" w:hAnsi="HPSimplifiedLight"/>
      <w:color w:val="000000"/>
      <w:sz w:val="16"/>
      <w:szCs w:val="16"/>
    </w:rPr>
  </w:style>
  <w:style w:type="paragraph" w:customStyle="1" w:styleId="xl63">
    <w:name w:val="xl63"/>
    <w:basedOn w:val="Normln"/>
    <w:rsid w:val="00F1596E"/>
    <w:pPr>
      <w:spacing w:before="100" w:beforeAutospacing="1" w:after="100" w:afterAutospacing="1"/>
      <w:ind w:left="0" w:firstLine="0"/>
      <w:jc w:val="left"/>
    </w:pPr>
    <w:rPr>
      <w:rFonts w:cs="Calibri"/>
      <w:b/>
      <w:bCs/>
      <w:sz w:val="32"/>
      <w:szCs w:val="32"/>
    </w:rPr>
  </w:style>
  <w:style w:type="paragraph" w:customStyle="1" w:styleId="xl64">
    <w:name w:val="xl64"/>
    <w:basedOn w:val="Normln"/>
    <w:rsid w:val="00F1596E"/>
    <w:pPr>
      <w:spacing w:before="100" w:beforeAutospacing="1" w:after="100" w:afterAutospacing="1"/>
      <w:ind w:left="0"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990401568">
      <w:bodyDiv w:val="1"/>
      <w:marLeft w:val="0"/>
      <w:marRight w:val="0"/>
      <w:marTop w:val="0"/>
      <w:marBottom w:val="0"/>
      <w:divBdr>
        <w:top w:val="none" w:sz="0" w:space="0" w:color="auto"/>
        <w:left w:val="none" w:sz="0" w:space="0" w:color="auto"/>
        <w:bottom w:val="none" w:sz="0" w:space="0" w:color="auto"/>
        <w:right w:val="none" w:sz="0" w:space="0" w:color="auto"/>
      </w:divBdr>
    </w:div>
    <w:div w:id="1041903488">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119450069">
      <w:bodyDiv w:val="1"/>
      <w:marLeft w:val="0"/>
      <w:marRight w:val="0"/>
      <w:marTop w:val="0"/>
      <w:marBottom w:val="0"/>
      <w:divBdr>
        <w:top w:val="none" w:sz="0" w:space="0" w:color="auto"/>
        <w:left w:val="none" w:sz="0" w:space="0" w:color="auto"/>
        <w:bottom w:val="none" w:sz="0" w:space="0" w:color="auto"/>
        <w:right w:val="none" w:sz="0" w:space="0" w:color="auto"/>
      </w:divBdr>
    </w:div>
    <w:div w:id="1306082449">
      <w:bodyDiv w:val="1"/>
      <w:marLeft w:val="0"/>
      <w:marRight w:val="0"/>
      <w:marTop w:val="0"/>
      <w:marBottom w:val="0"/>
      <w:divBdr>
        <w:top w:val="none" w:sz="0" w:space="0" w:color="auto"/>
        <w:left w:val="none" w:sz="0" w:space="0" w:color="auto"/>
        <w:bottom w:val="none" w:sz="0" w:space="0" w:color="auto"/>
        <w:right w:val="none" w:sz="0" w:space="0" w:color="auto"/>
      </w:divBdr>
    </w:div>
    <w:div w:id="1342703690">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71942344">
      <w:bodyDiv w:val="1"/>
      <w:marLeft w:val="0"/>
      <w:marRight w:val="0"/>
      <w:marTop w:val="0"/>
      <w:marBottom w:val="0"/>
      <w:divBdr>
        <w:top w:val="none" w:sz="0" w:space="0" w:color="auto"/>
        <w:left w:val="none" w:sz="0" w:space="0" w:color="auto"/>
        <w:bottom w:val="none" w:sz="0" w:space="0" w:color="auto"/>
        <w:right w:val="none" w:sz="0" w:space="0" w:color="auto"/>
      </w:divBdr>
    </w:div>
    <w:div w:id="1492483974">
      <w:bodyDiv w:val="1"/>
      <w:marLeft w:val="0"/>
      <w:marRight w:val="0"/>
      <w:marTop w:val="0"/>
      <w:marBottom w:val="0"/>
      <w:divBdr>
        <w:top w:val="none" w:sz="0" w:space="0" w:color="auto"/>
        <w:left w:val="none" w:sz="0" w:space="0" w:color="auto"/>
        <w:bottom w:val="none" w:sz="0" w:space="0" w:color="auto"/>
        <w:right w:val="none" w:sz="0" w:space="0" w:color="auto"/>
      </w:divBdr>
    </w:div>
    <w:div w:id="1513301455">
      <w:bodyDiv w:val="1"/>
      <w:marLeft w:val="0"/>
      <w:marRight w:val="0"/>
      <w:marTop w:val="0"/>
      <w:marBottom w:val="0"/>
      <w:divBdr>
        <w:top w:val="none" w:sz="0" w:space="0" w:color="auto"/>
        <w:left w:val="none" w:sz="0" w:space="0" w:color="auto"/>
        <w:bottom w:val="none" w:sz="0" w:space="0" w:color="auto"/>
        <w:right w:val="none" w:sz="0" w:space="0" w:color="auto"/>
      </w:divBdr>
    </w:div>
    <w:div w:id="1560358771">
      <w:bodyDiv w:val="1"/>
      <w:marLeft w:val="0"/>
      <w:marRight w:val="0"/>
      <w:marTop w:val="0"/>
      <w:marBottom w:val="0"/>
      <w:divBdr>
        <w:top w:val="none" w:sz="0" w:space="0" w:color="auto"/>
        <w:left w:val="none" w:sz="0" w:space="0" w:color="auto"/>
        <w:bottom w:val="none" w:sz="0" w:space="0" w:color="auto"/>
        <w:right w:val="none" w:sz="0" w:space="0" w:color="auto"/>
      </w:divBdr>
    </w:div>
    <w:div w:id="1639384926">
      <w:bodyDiv w:val="1"/>
      <w:marLeft w:val="0"/>
      <w:marRight w:val="0"/>
      <w:marTop w:val="0"/>
      <w:marBottom w:val="0"/>
      <w:divBdr>
        <w:top w:val="none" w:sz="0" w:space="0" w:color="auto"/>
        <w:left w:val="none" w:sz="0" w:space="0" w:color="auto"/>
        <w:bottom w:val="none" w:sz="0" w:space="0" w:color="auto"/>
        <w:right w:val="none" w:sz="0" w:space="0" w:color="auto"/>
      </w:divBdr>
    </w:div>
    <w:div w:id="1709717181">
      <w:bodyDiv w:val="1"/>
      <w:marLeft w:val="0"/>
      <w:marRight w:val="0"/>
      <w:marTop w:val="0"/>
      <w:marBottom w:val="0"/>
      <w:divBdr>
        <w:top w:val="none" w:sz="0" w:space="0" w:color="auto"/>
        <w:left w:val="none" w:sz="0" w:space="0" w:color="auto"/>
        <w:bottom w:val="none" w:sz="0" w:space="0" w:color="auto"/>
        <w:right w:val="none" w:sz="0" w:space="0" w:color="auto"/>
      </w:divBdr>
    </w:div>
    <w:div w:id="1798447661">
      <w:bodyDiv w:val="1"/>
      <w:marLeft w:val="0"/>
      <w:marRight w:val="0"/>
      <w:marTop w:val="0"/>
      <w:marBottom w:val="0"/>
      <w:divBdr>
        <w:top w:val="none" w:sz="0" w:space="0" w:color="auto"/>
        <w:left w:val="none" w:sz="0" w:space="0" w:color="auto"/>
        <w:bottom w:val="none" w:sz="0" w:space="0" w:color="auto"/>
        <w:right w:val="none" w:sz="0" w:space="0" w:color="auto"/>
      </w:divBdr>
    </w:div>
    <w:div w:id="1816681483">
      <w:bodyDiv w:val="1"/>
      <w:marLeft w:val="0"/>
      <w:marRight w:val="0"/>
      <w:marTop w:val="0"/>
      <w:marBottom w:val="0"/>
      <w:divBdr>
        <w:top w:val="none" w:sz="0" w:space="0" w:color="auto"/>
        <w:left w:val="none" w:sz="0" w:space="0" w:color="auto"/>
        <w:bottom w:val="none" w:sz="0" w:space="0" w:color="auto"/>
        <w:right w:val="none" w:sz="0" w:space="0" w:color="auto"/>
      </w:divBdr>
    </w:div>
    <w:div w:id="1889024764">
      <w:bodyDiv w:val="1"/>
      <w:marLeft w:val="0"/>
      <w:marRight w:val="0"/>
      <w:marTop w:val="0"/>
      <w:marBottom w:val="0"/>
      <w:divBdr>
        <w:top w:val="none" w:sz="0" w:space="0" w:color="auto"/>
        <w:left w:val="none" w:sz="0" w:space="0" w:color="auto"/>
        <w:bottom w:val="none" w:sz="0" w:space="0" w:color="auto"/>
        <w:right w:val="none" w:sz="0" w:space="0" w:color="auto"/>
      </w:divBdr>
    </w:div>
    <w:div w:id="19709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filzadavatele.cz/" TargetMode="External"/><Relationship Id="rId5" Type="http://schemas.openxmlformats.org/officeDocument/2006/relationships/webSettings" Target="webSettings.xml"/><Relationship Id="rId10" Type="http://schemas.openxmlformats.org/officeDocument/2006/relationships/hyperlink" Target="http://www.spsstavebni.cz" TargetMode="External"/><Relationship Id="rId4" Type="http://schemas.openxmlformats.org/officeDocument/2006/relationships/settings" Target="settings.xml"/><Relationship Id="rId9" Type="http://schemas.openxmlformats.org/officeDocument/2006/relationships/hyperlink" Target="mailto:plechacova@spsstavebni.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98A2-C3E7-4AEA-B7F4-1DC30561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7102</Words>
  <Characters>41905</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Valiskova</dc:creator>
  <cp:lastModifiedBy>Kateřina Sádovská</cp:lastModifiedBy>
  <cp:revision>2</cp:revision>
  <cp:lastPrinted>2022-05-25T11:16:00Z</cp:lastPrinted>
  <dcterms:created xsi:type="dcterms:W3CDTF">2022-05-25T11:17:00Z</dcterms:created>
  <dcterms:modified xsi:type="dcterms:W3CDTF">2022-05-25T11:17:00Z</dcterms:modified>
</cp:coreProperties>
</file>